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8EE06" w14:textId="77777777" w:rsidR="00C367E7" w:rsidRPr="00CE376B" w:rsidRDefault="00E422FC">
      <w:pPr>
        <w:spacing w:after="734" w:line="259" w:lineRule="auto"/>
        <w:rPr>
          <w:sz w:val="22"/>
          <w:szCs w:val="22"/>
        </w:rPr>
      </w:pPr>
      <w:r w:rsidRPr="00CE376B">
        <w:rPr>
          <w:sz w:val="22"/>
          <w:szCs w:val="22"/>
        </w:rPr>
        <w:t xml:space="preserve"> </w:t>
      </w:r>
    </w:p>
    <w:p w14:paraId="06804FF3" w14:textId="77777777" w:rsidR="00C367E7" w:rsidRPr="00CE376B" w:rsidRDefault="00E422FC">
      <w:pPr>
        <w:spacing w:line="259" w:lineRule="auto"/>
        <w:ind w:left="-1" w:right="66"/>
        <w:jc w:val="right"/>
        <w:rPr>
          <w:sz w:val="22"/>
          <w:szCs w:val="22"/>
        </w:rPr>
      </w:pPr>
      <w:r w:rsidRPr="00CE376B">
        <w:rPr>
          <w:noProof/>
          <w:sz w:val="22"/>
          <w:szCs w:val="22"/>
        </w:rPr>
        <w:drawing>
          <wp:inline distT="0" distB="0" distL="0" distR="0" wp14:anchorId="6F3836FD" wp14:editId="4192B0FD">
            <wp:extent cx="5943600" cy="2914650"/>
            <wp:effectExtent l="0" t="0" r="0" b="0"/>
            <wp:docPr id="51" name="Picture 51" descr="TAMUCT Logo"/>
            <wp:cNvGraphicFramePr/>
            <a:graphic xmlns:a="http://schemas.openxmlformats.org/drawingml/2006/main">
              <a:graphicData uri="http://schemas.openxmlformats.org/drawingml/2006/picture">
                <pic:pic xmlns:pic="http://schemas.openxmlformats.org/drawingml/2006/picture">
                  <pic:nvPicPr>
                    <pic:cNvPr id="51" name="Picture 51" descr="TAMUCT Logo"/>
                    <pic:cNvPicPr/>
                  </pic:nvPicPr>
                  <pic:blipFill>
                    <a:blip r:embed="rId11"/>
                    <a:stretch>
                      <a:fillRect/>
                    </a:stretch>
                  </pic:blipFill>
                  <pic:spPr>
                    <a:xfrm>
                      <a:off x="0" y="0"/>
                      <a:ext cx="5943600" cy="2914650"/>
                    </a:xfrm>
                    <a:prstGeom prst="rect">
                      <a:avLst/>
                    </a:prstGeom>
                  </pic:spPr>
                </pic:pic>
              </a:graphicData>
            </a:graphic>
          </wp:inline>
        </w:drawing>
      </w:r>
      <w:r w:rsidRPr="00CE376B">
        <w:rPr>
          <w:sz w:val="22"/>
          <w:szCs w:val="22"/>
        </w:rPr>
        <w:t xml:space="preserve"> </w:t>
      </w:r>
    </w:p>
    <w:p w14:paraId="0387C2BF" w14:textId="77777777" w:rsidR="00C367E7" w:rsidRPr="00CE376B" w:rsidRDefault="00E422FC">
      <w:pPr>
        <w:spacing w:line="259" w:lineRule="auto"/>
        <w:rPr>
          <w:sz w:val="22"/>
          <w:szCs w:val="22"/>
        </w:rPr>
      </w:pPr>
      <w:r w:rsidRPr="00CE376B">
        <w:rPr>
          <w:sz w:val="22"/>
          <w:szCs w:val="22"/>
        </w:rPr>
        <w:t xml:space="preserve"> </w:t>
      </w:r>
    </w:p>
    <w:p w14:paraId="582597DB" w14:textId="375B51ED" w:rsidR="00C367E7" w:rsidRPr="00CE376B" w:rsidRDefault="00E422FC" w:rsidP="00CC5501">
      <w:pPr>
        <w:spacing w:after="64" w:line="259" w:lineRule="auto"/>
        <w:rPr>
          <w:sz w:val="22"/>
          <w:szCs w:val="22"/>
        </w:rPr>
      </w:pPr>
      <w:r w:rsidRPr="00CE376B">
        <w:rPr>
          <w:sz w:val="22"/>
          <w:szCs w:val="22"/>
        </w:rPr>
        <w:t xml:space="preserve"> </w:t>
      </w:r>
    </w:p>
    <w:p w14:paraId="353F8174" w14:textId="21C8871A" w:rsidR="00C367E7" w:rsidRPr="00EB312F" w:rsidRDefault="00E422FC" w:rsidP="0059529E">
      <w:pPr>
        <w:jc w:val="center"/>
        <w:rPr>
          <w:sz w:val="32"/>
          <w:szCs w:val="32"/>
        </w:rPr>
      </w:pPr>
      <w:r w:rsidRPr="00EB312F">
        <w:rPr>
          <w:rFonts w:eastAsia="Arial Rounded MT"/>
          <w:b/>
          <w:bCs/>
          <w:sz w:val="32"/>
          <w:szCs w:val="32"/>
        </w:rPr>
        <w:t>Student Handbook</w:t>
      </w:r>
    </w:p>
    <w:p w14:paraId="60561143" w14:textId="61D02E2F" w:rsidR="00C367E7" w:rsidRPr="00EB312F" w:rsidRDefault="00C367E7" w:rsidP="0059529E">
      <w:pPr>
        <w:ind w:left="21"/>
        <w:rPr>
          <w:sz w:val="32"/>
          <w:szCs w:val="32"/>
        </w:rPr>
      </w:pPr>
    </w:p>
    <w:p w14:paraId="028C8B9F" w14:textId="399B9C50" w:rsidR="00C367E7" w:rsidRPr="00EB312F" w:rsidRDefault="00E422FC" w:rsidP="00EB312F">
      <w:pPr>
        <w:ind w:right="121"/>
        <w:jc w:val="center"/>
        <w:rPr>
          <w:sz w:val="32"/>
          <w:szCs w:val="32"/>
        </w:rPr>
      </w:pPr>
      <w:r w:rsidRPr="00EB312F">
        <w:rPr>
          <w:rFonts w:eastAsia="Arial Rounded MT"/>
          <w:b/>
          <w:sz w:val="32"/>
          <w:szCs w:val="32"/>
        </w:rPr>
        <w:t xml:space="preserve">Master of Science </w:t>
      </w:r>
      <w:r w:rsidR="00EB312F" w:rsidRPr="00EB312F">
        <w:rPr>
          <w:rFonts w:eastAsia="Arial Rounded MT"/>
          <w:b/>
          <w:sz w:val="32"/>
          <w:szCs w:val="32"/>
        </w:rPr>
        <w:t xml:space="preserve">in </w:t>
      </w:r>
      <w:r w:rsidRPr="00EB312F">
        <w:rPr>
          <w:rFonts w:eastAsia="Arial Rounded MT"/>
          <w:b/>
          <w:bCs/>
          <w:sz w:val="32"/>
          <w:szCs w:val="32"/>
        </w:rPr>
        <w:t>Clinical Mental Health Counseling</w:t>
      </w:r>
      <w:r w:rsidR="00EB312F" w:rsidRPr="00EB312F">
        <w:rPr>
          <w:rFonts w:eastAsia="Arial Rounded MT"/>
          <w:b/>
          <w:bCs/>
          <w:sz w:val="32"/>
          <w:szCs w:val="32"/>
        </w:rPr>
        <w:t xml:space="preserve"> Program</w:t>
      </w:r>
    </w:p>
    <w:p w14:paraId="5BDE7E03" w14:textId="2DC9A9AD" w:rsidR="00C367E7" w:rsidRPr="00EB312F" w:rsidRDefault="00C367E7" w:rsidP="0059529E">
      <w:pPr>
        <w:rPr>
          <w:sz w:val="32"/>
          <w:szCs w:val="32"/>
        </w:rPr>
      </w:pPr>
    </w:p>
    <w:p w14:paraId="01952FDB" w14:textId="398C3055" w:rsidR="00C367E7" w:rsidRPr="00EB312F" w:rsidRDefault="00CC0E38" w:rsidP="0059529E">
      <w:pPr>
        <w:ind w:right="16"/>
        <w:jc w:val="center"/>
        <w:rPr>
          <w:sz w:val="32"/>
          <w:szCs w:val="32"/>
        </w:rPr>
      </w:pPr>
      <w:r w:rsidRPr="00EB312F">
        <w:rPr>
          <w:b/>
          <w:sz w:val="32"/>
          <w:szCs w:val="32"/>
        </w:rPr>
        <w:t>2026</w:t>
      </w:r>
      <w:r w:rsidR="00E422FC" w:rsidRPr="00EB312F">
        <w:rPr>
          <w:b/>
          <w:sz w:val="32"/>
          <w:szCs w:val="32"/>
        </w:rPr>
        <w:t>-</w:t>
      </w:r>
      <w:r w:rsidR="00E22BD3" w:rsidRPr="00EB312F">
        <w:rPr>
          <w:b/>
          <w:sz w:val="32"/>
          <w:szCs w:val="32"/>
        </w:rPr>
        <w:t>202</w:t>
      </w:r>
      <w:r w:rsidRPr="00EB312F">
        <w:rPr>
          <w:b/>
          <w:sz w:val="32"/>
          <w:szCs w:val="32"/>
        </w:rPr>
        <w:t>7</w:t>
      </w:r>
    </w:p>
    <w:p w14:paraId="101B83FC" w14:textId="1672CD78" w:rsidR="00C367E7" w:rsidRPr="00EB312F" w:rsidRDefault="00C367E7" w:rsidP="0059529E">
      <w:pPr>
        <w:rPr>
          <w:sz w:val="32"/>
          <w:szCs w:val="32"/>
        </w:rPr>
      </w:pPr>
    </w:p>
    <w:p w14:paraId="2C4F6E80" w14:textId="478420ED" w:rsidR="00C367E7" w:rsidRPr="00EB312F" w:rsidRDefault="00E422FC" w:rsidP="0059529E">
      <w:pPr>
        <w:ind w:left="270" w:right="268"/>
        <w:jc w:val="center"/>
        <w:rPr>
          <w:sz w:val="32"/>
          <w:szCs w:val="32"/>
        </w:rPr>
      </w:pPr>
      <w:r w:rsidRPr="00EB312F">
        <w:rPr>
          <w:b/>
          <w:bCs/>
          <w:sz w:val="32"/>
          <w:szCs w:val="32"/>
        </w:rPr>
        <w:t>College of Education and Human Development</w:t>
      </w:r>
    </w:p>
    <w:p w14:paraId="7E4EEC21" w14:textId="77777777" w:rsidR="00C367E7" w:rsidRPr="00CE376B" w:rsidRDefault="00E422FC">
      <w:pPr>
        <w:spacing w:after="156" w:line="259" w:lineRule="auto"/>
        <w:rPr>
          <w:sz w:val="22"/>
          <w:szCs w:val="22"/>
        </w:rPr>
      </w:pPr>
      <w:r w:rsidRPr="00CE376B">
        <w:rPr>
          <w:sz w:val="22"/>
          <w:szCs w:val="22"/>
        </w:rPr>
        <w:t xml:space="preserve"> </w:t>
      </w:r>
    </w:p>
    <w:p w14:paraId="1FF453D5" w14:textId="77777777" w:rsidR="00CC0E38" w:rsidRPr="00CE376B" w:rsidRDefault="00CC0E38">
      <w:pPr>
        <w:spacing w:after="160" w:line="259" w:lineRule="auto"/>
        <w:rPr>
          <w:sz w:val="22"/>
          <w:szCs w:val="22"/>
        </w:rPr>
      </w:pPr>
      <w:r w:rsidRPr="00CE376B">
        <w:rPr>
          <w:sz w:val="22"/>
          <w:szCs w:val="22"/>
        </w:rPr>
        <w:br w:type="page"/>
      </w:r>
    </w:p>
    <w:p w14:paraId="4920EFF3" w14:textId="77777777" w:rsidR="00C367E7" w:rsidRPr="00CE376B" w:rsidRDefault="00E422FC">
      <w:pPr>
        <w:spacing w:after="225" w:line="259" w:lineRule="auto"/>
        <w:ind w:left="81" w:right="74"/>
        <w:jc w:val="center"/>
        <w:rPr>
          <w:sz w:val="22"/>
          <w:szCs w:val="22"/>
        </w:rPr>
      </w:pPr>
      <w:r w:rsidRPr="00CE376B">
        <w:rPr>
          <w:b/>
          <w:sz w:val="22"/>
          <w:szCs w:val="22"/>
        </w:rPr>
        <w:lastRenderedPageBreak/>
        <w:t>Preface</w:t>
      </w:r>
      <w:r w:rsidRPr="00CE376B">
        <w:rPr>
          <w:sz w:val="22"/>
          <w:szCs w:val="22"/>
        </w:rPr>
        <w:t xml:space="preserve"> </w:t>
      </w:r>
    </w:p>
    <w:p w14:paraId="59520094" w14:textId="7B31D40D" w:rsidR="00C367E7" w:rsidRPr="00CE376B" w:rsidRDefault="00E422FC" w:rsidP="5E465670">
      <w:pPr>
        <w:spacing w:line="471" w:lineRule="auto"/>
        <w:ind w:left="-5"/>
        <w:rPr>
          <w:sz w:val="22"/>
          <w:szCs w:val="22"/>
        </w:rPr>
      </w:pPr>
      <w:r w:rsidRPr="00CE376B">
        <w:rPr>
          <w:sz w:val="22"/>
          <w:szCs w:val="22"/>
        </w:rPr>
        <w:t>The faculty and staff in the Clinical Mental Health Counseling Program would like to welcome you. This Handbook</w:t>
      </w:r>
      <w:r w:rsidRPr="00CE376B">
        <w:rPr>
          <w:i/>
          <w:iCs/>
          <w:sz w:val="22"/>
          <w:szCs w:val="22"/>
        </w:rPr>
        <w:t xml:space="preserve"> </w:t>
      </w:r>
      <w:r w:rsidRPr="00CE376B">
        <w:rPr>
          <w:sz w:val="22"/>
          <w:szCs w:val="22"/>
        </w:rPr>
        <w:t xml:space="preserve">is meant to support master’s students (admitted to the Graduate School) with information about the Clinical Mental Health Counseling Program at Texas A&amp;M University – Central Texas.  This handbook will provide support to, but will not replace, the Texas A&amp;M University – Central Texas Undergraduate and Graduate Catalog. Students are encouraged to be familiar with the most recent copy of the Texas A&amp;M University – Central Texas Undergraduate and Graduate Catalog and </w:t>
      </w:r>
      <w:r w:rsidR="00303B8F" w:rsidRPr="00CE376B">
        <w:rPr>
          <w:sz w:val="22"/>
          <w:szCs w:val="22"/>
        </w:rPr>
        <w:t xml:space="preserve">to </w:t>
      </w:r>
      <w:r w:rsidRPr="00CE376B">
        <w:rPr>
          <w:sz w:val="22"/>
          <w:szCs w:val="22"/>
        </w:rPr>
        <w:t xml:space="preserve">meet with their faculty advisor each semester. </w:t>
      </w:r>
    </w:p>
    <w:p w14:paraId="39ED0223" w14:textId="41A1016A" w:rsidR="00C367E7" w:rsidRPr="00CE376B" w:rsidRDefault="00E422FC">
      <w:pPr>
        <w:spacing w:after="11" w:line="471" w:lineRule="auto"/>
        <w:ind w:left="-5"/>
        <w:rPr>
          <w:sz w:val="22"/>
          <w:szCs w:val="22"/>
        </w:rPr>
      </w:pPr>
      <w:r w:rsidRPr="00CE376B">
        <w:rPr>
          <w:b/>
          <w:sz w:val="22"/>
          <w:szCs w:val="22"/>
        </w:rPr>
        <w:t xml:space="preserve">Students are responsible for </w:t>
      </w:r>
      <w:r w:rsidR="00303B8F" w:rsidRPr="00CE376B">
        <w:rPr>
          <w:b/>
          <w:sz w:val="22"/>
          <w:szCs w:val="22"/>
        </w:rPr>
        <w:t>adhering to the policies in the Handbook edition current at the time</w:t>
      </w:r>
      <w:r w:rsidRPr="00CE376B">
        <w:rPr>
          <w:b/>
          <w:sz w:val="22"/>
          <w:szCs w:val="22"/>
        </w:rPr>
        <w:t xml:space="preserve"> the student was admitted. </w:t>
      </w:r>
    </w:p>
    <w:p w14:paraId="5477C06C" w14:textId="77777777" w:rsidR="00C367E7" w:rsidRPr="00CE376B" w:rsidRDefault="00E422FC">
      <w:pPr>
        <w:spacing w:after="225" w:line="259" w:lineRule="auto"/>
        <w:rPr>
          <w:sz w:val="22"/>
          <w:szCs w:val="22"/>
        </w:rPr>
      </w:pPr>
      <w:r w:rsidRPr="00CE376B">
        <w:rPr>
          <w:b/>
          <w:sz w:val="22"/>
          <w:szCs w:val="22"/>
        </w:rPr>
        <w:t xml:space="preserve"> </w:t>
      </w:r>
    </w:p>
    <w:p w14:paraId="442AD9B1" w14:textId="37928885" w:rsidR="00C367E7" w:rsidRPr="00CE376B" w:rsidRDefault="00E422FC" w:rsidP="00874AC9">
      <w:pPr>
        <w:spacing w:after="7595" w:line="259" w:lineRule="auto"/>
        <w:rPr>
          <w:sz w:val="22"/>
          <w:szCs w:val="22"/>
        </w:rPr>
      </w:pPr>
      <w:r w:rsidRPr="00CE376B">
        <w:rPr>
          <w:sz w:val="22"/>
          <w:szCs w:val="22"/>
        </w:rPr>
        <w:t xml:space="preserve"> </w:t>
      </w:r>
      <w:bookmarkStart w:id="0" w:name="_Hlk109402883"/>
    </w:p>
    <w:bookmarkEnd w:id="0" w:displacedByCustomXml="next"/>
    <w:sdt>
      <w:sdtPr>
        <w:rPr>
          <w:rFonts w:ascii="Times New Roman" w:eastAsia="Times New Roman" w:hAnsi="Times New Roman" w:cs="Times New Roman"/>
          <w:color w:val="000000"/>
          <w:sz w:val="22"/>
          <w:szCs w:val="22"/>
        </w:rPr>
        <w:id w:val="-2043585758"/>
        <w:docPartObj>
          <w:docPartGallery w:val="Table of Contents"/>
          <w:docPartUnique/>
        </w:docPartObj>
      </w:sdtPr>
      <w:sdtEndPr>
        <w:rPr>
          <w:b/>
          <w:bCs/>
          <w:noProof/>
          <w:color w:val="000000" w:themeColor="text1"/>
        </w:rPr>
      </w:sdtEndPr>
      <w:sdtContent>
        <w:p w14:paraId="110D2363" w14:textId="57C6FF34" w:rsidR="00D93C41" w:rsidRPr="00CE376B" w:rsidRDefault="00DB2D26" w:rsidP="00DB2D26">
          <w:pPr>
            <w:pStyle w:val="TOCHeading"/>
            <w:jc w:val="center"/>
            <w:rPr>
              <w:rFonts w:ascii="Times New Roman" w:hAnsi="Times New Roman" w:cs="Times New Roman"/>
              <w:color w:val="auto"/>
              <w:sz w:val="22"/>
              <w:szCs w:val="22"/>
            </w:rPr>
          </w:pPr>
          <w:r w:rsidRPr="00CE376B">
            <w:rPr>
              <w:rFonts w:ascii="Times New Roman" w:hAnsi="Times New Roman" w:cs="Times New Roman"/>
              <w:color w:val="auto"/>
              <w:sz w:val="22"/>
              <w:szCs w:val="22"/>
            </w:rPr>
            <w:t>Table of Contents</w:t>
          </w:r>
        </w:p>
        <w:p w14:paraId="6835766F" w14:textId="5F0A2F77" w:rsidR="00B40C17" w:rsidRPr="00CE376B" w:rsidRDefault="00D93C41">
          <w:pPr>
            <w:pStyle w:val="TOC1"/>
            <w:tabs>
              <w:tab w:val="right" w:leader="dot" w:pos="9348"/>
            </w:tabs>
            <w:rPr>
              <w:rFonts w:eastAsiaTheme="minorEastAsia"/>
              <w:noProof/>
              <w:color w:val="auto"/>
              <w:kern w:val="2"/>
              <w14:ligatures w14:val="standardContextual"/>
            </w:rPr>
          </w:pPr>
          <w:r w:rsidRPr="00CE376B">
            <w:fldChar w:fldCharType="begin"/>
          </w:r>
          <w:r w:rsidRPr="00CE376B">
            <w:instrText xml:space="preserve"> TOC \o "1-3" \h \z \u </w:instrText>
          </w:r>
          <w:r w:rsidRPr="00CE376B">
            <w:fldChar w:fldCharType="separate"/>
          </w:r>
          <w:hyperlink w:anchor="_Toc231116810" w:history="1">
            <w:r w:rsidR="00B40C17" w:rsidRPr="00CE376B">
              <w:rPr>
                <w:rStyle w:val="Hyperlink"/>
                <w:noProof/>
              </w:rPr>
              <w:t>Introduction</w:t>
            </w:r>
            <w:r w:rsidR="00B40C17" w:rsidRPr="00CE376B">
              <w:rPr>
                <w:noProof/>
                <w:webHidden/>
              </w:rPr>
              <w:tab/>
            </w:r>
            <w:r w:rsidR="00B40C17" w:rsidRPr="00CE376B">
              <w:rPr>
                <w:noProof/>
                <w:webHidden/>
              </w:rPr>
              <w:fldChar w:fldCharType="begin"/>
            </w:r>
            <w:r w:rsidR="00B40C17" w:rsidRPr="00CE376B">
              <w:rPr>
                <w:noProof/>
                <w:webHidden/>
              </w:rPr>
              <w:instrText xml:space="preserve"> PAGEREF _Toc231116810 \h </w:instrText>
            </w:r>
            <w:r w:rsidR="00B40C17" w:rsidRPr="00CE376B">
              <w:rPr>
                <w:noProof/>
                <w:webHidden/>
              </w:rPr>
            </w:r>
            <w:r w:rsidR="00B40C17" w:rsidRPr="00CE376B">
              <w:rPr>
                <w:noProof/>
                <w:webHidden/>
              </w:rPr>
              <w:fldChar w:fldCharType="separate"/>
            </w:r>
            <w:r w:rsidR="00E61C1F" w:rsidRPr="00CE376B">
              <w:rPr>
                <w:noProof/>
                <w:webHidden/>
              </w:rPr>
              <w:t>5</w:t>
            </w:r>
            <w:r w:rsidR="00B40C17" w:rsidRPr="00CE376B">
              <w:rPr>
                <w:noProof/>
                <w:webHidden/>
              </w:rPr>
              <w:fldChar w:fldCharType="end"/>
            </w:r>
          </w:hyperlink>
        </w:p>
        <w:p w14:paraId="660D6D58" w14:textId="6F98C184" w:rsidR="00B40C17" w:rsidRPr="00CE376B" w:rsidRDefault="00B40C17">
          <w:pPr>
            <w:pStyle w:val="TOC1"/>
            <w:tabs>
              <w:tab w:val="right" w:leader="dot" w:pos="9348"/>
            </w:tabs>
            <w:rPr>
              <w:rFonts w:eastAsiaTheme="minorEastAsia"/>
              <w:noProof/>
              <w:color w:val="auto"/>
              <w:kern w:val="2"/>
              <w14:ligatures w14:val="standardContextual"/>
            </w:rPr>
          </w:pPr>
          <w:hyperlink w:anchor="_Toc231116811" w:history="1">
            <w:r w:rsidRPr="00CE376B">
              <w:rPr>
                <w:rStyle w:val="Hyperlink"/>
                <w:noProof/>
              </w:rPr>
              <w:t>Accreditation</w:t>
            </w:r>
            <w:r w:rsidRPr="00CE376B">
              <w:rPr>
                <w:noProof/>
                <w:webHidden/>
              </w:rPr>
              <w:tab/>
            </w:r>
            <w:r w:rsidRPr="00CE376B">
              <w:rPr>
                <w:noProof/>
                <w:webHidden/>
              </w:rPr>
              <w:fldChar w:fldCharType="begin"/>
            </w:r>
            <w:r w:rsidRPr="00CE376B">
              <w:rPr>
                <w:noProof/>
                <w:webHidden/>
              </w:rPr>
              <w:instrText xml:space="preserve"> PAGEREF _Toc231116811 \h </w:instrText>
            </w:r>
            <w:r w:rsidRPr="00CE376B">
              <w:rPr>
                <w:noProof/>
                <w:webHidden/>
              </w:rPr>
            </w:r>
            <w:r w:rsidRPr="00CE376B">
              <w:rPr>
                <w:noProof/>
                <w:webHidden/>
              </w:rPr>
              <w:fldChar w:fldCharType="separate"/>
            </w:r>
            <w:r w:rsidR="00E61C1F" w:rsidRPr="00CE376B">
              <w:rPr>
                <w:noProof/>
                <w:webHidden/>
              </w:rPr>
              <w:t>5</w:t>
            </w:r>
            <w:r w:rsidRPr="00CE376B">
              <w:rPr>
                <w:noProof/>
                <w:webHidden/>
              </w:rPr>
              <w:fldChar w:fldCharType="end"/>
            </w:r>
          </w:hyperlink>
        </w:p>
        <w:p w14:paraId="2C28ADD3" w14:textId="364C15F9" w:rsidR="00B40C17" w:rsidRPr="00CE376B" w:rsidRDefault="00B40C17">
          <w:pPr>
            <w:pStyle w:val="TOC1"/>
            <w:tabs>
              <w:tab w:val="right" w:leader="dot" w:pos="9348"/>
            </w:tabs>
            <w:rPr>
              <w:rFonts w:eastAsiaTheme="minorEastAsia"/>
              <w:noProof/>
              <w:color w:val="auto"/>
              <w:kern w:val="2"/>
              <w14:ligatures w14:val="standardContextual"/>
            </w:rPr>
          </w:pPr>
          <w:hyperlink w:anchor="_Toc231116812" w:history="1">
            <w:r w:rsidRPr="00CE376B">
              <w:rPr>
                <w:rStyle w:val="Hyperlink"/>
                <w:noProof/>
              </w:rPr>
              <w:t>Program Mission</w:t>
            </w:r>
            <w:r w:rsidRPr="00CE376B">
              <w:rPr>
                <w:noProof/>
                <w:webHidden/>
              </w:rPr>
              <w:tab/>
            </w:r>
            <w:r w:rsidRPr="00CE376B">
              <w:rPr>
                <w:noProof/>
                <w:webHidden/>
              </w:rPr>
              <w:fldChar w:fldCharType="begin"/>
            </w:r>
            <w:r w:rsidRPr="00CE376B">
              <w:rPr>
                <w:noProof/>
                <w:webHidden/>
              </w:rPr>
              <w:instrText xml:space="preserve"> PAGEREF _Toc231116812 \h </w:instrText>
            </w:r>
            <w:r w:rsidRPr="00CE376B">
              <w:rPr>
                <w:noProof/>
                <w:webHidden/>
              </w:rPr>
            </w:r>
            <w:r w:rsidRPr="00CE376B">
              <w:rPr>
                <w:noProof/>
                <w:webHidden/>
              </w:rPr>
              <w:fldChar w:fldCharType="separate"/>
            </w:r>
            <w:r w:rsidR="00E61C1F" w:rsidRPr="00CE376B">
              <w:rPr>
                <w:noProof/>
                <w:webHidden/>
              </w:rPr>
              <w:t>5</w:t>
            </w:r>
            <w:r w:rsidRPr="00CE376B">
              <w:rPr>
                <w:noProof/>
                <w:webHidden/>
              </w:rPr>
              <w:fldChar w:fldCharType="end"/>
            </w:r>
          </w:hyperlink>
        </w:p>
        <w:p w14:paraId="2FA13DDD" w14:textId="63193ED4" w:rsidR="00B40C17" w:rsidRPr="00CE376B" w:rsidRDefault="00B40C17">
          <w:pPr>
            <w:pStyle w:val="TOC1"/>
            <w:tabs>
              <w:tab w:val="right" w:leader="dot" w:pos="9348"/>
            </w:tabs>
            <w:rPr>
              <w:rFonts w:eastAsiaTheme="minorEastAsia"/>
              <w:noProof/>
              <w:color w:val="auto"/>
              <w:kern w:val="2"/>
              <w14:ligatures w14:val="standardContextual"/>
            </w:rPr>
          </w:pPr>
          <w:hyperlink w:anchor="_Toc231116813" w:history="1">
            <w:r w:rsidRPr="00CE376B">
              <w:rPr>
                <w:rStyle w:val="Hyperlink"/>
                <w:noProof/>
              </w:rPr>
              <w:t>Graduate Faculty</w:t>
            </w:r>
            <w:r w:rsidRPr="00CE376B">
              <w:rPr>
                <w:noProof/>
                <w:webHidden/>
              </w:rPr>
              <w:tab/>
            </w:r>
            <w:r w:rsidRPr="00CE376B">
              <w:rPr>
                <w:noProof/>
                <w:webHidden/>
              </w:rPr>
              <w:fldChar w:fldCharType="begin"/>
            </w:r>
            <w:r w:rsidRPr="00CE376B">
              <w:rPr>
                <w:noProof/>
                <w:webHidden/>
              </w:rPr>
              <w:instrText xml:space="preserve"> PAGEREF _Toc231116813 \h </w:instrText>
            </w:r>
            <w:r w:rsidRPr="00CE376B">
              <w:rPr>
                <w:noProof/>
                <w:webHidden/>
              </w:rPr>
            </w:r>
            <w:r w:rsidRPr="00CE376B">
              <w:rPr>
                <w:noProof/>
                <w:webHidden/>
              </w:rPr>
              <w:fldChar w:fldCharType="separate"/>
            </w:r>
            <w:r w:rsidR="00E61C1F" w:rsidRPr="00CE376B">
              <w:rPr>
                <w:noProof/>
                <w:webHidden/>
              </w:rPr>
              <w:t>6</w:t>
            </w:r>
            <w:r w:rsidRPr="00CE376B">
              <w:rPr>
                <w:noProof/>
                <w:webHidden/>
              </w:rPr>
              <w:fldChar w:fldCharType="end"/>
            </w:r>
          </w:hyperlink>
        </w:p>
        <w:p w14:paraId="57CF0254" w14:textId="4F548160" w:rsidR="00B40C17" w:rsidRPr="00CE376B" w:rsidRDefault="00B40C17" w:rsidP="00FC7FE1">
          <w:pPr>
            <w:pStyle w:val="TOC2"/>
            <w:tabs>
              <w:tab w:val="right" w:leader="dot" w:pos="9348"/>
            </w:tabs>
            <w:rPr>
              <w:rFonts w:eastAsiaTheme="minorEastAsia"/>
              <w:noProof/>
              <w:kern w:val="2"/>
              <w:sz w:val="22"/>
              <w:szCs w:val="22"/>
              <w14:ligatures w14:val="standardContextual"/>
            </w:rPr>
          </w:pPr>
          <w:hyperlink w:anchor="_Toc231116814" w:history="1">
            <w:r w:rsidRPr="00CE376B">
              <w:rPr>
                <w:rStyle w:val="Hyperlink"/>
                <w:noProof/>
                <w:sz w:val="22"/>
                <w:szCs w:val="22"/>
              </w:rPr>
              <w:t>Core Faculty</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_Toc231116814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6</w:t>
            </w:r>
            <w:r w:rsidRPr="00CE376B">
              <w:rPr>
                <w:noProof/>
                <w:webHidden/>
                <w:sz w:val="22"/>
                <w:szCs w:val="22"/>
              </w:rPr>
              <w:fldChar w:fldCharType="end"/>
            </w:r>
          </w:hyperlink>
        </w:p>
        <w:p w14:paraId="3B992F73" w14:textId="6996FE25" w:rsidR="00B40C17" w:rsidRPr="00CE376B" w:rsidRDefault="00B40C17" w:rsidP="00FC7FE1">
          <w:pPr>
            <w:pStyle w:val="TOC2"/>
            <w:tabs>
              <w:tab w:val="right" w:leader="dot" w:pos="9348"/>
            </w:tabs>
            <w:rPr>
              <w:rFonts w:eastAsiaTheme="minorEastAsia"/>
              <w:noProof/>
              <w:kern w:val="2"/>
              <w:sz w:val="22"/>
              <w:szCs w:val="22"/>
              <w14:ligatures w14:val="standardContextual"/>
            </w:rPr>
          </w:pPr>
          <w:hyperlink w:anchor="_Toc231116815" w:history="1">
            <w:r w:rsidRPr="00CE376B">
              <w:rPr>
                <w:rStyle w:val="Hyperlink"/>
                <w:noProof/>
                <w:sz w:val="22"/>
                <w:szCs w:val="22"/>
              </w:rPr>
              <w:t>Affiliate Faculty</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_Toc231116815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6</w:t>
            </w:r>
            <w:r w:rsidRPr="00CE376B">
              <w:rPr>
                <w:noProof/>
                <w:webHidden/>
                <w:sz w:val="22"/>
                <w:szCs w:val="22"/>
              </w:rPr>
              <w:fldChar w:fldCharType="end"/>
            </w:r>
          </w:hyperlink>
        </w:p>
        <w:p w14:paraId="7EBE2DEF" w14:textId="0F89F2D0" w:rsidR="00B40C17" w:rsidRPr="00CE376B" w:rsidRDefault="00B40C17">
          <w:pPr>
            <w:pStyle w:val="TOC1"/>
            <w:tabs>
              <w:tab w:val="right" w:leader="dot" w:pos="9348"/>
            </w:tabs>
            <w:rPr>
              <w:rFonts w:eastAsiaTheme="minorEastAsia"/>
              <w:noProof/>
              <w:color w:val="auto"/>
              <w:kern w:val="2"/>
              <w14:ligatures w14:val="standardContextual"/>
            </w:rPr>
          </w:pPr>
          <w:hyperlink w:anchor="_Toc231116816" w:history="1">
            <w:r w:rsidRPr="00CE376B">
              <w:rPr>
                <w:rStyle w:val="Hyperlink"/>
                <w:noProof/>
              </w:rPr>
              <w:t>Program Objectives</w:t>
            </w:r>
            <w:r w:rsidRPr="00CE376B">
              <w:rPr>
                <w:noProof/>
                <w:webHidden/>
              </w:rPr>
              <w:tab/>
            </w:r>
            <w:r w:rsidRPr="00CE376B">
              <w:rPr>
                <w:noProof/>
                <w:webHidden/>
              </w:rPr>
              <w:fldChar w:fldCharType="begin"/>
            </w:r>
            <w:r w:rsidRPr="00CE376B">
              <w:rPr>
                <w:noProof/>
                <w:webHidden/>
              </w:rPr>
              <w:instrText xml:space="preserve"> PAGEREF _Toc231116816 \h </w:instrText>
            </w:r>
            <w:r w:rsidRPr="00CE376B">
              <w:rPr>
                <w:noProof/>
                <w:webHidden/>
              </w:rPr>
            </w:r>
            <w:r w:rsidRPr="00CE376B">
              <w:rPr>
                <w:noProof/>
                <w:webHidden/>
              </w:rPr>
              <w:fldChar w:fldCharType="separate"/>
            </w:r>
            <w:r w:rsidR="00E61C1F" w:rsidRPr="00CE376B">
              <w:rPr>
                <w:noProof/>
                <w:webHidden/>
              </w:rPr>
              <w:t>8</w:t>
            </w:r>
            <w:r w:rsidRPr="00CE376B">
              <w:rPr>
                <w:noProof/>
                <w:webHidden/>
              </w:rPr>
              <w:fldChar w:fldCharType="end"/>
            </w:r>
          </w:hyperlink>
        </w:p>
        <w:p w14:paraId="60F51DE3" w14:textId="17F44095" w:rsidR="00B40C17" w:rsidRPr="00CE376B" w:rsidRDefault="00B40C17" w:rsidP="00FC7FE1">
          <w:pPr>
            <w:pStyle w:val="TOC2"/>
            <w:tabs>
              <w:tab w:val="right" w:leader="dot" w:pos="9348"/>
            </w:tabs>
            <w:rPr>
              <w:rFonts w:eastAsiaTheme="minorEastAsia"/>
              <w:noProof/>
              <w:kern w:val="2"/>
              <w:sz w:val="22"/>
              <w:szCs w:val="22"/>
              <w14:ligatures w14:val="standardContextual"/>
            </w:rPr>
          </w:pPr>
          <w:hyperlink w:anchor="_Toc231116817" w:history="1">
            <w:r w:rsidRPr="00CE376B">
              <w:rPr>
                <w:rStyle w:val="Hyperlink"/>
                <w:noProof/>
                <w:sz w:val="22"/>
                <w:szCs w:val="22"/>
              </w:rPr>
              <w:t>Program Level Student Learning Outcomes</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_Toc231116817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8</w:t>
            </w:r>
            <w:r w:rsidRPr="00CE376B">
              <w:rPr>
                <w:noProof/>
                <w:webHidden/>
                <w:sz w:val="22"/>
                <w:szCs w:val="22"/>
              </w:rPr>
              <w:fldChar w:fldCharType="end"/>
            </w:r>
          </w:hyperlink>
        </w:p>
        <w:p w14:paraId="3688753E" w14:textId="0B979ADD" w:rsidR="00B40C17" w:rsidRPr="00CE376B" w:rsidRDefault="00B40C17">
          <w:pPr>
            <w:pStyle w:val="TOC1"/>
            <w:tabs>
              <w:tab w:val="right" w:leader="dot" w:pos="9348"/>
            </w:tabs>
            <w:rPr>
              <w:rFonts w:eastAsiaTheme="minorEastAsia"/>
              <w:noProof/>
              <w:color w:val="auto"/>
              <w:kern w:val="2"/>
              <w14:ligatures w14:val="standardContextual"/>
            </w:rPr>
          </w:pPr>
          <w:hyperlink w:anchor="_Toc231116818" w:history="1">
            <w:r w:rsidRPr="00CE376B">
              <w:rPr>
                <w:rStyle w:val="Hyperlink"/>
                <w:noProof/>
              </w:rPr>
              <w:t>Overview of Clinical Mental Health Counseling Program</w:t>
            </w:r>
            <w:r w:rsidRPr="00CE376B">
              <w:rPr>
                <w:noProof/>
                <w:webHidden/>
              </w:rPr>
              <w:tab/>
            </w:r>
            <w:r w:rsidRPr="00CE376B">
              <w:rPr>
                <w:noProof/>
                <w:webHidden/>
              </w:rPr>
              <w:fldChar w:fldCharType="begin"/>
            </w:r>
            <w:r w:rsidRPr="00CE376B">
              <w:rPr>
                <w:noProof/>
                <w:webHidden/>
              </w:rPr>
              <w:instrText xml:space="preserve"> PAGEREF _Toc231116818 \h </w:instrText>
            </w:r>
            <w:r w:rsidRPr="00CE376B">
              <w:rPr>
                <w:noProof/>
                <w:webHidden/>
              </w:rPr>
            </w:r>
            <w:r w:rsidRPr="00CE376B">
              <w:rPr>
                <w:noProof/>
                <w:webHidden/>
              </w:rPr>
              <w:fldChar w:fldCharType="separate"/>
            </w:r>
            <w:r w:rsidR="00E61C1F" w:rsidRPr="00CE376B">
              <w:rPr>
                <w:noProof/>
                <w:webHidden/>
              </w:rPr>
              <w:t>8</w:t>
            </w:r>
            <w:r w:rsidRPr="00CE376B">
              <w:rPr>
                <w:noProof/>
                <w:webHidden/>
              </w:rPr>
              <w:fldChar w:fldCharType="end"/>
            </w:r>
          </w:hyperlink>
        </w:p>
        <w:p w14:paraId="2C0694F4" w14:textId="35C5538C" w:rsidR="00B40C17" w:rsidRPr="00CE376B" w:rsidRDefault="00B40C17">
          <w:pPr>
            <w:pStyle w:val="TOC1"/>
            <w:tabs>
              <w:tab w:val="right" w:leader="dot" w:pos="9348"/>
            </w:tabs>
            <w:rPr>
              <w:rFonts w:eastAsiaTheme="minorEastAsia"/>
              <w:noProof/>
              <w:color w:val="auto"/>
              <w:kern w:val="2"/>
              <w14:ligatures w14:val="standardContextual"/>
            </w:rPr>
          </w:pPr>
          <w:hyperlink w:anchor="_Toc231116819" w:history="1">
            <w:r w:rsidRPr="00CE376B">
              <w:rPr>
                <w:rStyle w:val="Hyperlink"/>
                <w:noProof/>
              </w:rPr>
              <w:t>Clinical Mental Health Counseling Program Requirements</w:t>
            </w:r>
            <w:r w:rsidRPr="00CE376B">
              <w:rPr>
                <w:noProof/>
                <w:webHidden/>
              </w:rPr>
              <w:tab/>
            </w:r>
            <w:r w:rsidRPr="00CE376B">
              <w:rPr>
                <w:noProof/>
                <w:webHidden/>
              </w:rPr>
              <w:fldChar w:fldCharType="begin"/>
            </w:r>
            <w:r w:rsidRPr="00CE376B">
              <w:rPr>
                <w:noProof/>
                <w:webHidden/>
              </w:rPr>
              <w:instrText xml:space="preserve"> PAGEREF _Toc231116819 \h </w:instrText>
            </w:r>
            <w:r w:rsidRPr="00CE376B">
              <w:rPr>
                <w:noProof/>
                <w:webHidden/>
              </w:rPr>
            </w:r>
            <w:r w:rsidRPr="00CE376B">
              <w:rPr>
                <w:noProof/>
                <w:webHidden/>
              </w:rPr>
              <w:fldChar w:fldCharType="separate"/>
            </w:r>
            <w:r w:rsidR="00E61C1F" w:rsidRPr="00CE376B">
              <w:rPr>
                <w:noProof/>
                <w:webHidden/>
              </w:rPr>
              <w:t>9</w:t>
            </w:r>
            <w:r w:rsidRPr="00CE376B">
              <w:rPr>
                <w:noProof/>
                <w:webHidden/>
              </w:rPr>
              <w:fldChar w:fldCharType="end"/>
            </w:r>
          </w:hyperlink>
        </w:p>
        <w:p w14:paraId="138D2EC8" w14:textId="4B983C4F" w:rsidR="00B40C17" w:rsidRPr="00CE376B" w:rsidRDefault="00B40C17" w:rsidP="00FC7FE1">
          <w:pPr>
            <w:pStyle w:val="TOC2"/>
            <w:tabs>
              <w:tab w:val="right" w:leader="dot" w:pos="9348"/>
            </w:tabs>
            <w:rPr>
              <w:rFonts w:eastAsiaTheme="minorEastAsia"/>
              <w:noProof/>
              <w:kern w:val="2"/>
              <w:sz w:val="22"/>
              <w:szCs w:val="22"/>
              <w14:ligatures w14:val="standardContextual"/>
            </w:rPr>
          </w:pPr>
          <w:hyperlink w:anchor="_Toc231116820" w:history="1">
            <w:r w:rsidRPr="00CE376B">
              <w:rPr>
                <w:rStyle w:val="Hyperlink"/>
                <w:noProof/>
                <w:sz w:val="22"/>
                <w:szCs w:val="22"/>
              </w:rPr>
              <w:t>Program Standards</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_Toc231116820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9</w:t>
            </w:r>
            <w:r w:rsidRPr="00CE376B">
              <w:rPr>
                <w:noProof/>
                <w:webHidden/>
                <w:sz w:val="22"/>
                <w:szCs w:val="22"/>
              </w:rPr>
              <w:fldChar w:fldCharType="end"/>
            </w:r>
          </w:hyperlink>
        </w:p>
        <w:p w14:paraId="2A4875D7" w14:textId="1E6E9E6E" w:rsidR="00B40C17" w:rsidRPr="00CE376B" w:rsidRDefault="00B40C17" w:rsidP="00FC7FE1">
          <w:pPr>
            <w:pStyle w:val="TOC2"/>
            <w:tabs>
              <w:tab w:val="right" w:leader="dot" w:pos="9348"/>
            </w:tabs>
            <w:rPr>
              <w:rFonts w:eastAsiaTheme="minorEastAsia"/>
              <w:noProof/>
              <w:kern w:val="2"/>
              <w:sz w:val="22"/>
              <w:szCs w:val="22"/>
              <w14:ligatures w14:val="standardContextual"/>
            </w:rPr>
          </w:pPr>
          <w:hyperlink w:anchor="_Toc231116821" w:history="1">
            <w:r w:rsidRPr="00CE376B">
              <w:rPr>
                <w:rStyle w:val="Hyperlink"/>
                <w:noProof/>
                <w:sz w:val="22"/>
                <w:szCs w:val="22"/>
              </w:rPr>
              <w:t>Academic Appeal Policy</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_Toc231116821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9</w:t>
            </w:r>
            <w:r w:rsidRPr="00CE376B">
              <w:rPr>
                <w:noProof/>
                <w:webHidden/>
                <w:sz w:val="22"/>
                <w:szCs w:val="22"/>
              </w:rPr>
              <w:fldChar w:fldCharType="end"/>
            </w:r>
          </w:hyperlink>
        </w:p>
        <w:p w14:paraId="38DD8203" w14:textId="3DD25D19" w:rsidR="00B40C17" w:rsidRPr="00CE376B" w:rsidRDefault="00B40C17">
          <w:pPr>
            <w:pStyle w:val="TOC3"/>
            <w:rPr>
              <w:rFonts w:eastAsiaTheme="minorEastAsia"/>
              <w:noProof/>
              <w:kern w:val="2"/>
              <w:sz w:val="22"/>
              <w:szCs w:val="22"/>
              <w14:ligatures w14:val="standardContextual"/>
            </w:rPr>
          </w:pPr>
          <w:hyperlink w:anchor="_Toc231116822" w:history="1">
            <w:r w:rsidRPr="00CE376B">
              <w:rPr>
                <w:rStyle w:val="Hyperlink"/>
                <w:noProof/>
                <w:sz w:val="22"/>
                <w:szCs w:val="22"/>
              </w:rPr>
              <w:t>Justification for an Appeal</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_Toc231116822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9</w:t>
            </w:r>
            <w:r w:rsidRPr="00CE376B">
              <w:rPr>
                <w:noProof/>
                <w:webHidden/>
                <w:sz w:val="22"/>
                <w:szCs w:val="22"/>
              </w:rPr>
              <w:fldChar w:fldCharType="end"/>
            </w:r>
          </w:hyperlink>
        </w:p>
        <w:p w14:paraId="24D17CD1" w14:textId="21C0F63D" w:rsidR="00B40C17" w:rsidRPr="00CE376B" w:rsidRDefault="00B40C17">
          <w:pPr>
            <w:pStyle w:val="TOC3"/>
            <w:rPr>
              <w:rFonts w:eastAsiaTheme="minorEastAsia"/>
              <w:noProof/>
              <w:kern w:val="2"/>
              <w:sz w:val="22"/>
              <w:szCs w:val="22"/>
              <w14:ligatures w14:val="standardContextual"/>
            </w:rPr>
          </w:pPr>
          <w:hyperlink w:anchor="_Toc231116823" w:history="1">
            <w:r w:rsidRPr="00CE376B">
              <w:rPr>
                <w:rStyle w:val="Hyperlink"/>
                <w:noProof/>
                <w:sz w:val="22"/>
                <w:szCs w:val="22"/>
              </w:rPr>
              <w:t>Appeal Process</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_Toc231116823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10</w:t>
            </w:r>
            <w:r w:rsidRPr="00CE376B">
              <w:rPr>
                <w:noProof/>
                <w:webHidden/>
                <w:sz w:val="22"/>
                <w:szCs w:val="22"/>
              </w:rPr>
              <w:fldChar w:fldCharType="end"/>
            </w:r>
          </w:hyperlink>
        </w:p>
        <w:p w14:paraId="13AE1B98" w14:textId="30FDB5CD" w:rsidR="00B40C17" w:rsidRPr="00CE376B" w:rsidRDefault="00B40C17" w:rsidP="00FC7FE1">
          <w:pPr>
            <w:pStyle w:val="TOC2"/>
            <w:tabs>
              <w:tab w:val="right" w:leader="dot" w:pos="9348"/>
            </w:tabs>
            <w:rPr>
              <w:rFonts w:eastAsiaTheme="minorEastAsia"/>
              <w:noProof/>
              <w:kern w:val="2"/>
              <w:sz w:val="22"/>
              <w:szCs w:val="22"/>
              <w14:ligatures w14:val="standardContextual"/>
            </w:rPr>
          </w:pPr>
          <w:hyperlink w:anchor="_Toc231116824" w:history="1">
            <w:r w:rsidRPr="00CE376B">
              <w:rPr>
                <w:rStyle w:val="Hyperlink"/>
                <w:noProof/>
                <w:sz w:val="22"/>
                <w:szCs w:val="22"/>
              </w:rPr>
              <w:t>Student Retention Policy</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_Toc231116824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11</w:t>
            </w:r>
            <w:r w:rsidRPr="00CE376B">
              <w:rPr>
                <w:noProof/>
                <w:webHidden/>
                <w:sz w:val="22"/>
                <w:szCs w:val="22"/>
              </w:rPr>
              <w:fldChar w:fldCharType="end"/>
            </w:r>
          </w:hyperlink>
        </w:p>
        <w:p w14:paraId="19655C81" w14:textId="402E269A" w:rsidR="00B40C17" w:rsidRPr="00CE376B" w:rsidRDefault="00B40C17" w:rsidP="00FC7FE1">
          <w:pPr>
            <w:pStyle w:val="TOC2"/>
            <w:tabs>
              <w:tab w:val="right" w:leader="dot" w:pos="9348"/>
            </w:tabs>
            <w:rPr>
              <w:rFonts w:eastAsiaTheme="minorEastAsia"/>
              <w:noProof/>
              <w:kern w:val="2"/>
              <w:sz w:val="22"/>
              <w:szCs w:val="22"/>
              <w14:ligatures w14:val="standardContextual"/>
            </w:rPr>
          </w:pPr>
          <w:hyperlink w:anchor="_Toc231116825" w:history="1">
            <w:r w:rsidRPr="00CE376B">
              <w:rPr>
                <w:rStyle w:val="Hyperlink"/>
                <w:noProof/>
                <w:sz w:val="22"/>
                <w:szCs w:val="22"/>
              </w:rPr>
              <w:t>Returning Student Policy</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_Toc231116825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11</w:t>
            </w:r>
            <w:r w:rsidRPr="00CE376B">
              <w:rPr>
                <w:noProof/>
                <w:webHidden/>
                <w:sz w:val="22"/>
                <w:szCs w:val="22"/>
              </w:rPr>
              <w:fldChar w:fldCharType="end"/>
            </w:r>
          </w:hyperlink>
        </w:p>
        <w:p w14:paraId="609A82E0" w14:textId="1E0BB00C" w:rsidR="00B40C17" w:rsidRPr="00CE376B" w:rsidRDefault="00B40C17" w:rsidP="00FC7FE1">
          <w:pPr>
            <w:pStyle w:val="TOC2"/>
            <w:tabs>
              <w:tab w:val="right" w:leader="dot" w:pos="9348"/>
            </w:tabs>
            <w:rPr>
              <w:rFonts w:eastAsiaTheme="minorEastAsia"/>
              <w:noProof/>
              <w:kern w:val="2"/>
              <w:sz w:val="22"/>
              <w:szCs w:val="22"/>
              <w14:ligatures w14:val="standardContextual"/>
            </w:rPr>
          </w:pPr>
          <w:hyperlink w:anchor="_Toc231116826" w:history="1">
            <w:r w:rsidRPr="00CE376B">
              <w:rPr>
                <w:rStyle w:val="Hyperlink"/>
                <w:noProof/>
                <w:sz w:val="22"/>
                <w:szCs w:val="22"/>
              </w:rPr>
              <w:t>Master's Degree (M.S.) Program</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_Toc231116826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12</w:t>
            </w:r>
            <w:r w:rsidRPr="00CE376B">
              <w:rPr>
                <w:noProof/>
                <w:webHidden/>
                <w:sz w:val="22"/>
                <w:szCs w:val="22"/>
              </w:rPr>
              <w:fldChar w:fldCharType="end"/>
            </w:r>
          </w:hyperlink>
        </w:p>
        <w:p w14:paraId="229BA631" w14:textId="1E59D710" w:rsidR="00B40C17" w:rsidRPr="00CE376B" w:rsidRDefault="00B40C17">
          <w:pPr>
            <w:pStyle w:val="TOC3"/>
            <w:rPr>
              <w:rFonts w:eastAsiaTheme="minorEastAsia"/>
              <w:noProof/>
              <w:kern w:val="2"/>
              <w:sz w:val="22"/>
              <w:szCs w:val="22"/>
              <w14:ligatures w14:val="standardContextual"/>
            </w:rPr>
          </w:pPr>
          <w:hyperlink w:anchor="_Toc231116827" w:history="1">
            <w:r w:rsidRPr="00CE376B">
              <w:rPr>
                <w:rStyle w:val="Hyperlink"/>
                <w:noProof/>
                <w:sz w:val="22"/>
                <w:szCs w:val="22"/>
              </w:rPr>
              <w:t>Clinical Mental Health Counseling Program Admission Requirements</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_Toc231116827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12</w:t>
            </w:r>
            <w:r w:rsidRPr="00CE376B">
              <w:rPr>
                <w:noProof/>
                <w:webHidden/>
                <w:sz w:val="22"/>
                <w:szCs w:val="22"/>
              </w:rPr>
              <w:fldChar w:fldCharType="end"/>
            </w:r>
          </w:hyperlink>
        </w:p>
        <w:p w14:paraId="48435EF9" w14:textId="419409C4" w:rsidR="00B40C17" w:rsidRPr="00CE376B" w:rsidRDefault="00B40C17" w:rsidP="00303B8F">
          <w:pPr>
            <w:pStyle w:val="TOC2"/>
            <w:tabs>
              <w:tab w:val="right" w:leader="dot" w:pos="9348"/>
            </w:tabs>
            <w:ind w:firstLine="220"/>
            <w:rPr>
              <w:rFonts w:eastAsiaTheme="minorEastAsia"/>
              <w:noProof/>
              <w:kern w:val="2"/>
              <w:sz w:val="22"/>
              <w:szCs w:val="22"/>
              <w14:ligatures w14:val="standardContextual"/>
            </w:rPr>
          </w:pPr>
          <w:hyperlink w:anchor="_Toc231116828" w:history="1">
            <w:r w:rsidRPr="00CE376B">
              <w:rPr>
                <w:rStyle w:val="Hyperlink"/>
                <w:noProof/>
                <w:sz w:val="22"/>
                <w:szCs w:val="22"/>
              </w:rPr>
              <w:t>Degree Plan</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_Toc231116828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12</w:t>
            </w:r>
            <w:r w:rsidRPr="00CE376B">
              <w:rPr>
                <w:noProof/>
                <w:webHidden/>
                <w:sz w:val="22"/>
                <w:szCs w:val="22"/>
              </w:rPr>
              <w:fldChar w:fldCharType="end"/>
            </w:r>
          </w:hyperlink>
        </w:p>
        <w:p w14:paraId="5B9F40A2" w14:textId="3D453776" w:rsidR="00B40C17" w:rsidRPr="00CE376B" w:rsidRDefault="00B40C17" w:rsidP="00303B8F">
          <w:pPr>
            <w:pStyle w:val="TOC1"/>
            <w:tabs>
              <w:tab w:val="right" w:leader="dot" w:pos="9348"/>
            </w:tabs>
            <w:ind w:left="450"/>
            <w:rPr>
              <w:rFonts w:eastAsiaTheme="minorEastAsia"/>
              <w:noProof/>
              <w:color w:val="auto"/>
              <w:kern w:val="2"/>
              <w14:ligatures w14:val="standardContextual"/>
            </w:rPr>
          </w:pPr>
          <w:hyperlink w:anchor="_Toc231116829" w:history="1">
            <w:r w:rsidRPr="00CE376B">
              <w:rPr>
                <w:rStyle w:val="Hyperlink"/>
                <w:noProof/>
              </w:rPr>
              <w:t>School Counseling Certification Preparation</w:t>
            </w:r>
            <w:r w:rsidRPr="00CE376B">
              <w:rPr>
                <w:noProof/>
                <w:webHidden/>
              </w:rPr>
              <w:tab/>
            </w:r>
            <w:r w:rsidRPr="00CE376B">
              <w:rPr>
                <w:noProof/>
                <w:webHidden/>
              </w:rPr>
              <w:fldChar w:fldCharType="begin"/>
            </w:r>
            <w:r w:rsidRPr="00CE376B">
              <w:rPr>
                <w:noProof/>
                <w:webHidden/>
              </w:rPr>
              <w:instrText xml:space="preserve"> PAGEREF _Toc231116829 \h </w:instrText>
            </w:r>
            <w:r w:rsidRPr="00CE376B">
              <w:rPr>
                <w:noProof/>
                <w:webHidden/>
              </w:rPr>
            </w:r>
            <w:r w:rsidRPr="00CE376B">
              <w:rPr>
                <w:noProof/>
                <w:webHidden/>
              </w:rPr>
              <w:fldChar w:fldCharType="separate"/>
            </w:r>
            <w:r w:rsidR="00E61C1F" w:rsidRPr="00CE376B">
              <w:rPr>
                <w:noProof/>
                <w:webHidden/>
              </w:rPr>
              <w:t>12</w:t>
            </w:r>
            <w:r w:rsidRPr="00CE376B">
              <w:rPr>
                <w:noProof/>
                <w:webHidden/>
              </w:rPr>
              <w:fldChar w:fldCharType="end"/>
            </w:r>
          </w:hyperlink>
        </w:p>
        <w:p w14:paraId="077F8050" w14:textId="3A6B538C" w:rsidR="00B40C17" w:rsidRPr="00CE376B" w:rsidRDefault="00B40C17" w:rsidP="00091738">
          <w:pPr>
            <w:pStyle w:val="TOC2"/>
            <w:tabs>
              <w:tab w:val="right" w:leader="dot" w:pos="9348"/>
            </w:tabs>
            <w:rPr>
              <w:rFonts w:eastAsiaTheme="minorEastAsia"/>
              <w:noProof/>
              <w:kern w:val="2"/>
              <w:sz w:val="22"/>
              <w:szCs w:val="22"/>
              <w14:ligatures w14:val="standardContextual"/>
            </w:rPr>
          </w:pPr>
          <w:hyperlink w:anchor="_Toc231116830" w:history="1">
            <w:r w:rsidRPr="00CE376B">
              <w:rPr>
                <w:rStyle w:val="Hyperlink"/>
                <w:noProof/>
                <w:sz w:val="22"/>
                <w:szCs w:val="22"/>
              </w:rPr>
              <w:t>Evaluation and Progression</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_Toc231116830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13</w:t>
            </w:r>
            <w:r w:rsidRPr="00CE376B">
              <w:rPr>
                <w:noProof/>
                <w:webHidden/>
                <w:sz w:val="22"/>
                <w:szCs w:val="22"/>
              </w:rPr>
              <w:fldChar w:fldCharType="end"/>
            </w:r>
          </w:hyperlink>
        </w:p>
        <w:p w14:paraId="416A4166" w14:textId="04C244B4" w:rsidR="00B40C17" w:rsidRPr="00CE376B" w:rsidRDefault="00B40C17">
          <w:pPr>
            <w:pStyle w:val="TOC3"/>
            <w:rPr>
              <w:rFonts w:eastAsiaTheme="minorEastAsia"/>
              <w:noProof/>
              <w:kern w:val="2"/>
              <w:sz w:val="22"/>
              <w:szCs w:val="22"/>
              <w14:ligatures w14:val="standardContextual"/>
            </w:rPr>
          </w:pPr>
          <w:hyperlink w:anchor="_Toc231116831" w:history="1">
            <w:r w:rsidRPr="00CE376B">
              <w:rPr>
                <w:rStyle w:val="Hyperlink"/>
                <w:noProof/>
                <w:sz w:val="22"/>
                <w:szCs w:val="22"/>
              </w:rPr>
              <w:t>Evaluation Procedures</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_Toc231116831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13</w:t>
            </w:r>
            <w:r w:rsidRPr="00CE376B">
              <w:rPr>
                <w:noProof/>
                <w:webHidden/>
                <w:sz w:val="22"/>
                <w:szCs w:val="22"/>
              </w:rPr>
              <w:fldChar w:fldCharType="end"/>
            </w:r>
          </w:hyperlink>
        </w:p>
        <w:p w14:paraId="245BB2B5" w14:textId="3E23559E" w:rsidR="00B40C17" w:rsidRPr="00CE376B" w:rsidRDefault="00B40C17">
          <w:pPr>
            <w:pStyle w:val="TOC3"/>
            <w:rPr>
              <w:rFonts w:eastAsiaTheme="minorEastAsia"/>
              <w:noProof/>
              <w:kern w:val="2"/>
              <w:sz w:val="22"/>
              <w:szCs w:val="22"/>
              <w14:ligatures w14:val="standardContextual"/>
            </w:rPr>
          </w:pPr>
          <w:hyperlink w:anchor="_Toc231116832" w:history="1">
            <w:r w:rsidRPr="00CE376B">
              <w:rPr>
                <w:rStyle w:val="Hyperlink"/>
                <w:noProof/>
                <w:sz w:val="22"/>
                <w:szCs w:val="22"/>
              </w:rPr>
              <w:t>Key Performance Indicators of Knowledge, Skills, Dispositions, and/or Professional Behaviors</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_Toc231116832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14</w:t>
            </w:r>
            <w:r w:rsidRPr="00CE376B">
              <w:rPr>
                <w:noProof/>
                <w:webHidden/>
                <w:sz w:val="22"/>
                <w:szCs w:val="22"/>
              </w:rPr>
              <w:fldChar w:fldCharType="end"/>
            </w:r>
          </w:hyperlink>
        </w:p>
        <w:p w14:paraId="6CE39C9F" w14:textId="2DCCBEDE" w:rsidR="00B40C17" w:rsidRPr="00CE376B" w:rsidRDefault="00B40C17" w:rsidP="00A17C7B">
          <w:pPr>
            <w:pStyle w:val="TOC2"/>
            <w:tabs>
              <w:tab w:val="right" w:leader="dot" w:pos="9348"/>
            </w:tabs>
            <w:rPr>
              <w:rFonts w:eastAsiaTheme="minorEastAsia"/>
              <w:noProof/>
              <w:kern w:val="2"/>
              <w:sz w:val="22"/>
              <w:szCs w:val="22"/>
              <w14:ligatures w14:val="standardContextual"/>
            </w:rPr>
          </w:pPr>
          <w:hyperlink w:anchor="_Toc231116833" w:history="1">
            <w:r w:rsidRPr="00CE376B">
              <w:rPr>
                <w:rStyle w:val="Hyperlink"/>
                <w:noProof/>
                <w:sz w:val="22"/>
                <w:szCs w:val="22"/>
              </w:rPr>
              <w:t>Student Review Policy</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_Toc231116833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19</w:t>
            </w:r>
            <w:r w:rsidRPr="00CE376B">
              <w:rPr>
                <w:noProof/>
                <w:webHidden/>
                <w:sz w:val="22"/>
                <w:szCs w:val="22"/>
              </w:rPr>
              <w:fldChar w:fldCharType="end"/>
            </w:r>
          </w:hyperlink>
        </w:p>
        <w:p w14:paraId="72FC7BEA" w14:textId="327B6B2C" w:rsidR="00B40C17" w:rsidRPr="00CE376B" w:rsidRDefault="00B40C17" w:rsidP="00A17C7B">
          <w:pPr>
            <w:pStyle w:val="TOC2"/>
            <w:tabs>
              <w:tab w:val="right" w:leader="dot" w:pos="9348"/>
            </w:tabs>
            <w:rPr>
              <w:rFonts w:eastAsiaTheme="minorEastAsia"/>
              <w:noProof/>
              <w:kern w:val="2"/>
              <w:sz w:val="22"/>
              <w:szCs w:val="22"/>
              <w14:ligatures w14:val="standardContextual"/>
            </w:rPr>
          </w:pPr>
          <w:hyperlink w:anchor="_Toc231116834" w:history="1">
            <w:r w:rsidRPr="00CE376B">
              <w:rPr>
                <w:rStyle w:val="Hyperlink"/>
                <w:noProof/>
                <w:sz w:val="22"/>
                <w:szCs w:val="22"/>
              </w:rPr>
              <w:t>Practicum and Internship Policies</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_Toc231116834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22</w:t>
            </w:r>
            <w:r w:rsidRPr="00CE376B">
              <w:rPr>
                <w:noProof/>
                <w:webHidden/>
                <w:sz w:val="22"/>
                <w:szCs w:val="22"/>
              </w:rPr>
              <w:fldChar w:fldCharType="end"/>
            </w:r>
          </w:hyperlink>
        </w:p>
        <w:p w14:paraId="5B2ABF76" w14:textId="66452A39" w:rsidR="00B40C17" w:rsidRPr="00CE376B" w:rsidRDefault="00B40C17">
          <w:pPr>
            <w:pStyle w:val="TOC3"/>
            <w:rPr>
              <w:rFonts w:eastAsiaTheme="minorEastAsia"/>
              <w:noProof/>
              <w:kern w:val="2"/>
              <w:sz w:val="22"/>
              <w:szCs w:val="22"/>
              <w14:ligatures w14:val="standardContextual"/>
            </w:rPr>
          </w:pPr>
          <w:hyperlink w:anchor="_Toc231116835" w:history="1">
            <w:r w:rsidRPr="00CE376B">
              <w:rPr>
                <w:rStyle w:val="Hyperlink"/>
                <w:noProof/>
                <w:sz w:val="22"/>
                <w:szCs w:val="22"/>
              </w:rPr>
              <w:t>Eligibility</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_Toc231116835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22</w:t>
            </w:r>
            <w:r w:rsidRPr="00CE376B">
              <w:rPr>
                <w:noProof/>
                <w:webHidden/>
                <w:sz w:val="22"/>
                <w:szCs w:val="22"/>
              </w:rPr>
              <w:fldChar w:fldCharType="end"/>
            </w:r>
          </w:hyperlink>
        </w:p>
        <w:p w14:paraId="11FFEAA9" w14:textId="559E2606" w:rsidR="00B40C17" w:rsidRPr="00CE376B" w:rsidRDefault="00B40C17">
          <w:pPr>
            <w:pStyle w:val="TOC3"/>
            <w:rPr>
              <w:rFonts w:eastAsiaTheme="minorEastAsia"/>
              <w:noProof/>
              <w:kern w:val="2"/>
              <w:sz w:val="22"/>
              <w:szCs w:val="22"/>
              <w14:ligatures w14:val="standardContextual"/>
            </w:rPr>
          </w:pPr>
          <w:hyperlink w:anchor="_Toc231116836" w:history="1">
            <w:r w:rsidRPr="00CE376B">
              <w:rPr>
                <w:rStyle w:val="Hyperlink"/>
                <w:noProof/>
                <w:sz w:val="22"/>
                <w:szCs w:val="22"/>
              </w:rPr>
              <w:t>Application/Enrollment Process</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_Toc231116836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22</w:t>
            </w:r>
            <w:r w:rsidRPr="00CE376B">
              <w:rPr>
                <w:noProof/>
                <w:webHidden/>
                <w:sz w:val="22"/>
                <w:szCs w:val="22"/>
              </w:rPr>
              <w:fldChar w:fldCharType="end"/>
            </w:r>
          </w:hyperlink>
        </w:p>
        <w:p w14:paraId="21DA123D" w14:textId="50EE0EA8" w:rsidR="00B40C17" w:rsidRPr="00CE376B" w:rsidRDefault="00B40C17">
          <w:pPr>
            <w:pStyle w:val="TOC3"/>
            <w:rPr>
              <w:rFonts w:eastAsiaTheme="minorEastAsia"/>
              <w:noProof/>
              <w:kern w:val="2"/>
              <w:sz w:val="22"/>
              <w:szCs w:val="22"/>
              <w14:ligatures w14:val="standardContextual"/>
            </w:rPr>
          </w:pPr>
          <w:hyperlink w:anchor="_Toc231116837" w:history="1">
            <w:r w:rsidRPr="00CE376B">
              <w:rPr>
                <w:rStyle w:val="Hyperlink"/>
                <w:noProof/>
                <w:sz w:val="22"/>
                <w:szCs w:val="22"/>
              </w:rPr>
              <w:t>Liability Insurance</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_Toc231116837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22</w:t>
            </w:r>
            <w:r w:rsidRPr="00CE376B">
              <w:rPr>
                <w:noProof/>
                <w:webHidden/>
                <w:sz w:val="22"/>
                <w:szCs w:val="22"/>
              </w:rPr>
              <w:fldChar w:fldCharType="end"/>
            </w:r>
          </w:hyperlink>
        </w:p>
        <w:p w14:paraId="45FA7485" w14:textId="5C3810A1" w:rsidR="00B40C17" w:rsidRPr="00CE376B" w:rsidRDefault="00B40C17">
          <w:pPr>
            <w:pStyle w:val="TOC3"/>
            <w:rPr>
              <w:rFonts w:eastAsiaTheme="minorEastAsia"/>
              <w:noProof/>
              <w:kern w:val="2"/>
              <w:sz w:val="22"/>
              <w:szCs w:val="22"/>
              <w14:ligatures w14:val="standardContextual"/>
            </w:rPr>
          </w:pPr>
          <w:hyperlink w:anchor="_Toc231116838" w:history="1">
            <w:r w:rsidRPr="00CE376B">
              <w:rPr>
                <w:rStyle w:val="Hyperlink"/>
                <w:noProof/>
                <w:sz w:val="22"/>
                <w:szCs w:val="22"/>
              </w:rPr>
              <w:t>Required Hours</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_Toc231116838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22</w:t>
            </w:r>
            <w:r w:rsidRPr="00CE376B">
              <w:rPr>
                <w:noProof/>
                <w:webHidden/>
                <w:sz w:val="22"/>
                <w:szCs w:val="22"/>
              </w:rPr>
              <w:fldChar w:fldCharType="end"/>
            </w:r>
          </w:hyperlink>
        </w:p>
        <w:p w14:paraId="3454DB4C" w14:textId="308449AC" w:rsidR="00B40C17" w:rsidRPr="00CE376B" w:rsidRDefault="00B40C17">
          <w:pPr>
            <w:pStyle w:val="TOC3"/>
            <w:rPr>
              <w:rFonts w:eastAsiaTheme="minorEastAsia"/>
              <w:noProof/>
              <w:kern w:val="2"/>
              <w:sz w:val="22"/>
              <w:szCs w:val="22"/>
              <w14:ligatures w14:val="standardContextual"/>
            </w:rPr>
          </w:pPr>
          <w:hyperlink w:anchor="_Toc231116839" w:history="1">
            <w:r w:rsidRPr="00CE376B">
              <w:rPr>
                <w:rStyle w:val="Hyperlink"/>
                <w:noProof/>
                <w:sz w:val="22"/>
                <w:szCs w:val="22"/>
              </w:rPr>
              <w:t>Between-Semester Hours</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_Toc231116839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23</w:t>
            </w:r>
            <w:r w:rsidRPr="00CE376B">
              <w:rPr>
                <w:noProof/>
                <w:webHidden/>
                <w:sz w:val="22"/>
                <w:szCs w:val="22"/>
              </w:rPr>
              <w:fldChar w:fldCharType="end"/>
            </w:r>
          </w:hyperlink>
        </w:p>
        <w:p w14:paraId="366DC94D" w14:textId="6A1A100D" w:rsidR="00B40C17" w:rsidRPr="00CE376B" w:rsidRDefault="00B40C17">
          <w:pPr>
            <w:pStyle w:val="TOC3"/>
            <w:rPr>
              <w:rFonts w:eastAsiaTheme="minorEastAsia"/>
              <w:noProof/>
              <w:kern w:val="2"/>
              <w:sz w:val="22"/>
              <w:szCs w:val="22"/>
              <w14:ligatures w14:val="standardContextual"/>
            </w:rPr>
          </w:pPr>
          <w:hyperlink w:anchor="_Toc231116840" w:history="1">
            <w:r w:rsidRPr="00CE376B">
              <w:rPr>
                <w:rStyle w:val="Hyperlink"/>
                <w:noProof/>
                <w:sz w:val="22"/>
                <w:szCs w:val="22"/>
              </w:rPr>
              <w:t>Incomplete Hours</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_Toc231116840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23</w:t>
            </w:r>
            <w:r w:rsidRPr="00CE376B">
              <w:rPr>
                <w:noProof/>
                <w:webHidden/>
                <w:sz w:val="22"/>
                <w:szCs w:val="22"/>
              </w:rPr>
              <w:fldChar w:fldCharType="end"/>
            </w:r>
          </w:hyperlink>
        </w:p>
        <w:p w14:paraId="2CD06EE2" w14:textId="1F980066" w:rsidR="00B40C17" w:rsidRPr="00CE376B" w:rsidRDefault="00B40C17">
          <w:pPr>
            <w:pStyle w:val="TOC3"/>
            <w:rPr>
              <w:rFonts w:eastAsiaTheme="minorEastAsia"/>
              <w:noProof/>
              <w:kern w:val="2"/>
              <w:sz w:val="22"/>
              <w:szCs w:val="22"/>
              <w14:ligatures w14:val="standardContextual"/>
            </w:rPr>
          </w:pPr>
          <w:hyperlink w:anchor="_Toc231116841" w:history="1">
            <w:r w:rsidRPr="00CE376B">
              <w:rPr>
                <w:rStyle w:val="Hyperlink"/>
                <w:noProof/>
                <w:sz w:val="22"/>
                <w:szCs w:val="22"/>
              </w:rPr>
              <w:t>Locating and Selecting a Field Placement Site</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_Toc231116841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23</w:t>
            </w:r>
            <w:r w:rsidRPr="00CE376B">
              <w:rPr>
                <w:noProof/>
                <w:webHidden/>
                <w:sz w:val="22"/>
                <w:szCs w:val="22"/>
              </w:rPr>
              <w:fldChar w:fldCharType="end"/>
            </w:r>
          </w:hyperlink>
        </w:p>
        <w:p w14:paraId="533A9AC2" w14:textId="243965FE" w:rsidR="00B40C17" w:rsidRPr="00CE376B" w:rsidRDefault="00B40C17">
          <w:pPr>
            <w:pStyle w:val="TOC3"/>
            <w:rPr>
              <w:rFonts w:eastAsiaTheme="minorEastAsia"/>
              <w:noProof/>
              <w:kern w:val="2"/>
              <w:sz w:val="22"/>
              <w:szCs w:val="22"/>
              <w14:ligatures w14:val="standardContextual"/>
            </w:rPr>
          </w:pPr>
          <w:hyperlink w:anchor="_Toc231116842" w:history="1">
            <w:r w:rsidRPr="00CE376B">
              <w:rPr>
                <w:rStyle w:val="Hyperlink"/>
                <w:noProof/>
                <w:sz w:val="22"/>
                <w:szCs w:val="22"/>
              </w:rPr>
              <w:t>External Site Dismissal</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_Toc231116842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23</w:t>
            </w:r>
            <w:r w:rsidRPr="00CE376B">
              <w:rPr>
                <w:noProof/>
                <w:webHidden/>
                <w:sz w:val="22"/>
                <w:szCs w:val="22"/>
              </w:rPr>
              <w:fldChar w:fldCharType="end"/>
            </w:r>
          </w:hyperlink>
        </w:p>
        <w:p w14:paraId="0A4FE955" w14:textId="32083198" w:rsidR="00B40C17" w:rsidRPr="00CE376B" w:rsidRDefault="00B40C17" w:rsidP="00A17C7B">
          <w:pPr>
            <w:pStyle w:val="TOC2"/>
            <w:tabs>
              <w:tab w:val="right" w:leader="dot" w:pos="9348"/>
            </w:tabs>
            <w:rPr>
              <w:rFonts w:eastAsiaTheme="minorEastAsia"/>
              <w:noProof/>
              <w:kern w:val="2"/>
              <w:sz w:val="22"/>
              <w:szCs w:val="22"/>
              <w14:ligatures w14:val="standardContextual"/>
            </w:rPr>
          </w:pPr>
          <w:hyperlink w:anchor="_Toc231116843" w:history="1">
            <w:r w:rsidRPr="00CE376B">
              <w:rPr>
                <w:rStyle w:val="Hyperlink"/>
                <w:noProof/>
                <w:sz w:val="22"/>
                <w:szCs w:val="22"/>
              </w:rPr>
              <w:t>Comprehensive Examination</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_Toc231116843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23</w:t>
            </w:r>
            <w:r w:rsidRPr="00CE376B">
              <w:rPr>
                <w:noProof/>
                <w:webHidden/>
                <w:sz w:val="22"/>
                <w:szCs w:val="22"/>
              </w:rPr>
              <w:fldChar w:fldCharType="end"/>
            </w:r>
          </w:hyperlink>
        </w:p>
        <w:p w14:paraId="36B72816" w14:textId="237F52C3" w:rsidR="00B40C17" w:rsidRPr="00CE376B" w:rsidRDefault="00B40C17" w:rsidP="00A17C7B">
          <w:pPr>
            <w:pStyle w:val="TOC2"/>
            <w:tabs>
              <w:tab w:val="right" w:leader="dot" w:pos="9348"/>
            </w:tabs>
            <w:rPr>
              <w:rFonts w:eastAsiaTheme="minorEastAsia"/>
              <w:noProof/>
              <w:kern w:val="2"/>
              <w:sz w:val="22"/>
              <w:szCs w:val="22"/>
              <w14:ligatures w14:val="standardContextual"/>
            </w:rPr>
          </w:pPr>
          <w:hyperlink w:anchor="_Toc231116844" w:history="1">
            <w:r w:rsidRPr="00CE376B">
              <w:rPr>
                <w:rStyle w:val="Hyperlink"/>
                <w:noProof/>
                <w:sz w:val="22"/>
                <w:szCs w:val="22"/>
              </w:rPr>
              <w:t>Comprehensive Exam Requirements and Remediation Process</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_Toc231116844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24</w:t>
            </w:r>
            <w:r w:rsidRPr="00CE376B">
              <w:rPr>
                <w:noProof/>
                <w:webHidden/>
                <w:sz w:val="22"/>
                <w:szCs w:val="22"/>
              </w:rPr>
              <w:fldChar w:fldCharType="end"/>
            </w:r>
          </w:hyperlink>
        </w:p>
        <w:p w14:paraId="2B89B567" w14:textId="42A2E7A5" w:rsidR="00B40C17" w:rsidRPr="00CE376B" w:rsidRDefault="00B40C17" w:rsidP="00A17C7B">
          <w:pPr>
            <w:pStyle w:val="TOC2"/>
            <w:tabs>
              <w:tab w:val="right" w:leader="dot" w:pos="9348"/>
            </w:tabs>
            <w:rPr>
              <w:rFonts w:eastAsiaTheme="minorEastAsia"/>
              <w:noProof/>
              <w:kern w:val="2"/>
              <w:sz w:val="22"/>
              <w:szCs w:val="22"/>
              <w14:ligatures w14:val="standardContextual"/>
            </w:rPr>
          </w:pPr>
          <w:hyperlink w:anchor="_Toc231116845" w:history="1">
            <w:r w:rsidRPr="00CE376B">
              <w:rPr>
                <w:rStyle w:val="Hyperlink"/>
                <w:noProof/>
                <w:sz w:val="22"/>
                <w:szCs w:val="22"/>
              </w:rPr>
              <w:t>Graduation</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_Toc231116845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25</w:t>
            </w:r>
            <w:r w:rsidRPr="00CE376B">
              <w:rPr>
                <w:noProof/>
                <w:webHidden/>
                <w:sz w:val="22"/>
                <w:szCs w:val="22"/>
              </w:rPr>
              <w:fldChar w:fldCharType="end"/>
            </w:r>
          </w:hyperlink>
        </w:p>
        <w:p w14:paraId="5D00E8FD" w14:textId="7A7A574F" w:rsidR="00B40C17" w:rsidRPr="00CE376B" w:rsidRDefault="00B40C17" w:rsidP="00A17C7B">
          <w:pPr>
            <w:pStyle w:val="TOC2"/>
            <w:tabs>
              <w:tab w:val="right" w:leader="dot" w:pos="9348"/>
            </w:tabs>
            <w:rPr>
              <w:rFonts w:eastAsiaTheme="minorEastAsia"/>
              <w:noProof/>
              <w:kern w:val="2"/>
              <w:sz w:val="22"/>
              <w:szCs w:val="22"/>
              <w14:ligatures w14:val="standardContextual"/>
            </w:rPr>
          </w:pPr>
          <w:hyperlink w:anchor="_Toc231116846" w:history="1">
            <w:r w:rsidRPr="00CE376B">
              <w:rPr>
                <w:rStyle w:val="Hyperlink"/>
                <w:noProof/>
                <w:sz w:val="22"/>
                <w:szCs w:val="22"/>
              </w:rPr>
              <w:t>Credentialing/Endorsement</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_Toc231116846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25</w:t>
            </w:r>
            <w:r w:rsidRPr="00CE376B">
              <w:rPr>
                <w:noProof/>
                <w:webHidden/>
                <w:sz w:val="22"/>
                <w:szCs w:val="22"/>
              </w:rPr>
              <w:fldChar w:fldCharType="end"/>
            </w:r>
          </w:hyperlink>
        </w:p>
        <w:p w14:paraId="06F71113" w14:textId="070C0AA3" w:rsidR="00B40C17" w:rsidRPr="00CE376B" w:rsidRDefault="00B40C17" w:rsidP="00A17C7B">
          <w:pPr>
            <w:pStyle w:val="TOC2"/>
            <w:tabs>
              <w:tab w:val="right" w:leader="dot" w:pos="9348"/>
            </w:tabs>
            <w:rPr>
              <w:rFonts w:eastAsiaTheme="minorEastAsia"/>
              <w:noProof/>
              <w:kern w:val="2"/>
              <w:sz w:val="22"/>
              <w:szCs w:val="22"/>
              <w14:ligatures w14:val="standardContextual"/>
            </w:rPr>
          </w:pPr>
          <w:hyperlink w:anchor="_Toc231116847" w:history="1">
            <w:r w:rsidRPr="00CE376B">
              <w:rPr>
                <w:rStyle w:val="Hyperlink"/>
                <w:noProof/>
                <w:sz w:val="22"/>
                <w:szCs w:val="22"/>
              </w:rPr>
              <w:t>Licensed Professional Counselor</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_Toc231116847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25</w:t>
            </w:r>
            <w:r w:rsidRPr="00CE376B">
              <w:rPr>
                <w:noProof/>
                <w:webHidden/>
                <w:sz w:val="22"/>
                <w:szCs w:val="22"/>
              </w:rPr>
              <w:fldChar w:fldCharType="end"/>
            </w:r>
          </w:hyperlink>
        </w:p>
        <w:p w14:paraId="4F56AD3D" w14:textId="5AE9811A" w:rsidR="00B40C17" w:rsidRPr="00CE376B" w:rsidRDefault="00B40C17" w:rsidP="00A17C7B">
          <w:pPr>
            <w:pStyle w:val="TOC2"/>
            <w:tabs>
              <w:tab w:val="right" w:leader="dot" w:pos="9348"/>
            </w:tabs>
            <w:rPr>
              <w:rFonts w:eastAsiaTheme="minorEastAsia"/>
              <w:noProof/>
              <w:kern w:val="2"/>
              <w:sz w:val="22"/>
              <w:szCs w:val="22"/>
              <w14:ligatures w14:val="standardContextual"/>
            </w:rPr>
          </w:pPr>
          <w:hyperlink w:anchor="_Toc231116848" w:history="1">
            <w:r w:rsidRPr="00CE376B">
              <w:rPr>
                <w:rStyle w:val="Hyperlink"/>
                <w:noProof/>
                <w:sz w:val="22"/>
                <w:szCs w:val="22"/>
              </w:rPr>
              <w:t>Withdrawals</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_Toc231116848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26</w:t>
            </w:r>
            <w:r w:rsidRPr="00CE376B">
              <w:rPr>
                <w:noProof/>
                <w:webHidden/>
                <w:sz w:val="22"/>
                <w:szCs w:val="22"/>
              </w:rPr>
              <w:fldChar w:fldCharType="end"/>
            </w:r>
          </w:hyperlink>
        </w:p>
        <w:p w14:paraId="4B40E4DC" w14:textId="74508934" w:rsidR="00B40C17" w:rsidRPr="00CE376B" w:rsidRDefault="00B40C17" w:rsidP="00A17C7B">
          <w:pPr>
            <w:pStyle w:val="TOC2"/>
            <w:tabs>
              <w:tab w:val="right" w:leader="dot" w:pos="9348"/>
            </w:tabs>
            <w:rPr>
              <w:rFonts w:eastAsiaTheme="minorEastAsia"/>
              <w:noProof/>
              <w:kern w:val="2"/>
              <w:sz w:val="22"/>
              <w:szCs w:val="22"/>
              <w14:ligatures w14:val="standardContextual"/>
            </w:rPr>
          </w:pPr>
          <w:hyperlink w:anchor="_Toc231116849" w:history="1">
            <w:r w:rsidRPr="00CE376B">
              <w:rPr>
                <w:rStyle w:val="Hyperlink"/>
                <w:noProof/>
                <w:sz w:val="22"/>
                <w:szCs w:val="22"/>
              </w:rPr>
              <w:t>Impairment</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_Toc231116849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26</w:t>
            </w:r>
            <w:r w:rsidRPr="00CE376B">
              <w:rPr>
                <w:noProof/>
                <w:webHidden/>
                <w:sz w:val="22"/>
                <w:szCs w:val="22"/>
              </w:rPr>
              <w:fldChar w:fldCharType="end"/>
            </w:r>
          </w:hyperlink>
        </w:p>
        <w:p w14:paraId="1398B4C0" w14:textId="02E7EB19" w:rsidR="00B40C17" w:rsidRPr="00CE376B" w:rsidRDefault="00B40C17" w:rsidP="00A17C7B">
          <w:pPr>
            <w:pStyle w:val="TOC2"/>
            <w:tabs>
              <w:tab w:val="right" w:leader="dot" w:pos="9348"/>
            </w:tabs>
            <w:rPr>
              <w:rFonts w:eastAsiaTheme="minorEastAsia"/>
              <w:noProof/>
              <w:kern w:val="2"/>
              <w:sz w:val="22"/>
              <w:szCs w:val="22"/>
              <w14:ligatures w14:val="standardContextual"/>
            </w:rPr>
          </w:pPr>
          <w:hyperlink w:anchor="_Toc231116850" w:history="1">
            <w:r w:rsidRPr="00CE376B">
              <w:rPr>
                <w:rStyle w:val="Hyperlink"/>
                <w:noProof/>
                <w:sz w:val="22"/>
                <w:szCs w:val="22"/>
              </w:rPr>
              <w:t>Leaves of Absence</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_Toc231116850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26</w:t>
            </w:r>
            <w:r w:rsidRPr="00CE376B">
              <w:rPr>
                <w:noProof/>
                <w:webHidden/>
                <w:sz w:val="22"/>
                <w:szCs w:val="22"/>
              </w:rPr>
              <w:fldChar w:fldCharType="end"/>
            </w:r>
          </w:hyperlink>
        </w:p>
        <w:p w14:paraId="645AE1A5" w14:textId="341769B9" w:rsidR="00B40C17" w:rsidRPr="00CE376B" w:rsidRDefault="00B40C17" w:rsidP="00A17C7B">
          <w:pPr>
            <w:pStyle w:val="TOC2"/>
            <w:tabs>
              <w:tab w:val="right" w:leader="dot" w:pos="9348"/>
            </w:tabs>
            <w:rPr>
              <w:rFonts w:eastAsiaTheme="minorEastAsia"/>
              <w:noProof/>
              <w:kern w:val="2"/>
              <w:sz w:val="22"/>
              <w:szCs w:val="22"/>
              <w14:ligatures w14:val="standardContextual"/>
            </w:rPr>
          </w:pPr>
          <w:hyperlink w:anchor="_Toc231116851" w:history="1">
            <w:r w:rsidRPr="00CE376B">
              <w:rPr>
                <w:rStyle w:val="Hyperlink"/>
                <w:noProof/>
                <w:sz w:val="22"/>
                <w:szCs w:val="22"/>
              </w:rPr>
              <w:t>Transfer Credit</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_Toc231116851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26</w:t>
            </w:r>
            <w:r w:rsidRPr="00CE376B">
              <w:rPr>
                <w:noProof/>
                <w:webHidden/>
                <w:sz w:val="22"/>
                <w:szCs w:val="22"/>
              </w:rPr>
              <w:fldChar w:fldCharType="end"/>
            </w:r>
          </w:hyperlink>
        </w:p>
        <w:p w14:paraId="0D8F641E" w14:textId="03200612" w:rsidR="00B40C17" w:rsidRPr="00CE376B" w:rsidRDefault="00B40C17" w:rsidP="00A17C7B">
          <w:pPr>
            <w:pStyle w:val="TOC2"/>
            <w:tabs>
              <w:tab w:val="right" w:leader="dot" w:pos="9348"/>
            </w:tabs>
            <w:rPr>
              <w:rFonts w:eastAsiaTheme="minorEastAsia"/>
              <w:noProof/>
              <w:kern w:val="2"/>
              <w:sz w:val="22"/>
              <w:szCs w:val="22"/>
              <w14:ligatures w14:val="standardContextual"/>
            </w:rPr>
          </w:pPr>
          <w:hyperlink w:anchor="_Toc231116852" w:history="1">
            <w:r w:rsidRPr="00CE376B">
              <w:rPr>
                <w:rStyle w:val="Hyperlink"/>
                <w:noProof/>
                <w:sz w:val="22"/>
                <w:szCs w:val="22"/>
              </w:rPr>
              <w:t>Financial Assistance</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_Toc231116852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27</w:t>
            </w:r>
            <w:r w:rsidRPr="00CE376B">
              <w:rPr>
                <w:noProof/>
                <w:webHidden/>
                <w:sz w:val="22"/>
                <w:szCs w:val="22"/>
              </w:rPr>
              <w:fldChar w:fldCharType="end"/>
            </w:r>
          </w:hyperlink>
        </w:p>
        <w:p w14:paraId="510078F6" w14:textId="4D226631" w:rsidR="00B40C17" w:rsidRPr="00CE376B" w:rsidRDefault="00B40C17">
          <w:pPr>
            <w:pStyle w:val="TOC3"/>
            <w:rPr>
              <w:rFonts w:eastAsiaTheme="minorEastAsia"/>
              <w:noProof/>
              <w:kern w:val="2"/>
              <w:sz w:val="22"/>
              <w:szCs w:val="22"/>
              <w14:ligatures w14:val="standardContextual"/>
            </w:rPr>
          </w:pPr>
          <w:hyperlink w:anchor="_Toc231116853" w:history="1">
            <w:r w:rsidRPr="00CE376B">
              <w:rPr>
                <w:rStyle w:val="Hyperlink"/>
                <w:noProof/>
                <w:sz w:val="22"/>
                <w:szCs w:val="22"/>
              </w:rPr>
              <w:t>Student Loans</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_Toc231116853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27</w:t>
            </w:r>
            <w:r w:rsidRPr="00CE376B">
              <w:rPr>
                <w:noProof/>
                <w:webHidden/>
                <w:sz w:val="22"/>
                <w:szCs w:val="22"/>
              </w:rPr>
              <w:fldChar w:fldCharType="end"/>
            </w:r>
          </w:hyperlink>
        </w:p>
        <w:p w14:paraId="1A2D59B3" w14:textId="7EE655B2" w:rsidR="00B40C17" w:rsidRPr="00CE376B" w:rsidRDefault="00B40C17" w:rsidP="00A17C7B">
          <w:pPr>
            <w:pStyle w:val="TOC2"/>
            <w:tabs>
              <w:tab w:val="right" w:leader="dot" w:pos="9348"/>
            </w:tabs>
            <w:rPr>
              <w:rFonts w:eastAsiaTheme="minorEastAsia"/>
              <w:noProof/>
              <w:kern w:val="2"/>
              <w:sz w:val="22"/>
              <w:szCs w:val="22"/>
              <w14:ligatures w14:val="standardContextual"/>
            </w:rPr>
          </w:pPr>
          <w:hyperlink w:anchor="_Toc231116854" w:history="1">
            <w:r w:rsidRPr="00CE376B">
              <w:rPr>
                <w:rStyle w:val="Hyperlink"/>
                <w:noProof/>
                <w:sz w:val="22"/>
                <w:szCs w:val="22"/>
              </w:rPr>
              <w:t>Ethics and Professional Development</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_Toc231116854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27</w:t>
            </w:r>
            <w:r w:rsidRPr="00CE376B">
              <w:rPr>
                <w:noProof/>
                <w:webHidden/>
                <w:sz w:val="22"/>
                <w:szCs w:val="22"/>
              </w:rPr>
              <w:fldChar w:fldCharType="end"/>
            </w:r>
          </w:hyperlink>
        </w:p>
        <w:p w14:paraId="58D6E3D2" w14:textId="77A504CA" w:rsidR="00B40C17" w:rsidRPr="00CE376B" w:rsidRDefault="00B40C17">
          <w:pPr>
            <w:pStyle w:val="TOC3"/>
            <w:rPr>
              <w:rFonts w:eastAsiaTheme="minorEastAsia"/>
              <w:noProof/>
              <w:kern w:val="2"/>
              <w:sz w:val="22"/>
              <w:szCs w:val="22"/>
              <w14:ligatures w14:val="standardContextual"/>
            </w:rPr>
          </w:pPr>
          <w:hyperlink w:anchor="_Toc231116855" w:history="1">
            <w:r w:rsidRPr="00CE376B">
              <w:rPr>
                <w:rStyle w:val="Hyperlink"/>
                <w:noProof/>
                <w:sz w:val="22"/>
                <w:szCs w:val="22"/>
              </w:rPr>
              <w:t>Professional Associations</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_Toc231116855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27</w:t>
            </w:r>
            <w:r w:rsidRPr="00CE376B">
              <w:rPr>
                <w:noProof/>
                <w:webHidden/>
                <w:sz w:val="22"/>
                <w:szCs w:val="22"/>
              </w:rPr>
              <w:fldChar w:fldCharType="end"/>
            </w:r>
          </w:hyperlink>
        </w:p>
        <w:p w14:paraId="46EEC72E" w14:textId="22F18B75" w:rsidR="00B40C17" w:rsidRPr="00CE376B" w:rsidRDefault="00B40C17" w:rsidP="00A17C7B">
          <w:pPr>
            <w:pStyle w:val="TOC2"/>
            <w:tabs>
              <w:tab w:val="right" w:leader="dot" w:pos="9348"/>
            </w:tabs>
            <w:rPr>
              <w:rFonts w:eastAsiaTheme="minorEastAsia"/>
              <w:noProof/>
              <w:kern w:val="2"/>
              <w:sz w:val="22"/>
              <w:szCs w:val="22"/>
              <w14:ligatures w14:val="standardContextual"/>
            </w:rPr>
          </w:pPr>
          <w:hyperlink w:anchor="_Toc231116856" w:history="1">
            <w:r w:rsidRPr="00CE376B">
              <w:rPr>
                <w:rStyle w:val="Hyperlink"/>
                <w:noProof/>
                <w:sz w:val="22"/>
                <w:szCs w:val="22"/>
              </w:rPr>
              <w:t>Affirmative Action</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_Toc231116856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27</w:t>
            </w:r>
            <w:r w:rsidRPr="00CE376B">
              <w:rPr>
                <w:noProof/>
                <w:webHidden/>
                <w:sz w:val="22"/>
                <w:szCs w:val="22"/>
              </w:rPr>
              <w:fldChar w:fldCharType="end"/>
            </w:r>
          </w:hyperlink>
        </w:p>
        <w:p w14:paraId="515C0C06" w14:textId="6ADE9939" w:rsidR="00B40C17" w:rsidRPr="00CE376B" w:rsidRDefault="00B40C17" w:rsidP="00A17C7B">
          <w:pPr>
            <w:pStyle w:val="TOC2"/>
            <w:tabs>
              <w:tab w:val="right" w:leader="dot" w:pos="9348"/>
            </w:tabs>
            <w:rPr>
              <w:rFonts w:eastAsiaTheme="minorEastAsia"/>
              <w:noProof/>
              <w:kern w:val="2"/>
              <w:sz w:val="22"/>
              <w:szCs w:val="22"/>
              <w14:ligatures w14:val="standardContextual"/>
            </w:rPr>
          </w:pPr>
          <w:hyperlink w:anchor="_Toc231116857" w:history="1">
            <w:r w:rsidRPr="00CE376B">
              <w:rPr>
                <w:rStyle w:val="Hyperlink"/>
                <w:noProof/>
                <w:sz w:val="22"/>
                <w:szCs w:val="22"/>
              </w:rPr>
              <w:t>Sexual Harassment</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_Toc231116857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28</w:t>
            </w:r>
            <w:r w:rsidRPr="00CE376B">
              <w:rPr>
                <w:noProof/>
                <w:webHidden/>
                <w:sz w:val="22"/>
                <w:szCs w:val="22"/>
              </w:rPr>
              <w:fldChar w:fldCharType="end"/>
            </w:r>
          </w:hyperlink>
        </w:p>
        <w:p w14:paraId="534613A0" w14:textId="09377678" w:rsidR="00B40C17" w:rsidRPr="00CE376B" w:rsidRDefault="00B40C17" w:rsidP="00A17C7B">
          <w:pPr>
            <w:pStyle w:val="TOC2"/>
            <w:tabs>
              <w:tab w:val="right" w:leader="dot" w:pos="9348"/>
            </w:tabs>
            <w:rPr>
              <w:rFonts w:eastAsiaTheme="minorEastAsia"/>
              <w:noProof/>
              <w:kern w:val="2"/>
              <w:sz w:val="22"/>
              <w:szCs w:val="22"/>
              <w14:ligatures w14:val="standardContextual"/>
            </w:rPr>
          </w:pPr>
          <w:hyperlink w:anchor="_Toc231116858" w:history="1">
            <w:r w:rsidRPr="00CE376B">
              <w:rPr>
                <w:rStyle w:val="Hyperlink"/>
                <w:noProof/>
                <w:sz w:val="22"/>
                <w:szCs w:val="22"/>
              </w:rPr>
              <w:t>Student Resources</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_Toc231116858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28</w:t>
            </w:r>
            <w:r w:rsidRPr="00CE376B">
              <w:rPr>
                <w:noProof/>
                <w:webHidden/>
                <w:sz w:val="22"/>
                <w:szCs w:val="22"/>
              </w:rPr>
              <w:fldChar w:fldCharType="end"/>
            </w:r>
          </w:hyperlink>
        </w:p>
        <w:p w14:paraId="426BCBF9" w14:textId="3D1AAEBA" w:rsidR="00B40C17" w:rsidRPr="00CE376B" w:rsidRDefault="00B40C17" w:rsidP="00A17C7B">
          <w:pPr>
            <w:pStyle w:val="TOC2"/>
            <w:tabs>
              <w:tab w:val="right" w:leader="dot" w:pos="9348"/>
            </w:tabs>
            <w:rPr>
              <w:rFonts w:eastAsiaTheme="minorEastAsia"/>
              <w:noProof/>
              <w:kern w:val="2"/>
              <w:sz w:val="22"/>
              <w:szCs w:val="22"/>
              <w14:ligatures w14:val="standardContextual"/>
            </w:rPr>
          </w:pPr>
          <w:hyperlink w:anchor="_Toc231116859" w:history="1">
            <w:r w:rsidRPr="00CE376B">
              <w:rPr>
                <w:rStyle w:val="Hyperlink"/>
                <w:noProof/>
                <w:sz w:val="22"/>
                <w:szCs w:val="22"/>
              </w:rPr>
              <w:t>Appendix A</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_Toc231116859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30</w:t>
            </w:r>
            <w:r w:rsidRPr="00CE376B">
              <w:rPr>
                <w:noProof/>
                <w:webHidden/>
                <w:sz w:val="22"/>
                <w:szCs w:val="22"/>
              </w:rPr>
              <w:fldChar w:fldCharType="end"/>
            </w:r>
          </w:hyperlink>
        </w:p>
        <w:p w14:paraId="3C7CEA0C" w14:textId="028723AA" w:rsidR="00B40C17" w:rsidRPr="00CE376B" w:rsidRDefault="00B40C17">
          <w:pPr>
            <w:pStyle w:val="TOC3"/>
            <w:rPr>
              <w:rFonts w:eastAsiaTheme="minorEastAsia"/>
              <w:noProof/>
              <w:kern w:val="2"/>
              <w:sz w:val="22"/>
              <w:szCs w:val="22"/>
              <w14:ligatures w14:val="standardContextual"/>
            </w:rPr>
          </w:pPr>
          <w:hyperlink w:anchor="_Toc231116860" w:history="1">
            <w:r w:rsidRPr="00CE376B">
              <w:rPr>
                <w:rStyle w:val="Hyperlink"/>
                <w:noProof/>
                <w:sz w:val="22"/>
                <w:szCs w:val="22"/>
              </w:rPr>
              <w:t>Degree Plan (Clinical Mental Health Counseling)</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_Toc231116860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30</w:t>
            </w:r>
            <w:r w:rsidRPr="00CE376B">
              <w:rPr>
                <w:noProof/>
                <w:webHidden/>
                <w:sz w:val="22"/>
                <w:szCs w:val="22"/>
              </w:rPr>
              <w:fldChar w:fldCharType="end"/>
            </w:r>
          </w:hyperlink>
        </w:p>
        <w:p w14:paraId="1F2B98FE" w14:textId="02990C32" w:rsidR="00B40C17" w:rsidRPr="00CE376B" w:rsidRDefault="00B40C17">
          <w:pPr>
            <w:pStyle w:val="TOC3"/>
            <w:rPr>
              <w:rFonts w:eastAsiaTheme="minorEastAsia"/>
              <w:noProof/>
              <w:kern w:val="2"/>
              <w:sz w:val="22"/>
              <w:szCs w:val="22"/>
              <w14:ligatures w14:val="standardContextual"/>
            </w:rPr>
          </w:pPr>
          <w:hyperlink w:anchor="_Toc231116861" w:history="1">
            <w:r w:rsidRPr="00CE376B">
              <w:rPr>
                <w:rStyle w:val="Hyperlink"/>
                <w:noProof/>
                <w:sz w:val="22"/>
                <w:szCs w:val="22"/>
              </w:rPr>
              <w:t>Course Sequences (Clinical Mental Health Counseling)</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_Toc231116861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31</w:t>
            </w:r>
            <w:r w:rsidRPr="00CE376B">
              <w:rPr>
                <w:noProof/>
                <w:webHidden/>
                <w:sz w:val="22"/>
                <w:szCs w:val="22"/>
              </w:rPr>
              <w:fldChar w:fldCharType="end"/>
            </w:r>
          </w:hyperlink>
        </w:p>
        <w:p w14:paraId="6698F873" w14:textId="6E3A6D91" w:rsidR="00B40C17" w:rsidRPr="00CE376B" w:rsidRDefault="00B40C17" w:rsidP="00A17C7B">
          <w:pPr>
            <w:pStyle w:val="TOC2"/>
            <w:tabs>
              <w:tab w:val="right" w:leader="dot" w:pos="9348"/>
            </w:tabs>
            <w:rPr>
              <w:rFonts w:eastAsiaTheme="minorEastAsia"/>
              <w:noProof/>
              <w:kern w:val="2"/>
              <w:sz w:val="22"/>
              <w:szCs w:val="22"/>
              <w14:ligatures w14:val="standardContextual"/>
            </w:rPr>
          </w:pPr>
          <w:hyperlink w:anchor="_Toc231116862" w:history="1">
            <w:r w:rsidRPr="00CE376B">
              <w:rPr>
                <w:rStyle w:val="Hyperlink"/>
                <w:noProof/>
                <w:sz w:val="22"/>
                <w:szCs w:val="22"/>
              </w:rPr>
              <w:t>Appendix B</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_Toc231116862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32</w:t>
            </w:r>
            <w:r w:rsidRPr="00CE376B">
              <w:rPr>
                <w:noProof/>
                <w:webHidden/>
                <w:sz w:val="22"/>
                <w:szCs w:val="22"/>
              </w:rPr>
              <w:fldChar w:fldCharType="end"/>
            </w:r>
          </w:hyperlink>
        </w:p>
        <w:p w14:paraId="15804C1D" w14:textId="1E340256" w:rsidR="00B40C17" w:rsidRPr="00CE376B" w:rsidRDefault="00B40C17">
          <w:pPr>
            <w:pStyle w:val="TOC3"/>
            <w:rPr>
              <w:rFonts w:eastAsiaTheme="minorEastAsia"/>
              <w:noProof/>
              <w:kern w:val="2"/>
              <w:sz w:val="22"/>
              <w:szCs w:val="22"/>
              <w14:ligatures w14:val="standardContextual"/>
            </w:rPr>
          </w:pPr>
          <w:hyperlink w:anchor="_Toc231116863" w:history="1">
            <w:r w:rsidRPr="00CE376B">
              <w:rPr>
                <w:rStyle w:val="Hyperlink"/>
                <w:noProof/>
                <w:sz w:val="22"/>
                <w:szCs w:val="22"/>
              </w:rPr>
              <w:t>Student Performance Fitness Evaluation Form</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_Toc231116863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33</w:t>
            </w:r>
            <w:r w:rsidRPr="00CE376B">
              <w:rPr>
                <w:noProof/>
                <w:webHidden/>
                <w:sz w:val="22"/>
                <w:szCs w:val="22"/>
              </w:rPr>
              <w:fldChar w:fldCharType="end"/>
            </w:r>
          </w:hyperlink>
        </w:p>
        <w:p w14:paraId="75F4C36F" w14:textId="59FED4E7" w:rsidR="00B40C17" w:rsidRPr="00CE376B" w:rsidRDefault="00B40C17">
          <w:pPr>
            <w:pStyle w:val="TOC3"/>
            <w:rPr>
              <w:rFonts w:eastAsiaTheme="minorEastAsia"/>
              <w:noProof/>
              <w:kern w:val="2"/>
              <w:sz w:val="22"/>
              <w:szCs w:val="22"/>
              <w14:ligatures w14:val="standardContextual"/>
            </w:rPr>
          </w:pPr>
          <w:hyperlink w:anchor="_Toc231116864" w:history="1">
            <w:r w:rsidRPr="00CE376B">
              <w:rPr>
                <w:rStyle w:val="Hyperlink"/>
                <w:noProof/>
                <w:sz w:val="22"/>
                <w:szCs w:val="22"/>
              </w:rPr>
              <w:t>Fitness to Practice Standards</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_Toc231116864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34</w:t>
            </w:r>
            <w:r w:rsidRPr="00CE376B">
              <w:rPr>
                <w:noProof/>
                <w:webHidden/>
                <w:sz w:val="22"/>
                <w:szCs w:val="22"/>
              </w:rPr>
              <w:fldChar w:fldCharType="end"/>
            </w:r>
          </w:hyperlink>
        </w:p>
        <w:p w14:paraId="49FA5D6E" w14:textId="00739E97" w:rsidR="00B40C17" w:rsidRPr="00CE376B" w:rsidRDefault="00B40C17" w:rsidP="00A17C7B">
          <w:pPr>
            <w:pStyle w:val="TOC2"/>
            <w:tabs>
              <w:tab w:val="right" w:leader="dot" w:pos="9348"/>
            </w:tabs>
            <w:rPr>
              <w:rFonts w:eastAsiaTheme="minorEastAsia"/>
              <w:noProof/>
              <w:kern w:val="2"/>
              <w:sz w:val="22"/>
              <w:szCs w:val="22"/>
              <w14:ligatures w14:val="standardContextual"/>
            </w:rPr>
          </w:pPr>
          <w:hyperlink w:anchor="_Toc231116865" w:history="1">
            <w:r w:rsidRPr="00CE376B">
              <w:rPr>
                <w:rStyle w:val="Hyperlink"/>
                <w:rFonts w:eastAsia="Calibri"/>
                <w:noProof/>
                <w:sz w:val="22"/>
                <w:szCs w:val="22"/>
              </w:rPr>
              <w:t>Appendix C</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_Toc231116865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37</w:t>
            </w:r>
            <w:r w:rsidRPr="00CE376B">
              <w:rPr>
                <w:noProof/>
                <w:webHidden/>
                <w:sz w:val="22"/>
                <w:szCs w:val="22"/>
              </w:rPr>
              <w:fldChar w:fldCharType="end"/>
            </w:r>
          </w:hyperlink>
        </w:p>
        <w:p w14:paraId="24DF1237" w14:textId="4D4D06A1" w:rsidR="00B40C17" w:rsidRPr="00CE376B" w:rsidRDefault="00B40C17">
          <w:pPr>
            <w:pStyle w:val="TOC3"/>
            <w:rPr>
              <w:rFonts w:eastAsiaTheme="minorEastAsia"/>
              <w:noProof/>
              <w:kern w:val="2"/>
              <w:sz w:val="22"/>
              <w:szCs w:val="22"/>
              <w14:ligatures w14:val="standardContextual"/>
            </w:rPr>
          </w:pPr>
          <w:hyperlink w:anchor="_Toc231116866" w:history="1">
            <w:r w:rsidRPr="00CE376B">
              <w:rPr>
                <w:rStyle w:val="Hyperlink"/>
                <w:noProof/>
                <w:sz w:val="22"/>
                <w:szCs w:val="22"/>
              </w:rPr>
              <w:t>Practicum Verification of Coursework</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_Toc231116866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38</w:t>
            </w:r>
            <w:r w:rsidRPr="00CE376B">
              <w:rPr>
                <w:noProof/>
                <w:webHidden/>
                <w:sz w:val="22"/>
                <w:szCs w:val="22"/>
              </w:rPr>
              <w:fldChar w:fldCharType="end"/>
            </w:r>
          </w:hyperlink>
        </w:p>
        <w:p w14:paraId="1CCA85E0" w14:textId="7F7A59F1" w:rsidR="00B40C17" w:rsidRPr="00CE376B" w:rsidRDefault="00B40C17">
          <w:pPr>
            <w:pStyle w:val="TOC3"/>
            <w:rPr>
              <w:rFonts w:eastAsiaTheme="minorEastAsia"/>
              <w:noProof/>
              <w:kern w:val="2"/>
              <w:sz w:val="22"/>
              <w:szCs w:val="22"/>
              <w14:ligatures w14:val="standardContextual"/>
            </w:rPr>
          </w:pPr>
          <w:hyperlink w:anchor="_Toc231116867" w:history="1">
            <w:r w:rsidRPr="00CE376B">
              <w:rPr>
                <w:rStyle w:val="Hyperlink"/>
                <w:noProof/>
                <w:sz w:val="22"/>
                <w:szCs w:val="22"/>
              </w:rPr>
              <w:t>Application for Practicum / Internship</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_Toc231116867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39</w:t>
            </w:r>
            <w:r w:rsidRPr="00CE376B">
              <w:rPr>
                <w:noProof/>
                <w:webHidden/>
                <w:sz w:val="22"/>
                <w:szCs w:val="22"/>
              </w:rPr>
              <w:fldChar w:fldCharType="end"/>
            </w:r>
          </w:hyperlink>
        </w:p>
        <w:p w14:paraId="207E9734" w14:textId="15458832" w:rsidR="00B40C17" w:rsidRPr="00CE376B" w:rsidRDefault="00B40C17">
          <w:pPr>
            <w:pStyle w:val="TOC3"/>
            <w:rPr>
              <w:rFonts w:eastAsiaTheme="minorEastAsia"/>
              <w:noProof/>
              <w:kern w:val="2"/>
              <w:sz w:val="22"/>
              <w:szCs w:val="22"/>
              <w14:ligatures w14:val="standardContextual"/>
            </w:rPr>
          </w:pPr>
          <w:hyperlink w:anchor="_Toc231116868" w:history="1">
            <w:r w:rsidRPr="00CE376B">
              <w:rPr>
                <w:rStyle w:val="Hyperlink"/>
                <w:noProof/>
                <w:sz w:val="22"/>
                <w:szCs w:val="22"/>
              </w:rPr>
              <w:t>Site Supervisor’s Practicum or Internship Supervisory Agreement</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_Toc231116868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40</w:t>
            </w:r>
            <w:r w:rsidRPr="00CE376B">
              <w:rPr>
                <w:noProof/>
                <w:webHidden/>
                <w:sz w:val="22"/>
                <w:szCs w:val="22"/>
              </w:rPr>
              <w:fldChar w:fldCharType="end"/>
            </w:r>
          </w:hyperlink>
        </w:p>
        <w:p w14:paraId="337B5B8A" w14:textId="71E65891" w:rsidR="00B40C17" w:rsidRPr="00CE376B" w:rsidRDefault="00B40C17">
          <w:pPr>
            <w:pStyle w:val="TOC3"/>
            <w:rPr>
              <w:rFonts w:eastAsiaTheme="minorEastAsia"/>
              <w:noProof/>
              <w:kern w:val="2"/>
              <w:sz w:val="22"/>
              <w:szCs w:val="22"/>
              <w14:ligatures w14:val="standardContextual"/>
            </w:rPr>
          </w:pPr>
          <w:hyperlink w:anchor="_Toc231116869" w:history="1">
            <w:r w:rsidRPr="00CE376B">
              <w:rPr>
                <w:rStyle w:val="Hyperlink"/>
                <w:noProof/>
                <w:sz w:val="22"/>
                <w:szCs w:val="22"/>
              </w:rPr>
              <w:t>Statement of Confidentiality</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_Toc231116869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43</w:t>
            </w:r>
            <w:r w:rsidRPr="00CE376B">
              <w:rPr>
                <w:noProof/>
                <w:webHidden/>
                <w:sz w:val="22"/>
                <w:szCs w:val="22"/>
              </w:rPr>
              <w:fldChar w:fldCharType="end"/>
            </w:r>
          </w:hyperlink>
        </w:p>
        <w:p w14:paraId="1E739912" w14:textId="40E26E71" w:rsidR="00B40C17" w:rsidRPr="00CE376B" w:rsidRDefault="00B40C17">
          <w:pPr>
            <w:pStyle w:val="TOC3"/>
            <w:rPr>
              <w:rFonts w:eastAsiaTheme="minorEastAsia"/>
              <w:noProof/>
              <w:kern w:val="2"/>
              <w:sz w:val="22"/>
              <w:szCs w:val="22"/>
              <w14:ligatures w14:val="standardContextual"/>
            </w:rPr>
          </w:pPr>
          <w:hyperlink w:anchor="_Toc231116870" w:history="1">
            <w:r w:rsidRPr="00CE376B">
              <w:rPr>
                <w:rStyle w:val="Hyperlink"/>
                <w:noProof/>
                <w:sz w:val="22"/>
                <w:szCs w:val="22"/>
              </w:rPr>
              <w:t>AFFIRMATION, WAIVER, AND LIABILITY RELEASE</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_Toc231116870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44</w:t>
            </w:r>
            <w:r w:rsidRPr="00CE376B">
              <w:rPr>
                <w:noProof/>
                <w:webHidden/>
                <w:sz w:val="22"/>
                <w:szCs w:val="22"/>
              </w:rPr>
              <w:fldChar w:fldCharType="end"/>
            </w:r>
          </w:hyperlink>
        </w:p>
        <w:p w14:paraId="53C41C82" w14:textId="0C76079F" w:rsidR="00B40C17" w:rsidRPr="00CE376B" w:rsidRDefault="00B40C17">
          <w:pPr>
            <w:pStyle w:val="TOC3"/>
            <w:rPr>
              <w:rFonts w:eastAsiaTheme="minorEastAsia"/>
              <w:noProof/>
              <w:kern w:val="2"/>
              <w:sz w:val="22"/>
              <w:szCs w:val="22"/>
              <w14:ligatures w14:val="standardContextual"/>
            </w:rPr>
          </w:pPr>
          <w:hyperlink w:anchor="_Toc231116871" w:history="1">
            <w:r w:rsidRPr="00CE376B">
              <w:rPr>
                <w:rStyle w:val="Hyperlink"/>
                <w:noProof/>
                <w:sz w:val="22"/>
                <w:szCs w:val="22"/>
              </w:rPr>
              <w:t>Self-Inventory for Practicum / Internship Selection</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_Toc231116871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45</w:t>
            </w:r>
            <w:r w:rsidRPr="00CE376B">
              <w:rPr>
                <w:noProof/>
                <w:webHidden/>
                <w:sz w:val="22"/>
                <w:szCs w:val="22"/>
              </w:rPr>
              <w:fldChar w:fldCharType="end"/>
            </w:r>
          </w:hyperlink>
        </w:p>
        <w:p w14:paraId="25868051" w14:textId="07302BDD" w:rsidR="00B40C17" w:rsidRPr="00CE376B" w:rsidRDefault="00B40C17">
          <w:pPr>
            <w:pStyle w:val="TOC3"/>
            <w:rPr>
              <w:rFonts w:eastAsiaTheme="minorEastAsia"/>
              <w:noProof/>
              <w:kern w:val="2"/>
              <w:sz w:val="22"/>
              <w:szCs w:val="22"/>
              <w14:ligatures w14:val="standardContextual"/>
            </w:rPr>
          </w:pPr>
          <w:hyperlink w:anchor="_Toc231116872" w:history="1">
            <w:r w:rsidRPr="00CE376B">
              <w:rPr>
                <w:rStyle w:val="Hyperlink"/>
                <w:noProof/>
                <w:sz w:val="22"/>
                <w:szCs w:val="22"/>
              </w:rPr>
              <w:t>INTERNSHIP BRIDGE AGREEMENT: Clinical Mental Health Counseling 60-Hour Program (LPC)</w:t>
            </w:r>
            <w:r w:rsidRPr="00CE376B">
              <w:rPr>
                <w:noProof/>
                <w:webHidden/>
                <w:sz w:val="22"/>
                <w:szCs w:val="22"/>
              </w:rPr>
              <w:tab/>
            </w:r>
            <w:r w:rsidRPr="00CE376B">
              <w:rPr>
                <w:noProof/>
                <w:webHidden/>
                <w:sz w:val="22"/>
                <w:szCs w:val="22"/>
              </w:rPr>
              <w:fldChar w:fldCharType="begin"/>
            </w:r>
            <w:r w:rsidRPr="00CE376B">
              <w:rPr>
                <w:noProof/>
                <w:webHidden/>
                <w:sz w:val="22"/>
                <w:szCs w:val="22"/>
              </w:rPr>
              <w:instrText xml:space="preserve"> PAGEREF _Toc231116872 \h </w:instrText>
            </w:r>
            <w:r w:rsidRPr="00CE376B">
              <w:rPr>
                <w:noProof/>
                <w:webHidden/>
                <w:sz w:val="22"/>
                <w:szCs w:val="22"/>
              </w:rPr>
            </w:r>
            <w:r w:rsidRPr="00CE376B">
              <w:rPr>
                <w:noProof/>
                <w:webHidden/>
                <w:sz w:val="22"/>
                <w:szCs w:val="22"/>
              </w:rPr>
              <w:fldChar w:fldCharType="separate"/>
            </w:r>
            <w:r w:rsidR="00E61C1F" w:rsidRPr="00CE376B">
              <w:rPr>
                <w:noProof/>
                <w:webHidden/>
                <w:sz w:val="22"/>
                <w:szCs w:val="22"/>
              </w:rPr>
              <w:t>46</w:t>
            </w:r>
            <w:r w:rsidRPr="00CE376B">
              <w:rPr>
                <w:noProof/>
                <w:webHidden/>
                <w:sz w:val="22"/>
                <w:szCs w:val="22"/>
              </w:rPr>
              <w:fldChar w:fldCharType="end"/>
            </w:r>
          </w:hyperlink>
        </w:p>
        <w:p w14:paraId="33F57C24" w14:textId="11461BF0" w:rsidR="00B40C17" w:rsidRPr="00CE376B" w:rsidRDefault="00B40C17">
          <w:pPr>
            <w:pStyle w:val="TOC1"/>
            <w:tabs>
              <w:tab w:val="right" w:leader="dot" w:pos="9348"/>
            </w:tabs>
            <w:rPr>
              <w:rFonts w:eastAsiaTheme="minorEastAsia"/>
              <w:noProof/>
              <w:color w:val="auto"/>
              <w:kern w:val="2"/>
              <w14:ligatures w14:val="standardContextual"/>
            </w:rPr>
          </w:pPr>
          <w:hyperlink w:anchor="_Toc231116873" w:history="1">
            <w:r w:rsidRPr="00CE376B">
              <w:rPr>
                <w:rStyle w:val="Hyperlink"/>
                <w:noProof/>
              </w:rPr>
              <w:t>Handbook Signature Page</w:t>
            </w:r>
            <w:r w:rsidRPr="00CE376B">
              <w:rPr>
                <w:noProof/>
                <w:webHidden/>
              </w:rPr>
              <w:tab/>
            </w:r>
            <w:r w:rsidRPr="00CE376B">
              <w:rPr>
                <w:noProof/>
                <w:webHidden/>
              </w:rPr>
              <w:fldChar w:fldCharType="begin"/>
            </w:r>
            <w:r w:rsidRPr="00CE376B">
              <w:rPr>
                <w:noProof/>
                <w:webHidden/>
              </w:rPr>
              <w:instrText xml:space="preserve"> PAGEREF _Toc231116873 \h </w:instrText>
            </w:r>
            <w:r w:rsidRPr="00CE376B">
              <w:rPr>
                <w:noProof/>
                <w:webHidden/>
              </w:rPr>
            </w:r>
            <w:r w:rsidRPr="00CE376B">
              <w:rPr>
                <w:noProof/>
                <w:webHidden/>
              </w:rPr>
              <w:fldChar w:fldCharType="separate"/>
            </w:r>
            <w:r w:rsidR="00E61C1F" w:rsidRPr="00CE376B">
              <w:rPr>
                <w:noProof/>
                <w:webHidden/>
              </w:rPr>
              <w:t>50</w:t>
            </w:r>
            <w:r w:rsidRPr="00CE376B">
              <w:rPr>
                <w:noProof/>
                <w:webHidden/>
              </w:rPr>
              <w:fldChar w:fldCharType="end"/>
            </w:r>
          </w:hyperlink>
        </w:p>
        <w:p w14:paraId="40133CC5" w14:textId="5C35442B" w:rsidR="00D93C41" w:rsidRPr="00CE376B" w:rsidRDefault="00D93C41">
          <w:pPr>
            <w:rPr>
              <w:sz w:val="22"/>
              <w:szCs w:val="22"/>
            </w:rPr>
          </w:pPr>
          <w:r w:rsidRPr="00CE376B">
            <w:rPr>
              <w:b/>
              <w:bCs/>
              <w:noProof/>
              <w:sz w:val="22"/>
              <w:szCs w:val="22"/>
            </w:rPr>
            <w:fldChar w:fldCharType="end"/>
          </w:r>
        </w:p>
      </w:sdtContent>
    </w:sdt>
    <w:p w14:paraId="17FF2444" w14:textId="77777777" w:rsidR="00D93C41" w:rsidRPr="00CE376B" w:rsidRDefault="00D93C41">
      <w:pPr>
        <w:spacing w:after="112" w:line="259" w:lineRule="auto"/>
        <w:ind w:right="156"/>
        <w:jc w:val="center"/>
        <w:rPr>
          <w:sz w:val="22"/>
          <w:szCs w:val="22"/>
        </w:rPr>
      </w:pPr>
    </w:p>
    <w:p w14:paraId="1F17B63B" w14:textId="77777777" w:rsidR="001F4D66" w:rsidRPr="00CE376B" w:rsidRDefault="001F4D66">
      <w:pPr>
        <w:spacing w:after="160" w:line="259" w:lineRule="auto"/>
        <w:rPr>
          <w:b/>
          <w:sz w:val="22"/>
          <w:szCs w:val="22"/>
        </w:rPr>
      </w:pPr>
      <w:r w:rsidRPr="00CE376B">
        <w:rPr>
          <w:sz w:val="22"/>
          <w:szCs w:val="22"/>
        </w:rPr>
        <w:br w:type="page"/>
      </w:r>
    </w:p>
    <w:p w14:paraId="335F4F6D" w14:textId="6BB6B725" w:rsidR="00C367E7" w:rsidRPr="00CE376B" w:rsidRDefault="00455A8E" w:rsidP="00CD44D6">
      <w:pPr>
        <w:pStyle w:val="Heading1"/>
        <w:rPr>
          <w:sz w:val="22"/>
        </w:rPr>
      </w:pPr>
      <w:bookmarkStart w:id="1" w:name="_Toc231116810"/>
      <w:bookmarkStart w:id="2" w:name="_Toc66360"/>
      <w:r w:rsidRPr="00CE376B">
        <w:rPr>
          <w:sz w:val="22"/>
        </w:rPr>
        <w:lastRenderedPageBreak/>
        <w:t>I</w:t>
      </w:r>
      <w:r w:rsidR="00E422FC" w:rsidRPr="00CE376B">
        <w:rPr>
          <w:sz w:val="22"/>
        </w:rPr>
        <w:t>ntroduction</w:t>
      </w:r>
      <w:bookmarkEnd w:id="1"/>
      <w:r w:rsidR="00E422FC" w:rsidRPr="00CE376B">
        <w:rPr>
          <w:sz w:val="22"/>
        </w:rPr>
        <w:t xml:space="preserve"> </w:t>
      </w:r>
      <w:bookmarkEnd w:id="2"/>
    </w:p>
    <w:p w14:paraId="6A76C763" w14:textId="77777777" w:rsidR="00C367E7" w:rsidRPr="00CE376B" w:rsidRDefault="00E422FC">
      <w:pPr>
        <w:spacing w:line="259" w:lineRule="auto"/>
        <w:rPr>
          <w:sz w:val="22"/>
          <w:szCs w:val="22"/>
        </w:rPr>
      </w:pPr>
      <w:r w:rsidRPr="00CE376B">
        <w:rPr>
          <w:sz w:val="22"/>
          <w:szCs w:val="22"/>
        </w:rPr>
        <w:t xml:space="preserve"> </w:t>
      </w:r>
    </w:p>
    <w:p w14:paraId="69CC030B" w14:textId="6B116B27" w:rsidR="00C367E7" w:rsidRPr="00CE376B" w:rsidRDefault="00E422FC">
      <w:pPr>
        <w:ind w:left="-5" w:right="5"/>
        <w:rPr>
          <w:sz w:val="22"/>
          <w:szCs w:val="22"/>
        </w:rPr>
      </w:pPr>
      <w:r w:rsidRPr="00CE376B">
        <w:rPr>
          <w:sz w:val="22"/>
          <w:szCs w:val="22"/>
        </w:rPr>
        <w:t xml:space="preserve">The Clinical Mental Health Counseling Program is one of four graduate degree programs in the Department of Counseling and Psychology within the College of Education and Human Development at Texas A&amp;M University – Central Texas.  The program was established to prepare professional counselors to meet licensure requirements in Texas and to provide a pathway to </w:t>
      </w:r>
      <w:r w:rsidR="00954D57" w:rsidRPr="00CE376B">
        <w:rPr>
          <w:sz w:val="22"/>
          <w:szCs w:val="22"/>
        </w:rPr>
        <w:t>licensure as</w:t>
      </w:r>
      <w:r w:rsidRPr="00CE376B">
        <w:rPr>
          <w:sz w:val="22"/>
          <w:szCs w:val="22"/>
        </w:rPr>
        <w:t xml:space="preserve"> a Licensed Professional Counselor.</w:t>
      </w:r>
    </w:p>
    <w:p w14:paraId="003360CE" w14:textId="77777777" w:rsidR="00413AA0" w:rsidRPr="00CE376B" w:rsidRDefault="00413AA0">
      <w:pPr>
        <w:ind w:left="-5" w:right="5"/>
        <w:rPr>
          <w:sz w:val="22"/>
          <w:szCs w:val="22"/>
        </w:rPr>
      </w:pPr>
    </w:p>
    <w:p w14:paraId="02FBA75C" w14:textId="77777777" w:rsidR="007C06D9" w:rsidRPr="00CE376B" w:rsidRDefault="007C06D9" w:rsidP="00A616EA">
      <w:pPr>
        <w:pStyle w:val="Heading1"/>
        <w:rPr>
          <w:sz w:val="22"/>
        </w:rPr>
      </w:pPr>
      <w:bookmarkStart w:id="3" w:name="_Toc231116811"/>
      <w:r w:rsidRPr="00CE376B">
        <w:rPr>
          <w:sz w:val="22"/>
        </w:rPr>
        <w:t>Accreditation</w:t>
      </w:r>
      <w:bookmarkEnd w:id="3"/>
    </w:p>
    <w:p w14:paraId="0B50255B" w14:textId="77777777" w:rsidR="007C06D9" w:rsidRPr="00CE376B" w:rsidRDefault="007C06D9" w:rsidP="007C06D9">
      <w:pPr>
        <w:ind w:left="-5" w:right="5"/>
        <w:rPr>
          <w:sz w:val="22"/>
          <w:szCs w:val="22"/>
        </w:rPr>
      </w:pPr>
    </w:p>
    <w:p w14:paraId="1CB5B8A1" w14:textId="5A4099C2" w:rsidR="007C06D9" w:rsidRPr="00CE376B" w:rsidRDefault="007C06D9" w:rsidP="007C06D9">
      <w:pPr>
        <w:ind w:left="-5" w:right="5"/>
        <w:rPr>
          <w:sz w:val="22"/>
          <w:szCs w:val="22"/>
        </w:rPr>
      </w:pPr>
      <w:r w:rsidRPr="00CE376B">
        <w:rPr>
          <w:sz w:val="22"/>
          <w:szCs w:val="22"/>
        </w:rPr>
        <w:t>The Clinical Mental Health Counseling program</w:t>
      </w:r>
      <w:r w:rsidR="003C60C1" w:rsidRPr="00CE376B">
        <w:rPr>
          <w:sz w:val="22"/>
          <w:szCs w:val="22"/>
        </w:rPr>
        <w:t xml:space="preserve"> at TAMUCT</w:t>
      </w:r>
      <w:r w:rsidRPr="00CE376B">
        <w:rPr>
          <w:sz w:val="22"/>
          <w:szCs w:val="22"/>
        </w:rPr>
        <w:t xml:space="preserve"> is accredited by the Council for Accreditation of Counseling and Related Educational Programs (CACREP). CACREP accreditation means that a counseling program has undergone a comprehensive external review and has demonstrated that it meets nationally recognized standards for preparing professional counselors. The Council for Accreditation of Counseling and Related Educational Programs evaluates programs in multiple areas, including curriculum, faculty qualifications, clinical training experiences, student learning outcomes, and ongoing program evaluation. </w:t>
      </w:r>
      <w:r w:rsidR="003B6E51" w:rsidRPr="00CE376B">
        <w:rPr>
          <w:sz w:val="22"/>
          <w:szCs w:val="22"/>
        </w:rPr>
        <w:t xml:space="preserve">As a CACREP-accredited program, </w:t>
      </w:r>
      <w:r w:rsidR="0036728F" w:rsidRPr="00CE376B">
        <w:rPr>
          <w:sz w:val="22"/>
          <w:szCs w:val="22"/>
        </w:rPr>
        <w:t xml:space="preserve">the CMHC program at TAMUCT </w:t>
      </w:r>
      <w:r w:rsidRPr="00CE376B">
        <w:rPr>
          <w:sz w:val="22"/>
          <w:szCs w:val="22"/>
        </w:rPr>
        <w:t>provides a structured, rigorous preparation process that includes academic coursework and supervised clinical experiences designed to prepare graduates for ethical, culturally responsive, and competent counseling practice. CACREP accreditation also signals to students, employers, and licensing boards that the program upholds high professional standards and engages in continuous improvement to ensure graduates are well-prepared for professional practice and licensure in the counseling field.</w:t>
      </w:r>
    </w:p>
    <w:p w14:paraId="3F6893FC" w14:textId="77777777" w:rsidR="00413AA0" w:rsidRPr="00CE376B" w:rsidRDefault="00413AA0">
      <w:pPr>
        <w:ind w:left="-5" w:right="5"/>
        <w:rPr>
          <w:sz w:val="22"/>
          <w:szCs w:val="22"/>
        </w:rPr>
      </w:pPr>
    </w:p>
    <w:p w14:paraId="529DB448" w14:textId="6666B55E" w:rsidR="00C367E7" w:rsidRPr="00CE376B" w:rsidRDefault="00C367E7">
      <w:pPr>
        <w:spacing w:after="1" w:line="259" w:lineRule="auto"/>
        <w:rPr>
          <w:sz w:val="22"/>
          <w:szCs w:val="22"/>
        </w:rPr>
      </w:pPr>
    </w:p>
    <w:p w14:paraId="071A0E98" w14:textId="02D8385F" w:rsidR="00C367E7" w:rsidRPr="00CE376B" w:rsidRDefault="00E422FC">
      <w:pPr>
        <w:pStyle w:val="Heading1"/>
        <w:ind w:left="312" w:right="234"/>
        <w:rPr>
          <w:sz w:val="22"/>
        </w:rPr>
      </w:pPr>
      <w:bookmarkStart w:id="4" w:name="_Toc231116812"/>
      <w:bookmarkStart w:id="5" w:name="_Toc66361"/>
      <w:r w:rsidRPr="00CE376B">
        <w:rPr>
          <w:sz w:val="22"/>
        </w:rPr>
        <w:t>Program Mission</w:t>
      </w:r>
      <w:bookmarkEnd w:id="4"/>
      <w:r w:rsidRPr="00CE376B">
        <w:rPr>
          <w:sz w:val="22"/>
        </w:rPr>
        <w:t xml:space="preserve"> </w:t>
      </w:r>
      <w:bookmarkEnd w:id="5"/>
      <w:r w:rsidR="00135B89">
        <w:rPr>
          <w:sz w:val="22"/>
        </w:rPr>
        <w:t>Statement</w:t>
      </w:r>
    </w:p>
    <w:p w14:paraId="0DAE87EE" w14:textId="77777777" w:rsidR="00C367E7" w:rsidRPr="00CE376B" w:rsidRDefault="00E422FC">
      <w:pPr>
        <w:spacing w:line="259" w:lineRule="auto"/>
        <w:rPr>
          <w:sz w:val="22"/>
          <w:szCs w:val="22"/>
        </w:rPr>
      </w:pPr>
      <w:r w:rsidRPr="00CE376B">
        <w:rPr>
          <w:sz w:val="22"/>
          <w:szCs w:val="22"/>
        </w:rPr>
        <w:t xml:space="preserve"> </w:t>
      </w:r>
    </w:p>
    <w:p w14:paraId="56599A4B" w14:textId="21A6B84F" w:rsidR="006B3F05" w:rsidRPr="00CE376B" w:rsidRDefault="00E422FC" w:rsidP="17BA8019">
      <w:pPr>
        <w:spacing w:after="14"/>
        <w:ind w:right="14"/>
        <w:rPr>
          <w:rFonts w:eastAsia="Arial"/>
          <w:sz w:val="22"/>
          <w:szCs w:val="22"/>
        </w:rPr>
      </w:pPr>
      <w:r w:rsidRPr="00CE376B">
        <w:rPr>
          <w:sz w:val="22"/>
          <w:szCs w:val="22"/>
        </w:rPr>
        <w:t xml:space="preserve">The mission of the Texas A&amp;M University-Central Texas Counseling Program is to prepare professional counselors grounded in </w:t>
      </w:r>
      <w:r w:rsidR="00402E14" w:rsidRPr="00CE376B">
        <w:rPr>
          <w:sz w:val="22"/>
          <w:szCs w:val="22"/>
        </w:rPr>
        <w:t>cultural relevance</w:t>
      </w:r>
      <w:r w:rsidRPr="00CE376B">
        <w:rPr>
          <w:sz w:val="22"/>
          <w:szCs w:val="22"/>
        </w:rPr>
        <w:t xml:space="preserve"> to meet the diverse needs of individuals and families in Central Texas and beyond. Graduates from our </w:t>
      </w:r>
      <w:r w:rsidR="006B3F05" w:rsidRPr="00CE376B">
        <w:rPr>
          <w:sz w:val="22"/>
          <w:szCs w:val="22"/>
        </w:rPr>
        <w:t>Clinical Mental Health C</w:t>
      </w:r>
      <w:r w:rsidRPr="00CE376B">
        <w:rPr>
          <w:sz w:val="22"/>
          <w:szCs w:val="22"/>
        </w:rPr>
        <w:t>ounseling program demonstrate the necessary counseling knowledge, skills, dispositions, professional identity</w:t>
      </w:r>
      <w:r w:rsidR="001B6DED" w:rsidRPr="00CE376B">
        <w:rPr>
          <w:sz w:val="22"/>
          <w:szCs w:val="22"/>
        </w:rPr>
        <w:t>,</w:t>
      </w:r>
      <w:r w:rsidRPr="00CE376B">
        <w:rPr>
          <w:sz w:val="22"/>
          <w:szCs w:val="22"/>
        </w:rPr>
        <w:t xml:space="preserve"> and scholarship enabling them to enrich the quality of all people</w:t>
      </w:r>
      <w:r w:rsidR="001B6DED" w:rsidRPr="00CE376B">
        <w:rPr>
          <w:sz w:val="22"/>
          <w:szCs w:val="22"/>
        </w:rPr>
        <w:t>'s</w:t>
      </w:r>
      <w:r w:rsidRPr="00CE376B">
        <w:rPr>
          <w:sz w:val="22"/>
          <w:szCs w:val="22"/>
        </w:rPr>
        <w:t xml:space="preserve"> lives as well as secure positions within the profession. The program emphasizes </w:t>
      </w:r>
      <w:r w:rsidR="009D484E" w:rsidRPr="00CE376B">
        <w:rPr>
          <w:sz w:val="22"/>
          <w:szCs w:val="22"/>
        </w:rPr>
        <w:t>competency-based</w:t>
      </w:r>
      <w:r w:rsidRPr="00CE376B">
        <w:rPr>
          <w:sz w:val="22"/>
          <w:szCs w:val="22"/>
        </w:rPr>
        <w:t xml:space="preserve"> performance a</w:t>
      </w:r>
      <w:r w:rsidR="001B6DED" w:rsidRPr="00CE376B">
        <w:rPr>
          <w:sz w:val="22"/>
          <w:szCs w:val="22"/>
        </w:rPr>
        <w:t>nd</w:t>
      </w:r>
      <w:r w:rsidRPr="00CE376B">
        <w:rPr>
          <w:sz w:val="22"/>
          <w:szCs w:val="22"/>
        </w:rPr>
        <w:t xml:space="preserve"> </w:t>
      </w:r>
      <w:r w:rsidR="001B6DED" w:rsidRPr="00CE376B">
        <w:rPr>
          <w:sz w:val="22"/>
          <w:szCs w:val="22"/>
        </w:rPr>
        <w:t>promotes</w:t>
      </w:r>
      <w:r w:rsidRPr="00CE376B">
        <w:rPr>
          <w:sz w:val="22"/>
          <w:szCs w:val="22"/>
        </w:rPr>
        <w:t xml:space="preserve"> our students’ optimal health and wellness</w:t>
      </w:r>
      <w:r w:rsidR="00135B89">
        <w:rPr>
          <w:sz w:val="22"/>
          <w:szCs w:val="22"/>
        </w:rPr>
        <w:t>,</w:t>
      </w:r>
      <w:r w:rsidRPr="00CE376B">
        <w:rPr>
          <w:sz w:val="22"/>
          <w:szCs w:val="22"/>
        </w:rPr>
        <w:t xml:space="preserve"> </w:t>
      </w:r>
      <w:r w:rsidR="00135B89">
        <w:rPr>
          <w:sz w:val="22"/>
          <w:szCs w:val="22"/>
        </w:rPr>
        <w:t>fostering</w:t>
      </w:r>
      <w:r w:rsidRPr="00CE376B">
        <w:rPr>
          <w:sz w:val="22"/>
          <w:szCs w:val="22"/>
        </w:rPr>
        <w:t xml:space="preserve"> continuous professional growth.</w:t>
      </w:r>
      <w:r w:rsidRPr="00CE376B">
        <w:rPr>
          <w:rFonts w:eastAsia="Arial"/>
          <w:sz w:val="22"/>
          <w:szCs w:val="22"/>
        </w:rPr>
        <w:t xml:space="preserve"> </w:t>
      </w:r>
    </w:p>
    <w:p w14:paraId="4D5DCDAD" w14:textId="77777777" w:rsidR="00C32227" w:rsidRPr="00CE376B" w:rsidRDefault="00C32227">
      <w:pPr>
        <w:spacing w:after="160" w:line="259" w:lineRule="auto"/>
        <w:rPr>
          <w:b/>
          <w:sz w:val="22"/>
          <w:szCs w:val="22"/>
        </w:rPr>
      </w:pPr>
      <w:bookmarkStart w:id="6" w:name="_Toc66362"/>
      <w:r w:rsidRPr="00CE376B">
        <w:rPr>
          <w:sz w:val="22"/>
          <w:szCs w:val="22"/>
        </w:rPr>
        <w:br w:type="page"/>
      </w:r>
    </w:p>
    <w:p w14:paraId="1476775B" w14:textId="0F1FF634" w:rsidR="00C367E7" w:rsidRPr="00CE376B" w:rsidRDefault="00680D0C" w:rsidP="001E42D7">
      <w:pPr>
        <w:pStyle w:val="Heading1"/>
        <w:ind w:left="0" w:firstLine="0"/>
        <w:rPr>
          <w:sz w:val="22"/>
        </w:rPr>
      </w:pPr>
      <w:bookmarkStart w:id="7" w:name="_Toc231116813"/>
      <w:r>
        <w:rPr>
          <w:sz w:val="22"/>
        </w:rPr>
        <w:lastRenderedPageBreak/>
        <w:t>Clinical Mental Health Counseling</w:t>
      </w:r>
      <w:r w:rsidR="00E422FC" w:rsidRPr="00CE376B">
        <w:rPr>
          <w:sz w:val="22"/>
        </w:rPr>
        <w:t xml:space="preserve"> Faculty</w:t>
      </w:r>
      <w:bookmarkEnd w:id="6"/>
      <w:bookmarkEnd w:id="7"/>
    </w:p>
    <w:p w14:paraId="42BDA910" w14:textId="77777777" w:rsidR="004321F3" w:rsidRPr="00CE376B" w:rsidRDefault="004321F3" w:rsidP="004321F3">
      <w:pPr>
        <w:rPr>
          <w:sz w:val="22"/>
          <w:szCs w:val="22"/>
        </w:rPr>
      </w:pPr>
    </w:p>
    <w:p w14:paraId="2C5FF91A" w14:textId="77777777" w:rsidR="00077843" w:rsidRPr="00CE376B" w:rsidRDefault="00077843" w:rsidP="006B3F05">
      <w:pPr>
        <w:pStyle w:val="Heading2"/>
        <w:jc w:val="left"/>
        <w:rPr>
          <w:sz w:val="22"/>
        </w:rPr>
        <w:sectPr w:rsidR="00077843" w:rsidRPr="00CE376B" w:rsidSect="001C7D3E">
          <w:footerReference w:type="even" r:id="rId12"/>
          <w:footerReference w:type="default" r:id="rId13"/>
          <w:footerReference w:type="first" r:id="rId14"/>
          <w:type w:val="continuous"/>
          <w:pgSz w:w="12240" w:h="15840"/>
          <w:pgMar w:top="1436" w:right="1441" w:bottom="1445" w:left="1441" w:header="720" w:footer="720" w:gutter="0"/>
          <w:cols w:space="720"/>
        </w:sectPr>
      </w:pPr>
    </w:p>
    <w:p w14:paraId="71385B2D" w14:textId="77777777" w:rsidR="00E04225" w:rsidRDefault="00E04225" w:rsidP="007948B4">
      <w:pPr>
        <w:pStyle w:val="Heading2"/>
        <w:ind w:left="0" w:firstLine="0"/>
        <w:jc w:val="left"/>
        <w:rPr>
          <w:sz w:val="22"/>
        </w:rPr>
      </w:pPr>
      <w:bookmarkStart w:id="8" w:name="_Toc231116814"/>
    </w:p>
    <w:p w14:paraId="7473E662" w14:textId="77777777" w:rsidR="00E04225" w:rsidRDefault="00E04225" w:rsidP="007948B4">
      <w:pPr>
        <w:pStyle w:val="Heading2"/>
        <w:ind w:left="0" w:firstLine="0"/>
        <w:jc w:val="left"/>
        <w:rPr>
          <w:sz w:val="22"/>
        </w:rPr>
        <w:sectPr w:rsidR="00E04225" w:rsidSect="00500422">
          <w:type w:val="continuous"/>
          <w:pgSz w:w="12240" w:h="15840"/>
          <w:pgMar w:top="1436" w:right="1441" w:bottom="1445" w:left="1441" w:header="720" w:footer="720" w:gutter="0"/>
          <w:cols w:num="2" w:space="720"/>
        </w:sectPr>
      </w:pPr>
    </w:p>
    <w:p w14:paraId="4422F240" w14:textId="77777777" w:rsidR="00E04225" w:rsidRDefault="00E04225" w:rsidP="007948B4">
      <w:pPr>
        <w:pStyle w:val="Heading2"/>
        <w:ind w:left="0" w:firstLine="0"/>
        <w:jc w:val="left"/>
        <w:rPr>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0"/>
        <w:gridCol w:w="4128"/>
      </w:tblGrid>
      <w:tr w:rsidR="005E14C3" w14:paraId="59DE1E43" w14:textId="77777777" w:rsidTr="00244463">
        <w:tc>
          <w:tcPr>
            <w:tcW w:w="5220" w:type="dxa"/>
          </w:tcPr>
          <w:p w14:paraId="53567445" w14:textId="77777777" w:rsidR="005E14C3" w:rsidRPr="00CE376B" w:rsidRDefault="005E14C3" w:rsidP="005E14C3">
            <w:pPr>
              <w:pStyle w:val="Heading2"/>
              <w:ind w:left="0" w:firstLine="0"/>
              <w:jc w:val="left"/>
              <w:rPr>
                <w:sz w:val="22"/>
              </w:rPr>
            </w:pPr>
            <w:r w:rsidRPr="00CE376B">
              <w:rPr>
                <w:sz w:val="22"/>
              </w:rPr>
              <w:t>Core Faculty</w:t>
            </w:r>
          </w:p>
          <w:p w14:paraId="36B755BB" w14:textId="77777777" w:rsidR="005E14C3" w:rsidRPr="00CE376B" w:rsidRDefault="005E14C3" w:rsidP="005E14C3">
            <w:pPr>
              <w:rPr>
                <w:sz w:val="22"/>
                <w:szCs w:val="22"/>
              </w:rPr>
            </w:pPr>
          </w:p>
          <w:p w14:paraId="3260B888" w14:textId="77777777" w:rsidR="005E14C3" w:rsidRPr="00CE376B" w:rsidRDefault="005E14C3" w:rsidP="005E14C3">
            <w:pPr>
              <w:rPr>
                <w:sz w:val="22"/>
                <w:szCs w:val="22"/>
              </w:rPr>
            </w:pPr>
            <w:r w:rsidRPr="00CE376B">
              <w:rPr>
                <w:sz w:val="22"/>
                <w:szCs w:val="22"/>
              </w:rPr>
              <w:t>Samantha Airhart-Larraga, PhD, LPC-S, LCDC, NCC</w:t>
            </w:r>
          </w:p>
          <w:p w14:paraId="43940BD4" w14:textId="77777777" w:rsidR="005E14C3" w:rsidRPr="00CE376B" w:rsidRDefault="005E14C3" w:rsidP="005E14C3">
            <w:pPr>
              <w:rPr>
                <w:sz w:val="22"/>
                <w:szCs w:val="22"/>
              </w:rPr>
            </w:pPr>
            <w:r w:rsidRPr="00CE376B">
              <w:rPr>
                <w:sz w:val="22"/>
                <w:szCs w:val="22"/>
              </w:rPr>
              <w:t>Program Coordinator</w:t>
            </w:r>
          </w:p>
          <w:p w14:paraId="2196965D" w14:textId="77777777" w:rsidR="005E14C3" w:rsidRPr="00CE376B" w:rsidRDefault="005E14C3" w:rsidP="005E14C3">
            <w:pPr>
              <w:rPr>
                <w:sz w:val="22"/>
                <w:szCs w:val="22"/>
              </w:rPr>
            </w:pPr>
            <w:r w:rsidRPr="00CE376B">
              <w:rPr>
                <w:sz w:val="22"/>
                <w:szCs w:val="22"/>
              </w:rPr>
              <w:t>Associate Professor</w:t>
            </w:r>
          </w:p>
          <w:p w14:paraId="2913392A" w14:textId="77777777" w:rsidR="005E14C3" w:rsidRPr="00CE376B" w:rsidRDefault="005E14C3" w:rsidP="005E14C3">
            <w:pPr>
              <w:rPr>
                <w:sz w:val="22"/>
                <w:szCs w:val="22"/>
              </w:rPr>
            </w:pPr>
            <w:hyperlink r:id="rId15" w:history="1">
              <w:r w:rsidRPr="00CE376B">
                <w:rPr>
                  <w:rStyle w:val="Hyperlink"/>
                  <w:sz w:val="22"/>
                  <w:szCs w:val="22"/>
                </w:rPr>
                <w:t>s.airhart-larraga@tamuct.edu</w:t>
              </w:r>
            </w:hyperlink>
            <w:r w:rsidRPr="00CE376B">
              <w:rPr>
                <w:sz w:val="22"/>
                <w:szCs w:val="22"/>
              </w:rPr>
              <w:t xml:space="preserve"> </w:t>
            </w:r>
          </w:p>
          <w:p w14:paraId="6184CFC1" w14:textId="77777777" w:rsidR="005E14C3" w:rsidRPr="00CE376B" w:rsidRDefault="005E14C3" w:rsidP="005E14C3">
            <w:pPr>
              <w:rPr>
                <w:sz w:val="22"/>
                <w:szCs w:val="22"/>
              </w:rPr>
            </w:pPr>
          </w:p>
          <w:p w14:paraId="3F23149A" w14:textId="77777777" w:rsidR="005E14C3" w:rsidRPr="00CE376B" w:rsidRDefault="005E14C3" w:rsidP="005E14C3">
            <w:pPr>
              <w:rPr>
                <w:sz w:val="22"/>
                <w:szCs w:val="22"/>
              </w:rPr>
            </w:pPr>
            <w:r w:rsidRPr="00CE376B">
              <w:rPr>
                <w:sz w:val="22"/>
                <w:szCs w:val="22"/>
              </w:rPr>
              <w:t xml:space="preserve">Jeremy J. Berry, PhD </w:t>
            </w:r>
          </w:p>
          <w:p w14:paraId="3FDA2A97" w14:textId="77777777" w:rsidR="005E14C3" w:rsidRPr="00CE376B" w:rsidRDefault="005E14C3" w:rsidP="005E14C3">
            <w:pPr>
              <w:rPr>
                <w:sz w:val="22"/>
                <w:szCs w:val="22"/>
              </w:rPr>
            </w:pPr>
            <w:r w:rsidRPr="00CE376B">
              <w:rPr>
                <w:sz w:val="22"/>
                <w:szCs w:val="22"/>
              </w:rPr>
              <w:t>CACREP Liaison</w:t>
            </w:r>
          </w:p>
          <w:p w14:paraId="2FA0CA1C" w14:textId="77777777" w:rsidR="005E14C3" w:rsidRPr="00CE376B" w:rsidRDefault="005E14C3" w:rsidP="005E14C3">
            <w:pPr>
              <w:rPr>
                <w:sz w:val="22"/>
                <w:szCs w:val="22"/>
              </w:rPr>
            </w:pPr>
            <w:r w:rsidRPr="00CE376B">
              <w:rPr>
                <w:sz w:val="22"/>
                <w:szCs w:val="22"/>
              </w:rPr>
              <w:t>Associate Professor</w:t>
            </w:r>
          </w:p>
          <w:p w14:paraId="46765330" w14:textId="77777777" w:rsidR="005E14C3" w:rsidRPr="00CE376B" w:rsidRDefault="005E14C3" w:rsidP="005E14C3">
            <w:pPr>
              <w:rPr>
                <w:sz w:val="22"/>
                <w:szCs w:val="22"/>
              </w:rPr>
            </w:pPr>
            <w:hyperlink r:id="rId16" w:history="1">
              <w:r w:rsidRPr="00CE376B">
                <w:rPr>
                  <w:rStyle w:val="Hyperlink"/>
                  <w:sz w:val="22"/>
                  <w:szCs w:val="22"/>
                </w:rPr>
                <w:t>jeremy.berry@tamuct.edu</w:t>
              </w:r>
            </w:hyperlink>
            <w:r w:rsidRPr="00CE376B">
              <w:rPr>
                <w:sz w:val="22"/>
                <w:szCs w:val="22"/>
              </w:rPr>
              <w:t xml:space="preserve"> </w:t>
            </w:r>
          </w:p>
          <w:p w14:paraId="4462290F" w14:textId="77777777" w:rsidR="005E14C3" w:rsidRPr="00CE376B" w:rsidRDefault="005E14C3" w:rsidP="005E14C3">
            <w:pPr>
              <w:rPr>
                <w:sz w:val="22"/>
                <w:szCs w:val="22"/>
              </w:rPr>
            </w:pPr>
          </w:p>
          <w:p w14:paraId="551D909C" w14:textId="77777777" w:rsidR="00813306" w:rsidRPr="00CE376B" w:rsidRDefault="00813306" w:rsidP="00813306">
            <w:pPr>
              <w:rPr>
                <w:sz w:val="22"/>
                <w:szCs w:val="22"/>
              </w:rPr>
            </w:pPr>
            <w:r w:rsidRPr="00CE376B">
              <w:rPr>
                <w:sz w:val="22"/>
                <w:szCs w:val="22"/>
              </w:rPr>
              <w:t>Matthew Flinchum, PhD, LPC</w:t>
            </w:r>
          </w:p>
          <w:p w14:paraId="6A419DFD" w14:textId="77777777" w:rsidR="00813306" w:rsidRPr="00CE376B" w:rsidRDefault="00813306" w:rsidP="00813306">
            <w:pPr>
              <w:rPr>
                <w:sz w:val="22"/>
                <w:szCs w:val="22"/>
              </w:rPr>
            </w:pPr>
            <w:r w:rsidRPr="00CE376B">
              <w:rPr>
                <w:sz w:val="22"/>
                <w:szCs w:val="22"/>
              </w:rPr>
              <w:t>Assessment Coordinator</w:t>
            </w:r>
          </w:p>
          <w:p w14:paraId="7256F3A2" w14:textId="77777777" w:rsidR="00813306" w:rsidRPr="00CE376B" w:rsidRDefault="00813306" w:rsidP="00813306">
            <w:pPr>
              <w:rPr>
                <w:sz w:val="22"/>
                <w:szCs w:val="22"/>
              </w:rPr>
            </w:pPr>
            <w:r w:rsidRPr="00CE376B">
              <w:rPr>
                <w:sz w:val="22"/>
                <w:szCs w:val="22"/>
              </w:rPr>
              <w:t>Assistant Professor</w:t>
            </w:r>
          </w:p>
          <w:p w14:paraId="0CCD904E" w14:textId="77777777" w:rsidR="00813306" w:rsidRPr="00CE376B" w:rsidRDefault="00813306" w:rsidP="00813306">
            <w:pPr>
              <w:rPr>
                <w:rStyle w:val="Hyperlink"/>
                <w:sz w:val="22"/>
                <w:szCs w:val="22"/>
              </w:rPr>
            </w:pPr>
            <w:hyperlink r:id="rId17" w:history="1">
              <w:r w:rsidRPr="00CE376B">
                <w:rPr>
                  <w:rStyle w:val="Hyperlink"/>
                  <w:sz w:val="22"/>
                  <w:szCs w:val="22"/>
                </w:rPr>
                <w:t>matthew.flinchum@tamuct.edu</w:t>
              </w:r>
            </w:hyperlink>
            <w:r w:rsidRPr="00CE376B">
              <w:rPr>
                <w:sz w:val="22"/>
                <w:szCs w:val="22"/>
              </w:rPr>
              <w:t xml:space="preserve"> </w:t>
            </w:r>
          </w:p>
          <w:p w14:paraId="08C600A3" w14:textId="77777777" w:rsidR="00813306" w:rsidRDefault="00813306" w:rsidP="00813306">
            <w:pPr>
              <w:rPr>
                <w:sz w:val="22"/>
                <w:szCs w:val="22"/>
              </w:rPr>
            </w:pPr>
          </w:p>
          <w:p w14:paraId="79FE714C" w14:textId="52EA7CE3" w:rsidR="00813306" w:rsidRPr="00CE376B" w:rsidRDefault="00813306" w:rsidP="00813306">
            <w:pPr>
              <w:rPr>
                <w:sz w:val="22"/>
                <w:szCs w:val="22"/>
              </w:rPr>
            </w:pPr>
            <w:r w:rsidRPr="00CE376B">
              <w:rPr>
                <w:sz w:val="22"/>
                <w:szCs w:val="22"/>
              </w:rPr>
              <w:t>Theresa Libios, PhD, LPC</w:t>
            </w:r>
          </w:p>
          <w:p w14:paraId="314D7C5A" w14:textId="77777777" w:rsidR="00813306" w:rsidRPr="00CE376B" w:rsidRDefault="00813306" w:rsidP="00813306">
            <w:pPr>
              <w:rPr>
                <w:sz w:val="22"/>
                <w:szCs w:val="22"/>
              </w:rPr>
            </w:pPr>
            <w:r w:rsidRPr="00CE376B">
              <w:rPr>
                <w:sz w:val="22"/>
                <w:szCs w:val="22"/>
              </w:rPr>
              <w:t>Field Experience Coordinator</w:t>
            </w:r>
          </w:p>
          <w:p w14:paraId="04A85966" w14:textId="77777777" w:rsidR="00813306" w:rsidRPr="00CE376B" w:rsidRDefault="00813306" w:rsidP="00813306">
            <w:pPr>
              <w:rPr>
                <w:sz w:val="22"/>
                <w:szCs w:val="22"/>
              </w:rPr>
            </w:pPr>
            <w:r w:rsidRPr="00CE376B">
              <w:rPr>
                <w:sz w:val="22"/>
                <w:szCs w:val="22"/>
              </w:rPr>
              <w:t>Assistant Professor</w:t>
            </w:r>
          </w:p>
          <w:p w14:paraId="497A4338" w14:textId="77777777" w:rsidR="00813306" w:rsidRPr="00CE376B" w:rsidRDefault="00813306" w:rsidP="00813306">
            <w:pPr>
              <w:rPr>
                <w:sz w:val="22"/>
                <w:szCs w:val="22"/>
              </w:rPr>
            </w:pPr>
            <w:hyperlink r:id="rId18" w:history="1">
              <w:r w:rsidRPr="00CE376B">
                <w:rPr>
                  <w:rStyle w:val="Hyperlink"/>
                  <w:sz w:val="22"/>
                  <w:szCs w:val="22"/>
                </w:rPr>
                <w:t>tlibios@tamuct.edu</w:t>
              </w:r>
            </w:hyperlink>
            <w:r w:rsidRPr="00CE376B">
              <w:rPr>
                <w:sz w:val="22"/>
                <w:szCs w:val="22"/>
              </w:rPr>
              <w:t xml:space="preserve"> </w:t>
            </w:r>
          </w:p>
          <w:p w14:paraId="7CA36B84" w14:textId="77777777" w:rsidR="00813306" w:rsidRDefault="00813306" w:rsidP="005E14C3">
            <w:pPr>
              <w:rPr>
                <w:sz w:val="22"/>
                <w:szCs w:val="22"/>
              </w:rPr>
            </w:pPr>
          </w:p>
          <w:p w14:paraId="04CE0F60" w14:textId="5D1B5547" w:rsidR="005E14C3" w:rsidRPr="00CE376B" w:rsidRDefault="005E14C3" w:rsidP="005E14C3">
            <w:pPr>
              <w:rPr>
                <w:sz w:val="22"/>
                <w:szCs w:val="22"/>
              </w:rPr>
            </w:pPr>
            <w:r w:rsidRPr="00CE376B">
              <w:rPr>
                <w:sz w:val="22"/>
                <w:szCs w:val="22"/>
              </w:rPr>
              <w:t>Jennifer Moore, PhD. LPC-S, NCC, CSC</w:t>
            </w:r>
          </w:p>
          <w:p w14:paraId="70309111" w14:textId="77777777" w:rsidR="005E14C3" w:rsidRPr="00CE376B" w:rsidRDefault="005E14C3" w:rsidP="005E14C3">
            <w:pPr>
              <w:rPr>
                <w:sz w:val="22"/>
                <w:szCs w:val="22"/>
              </w:rPr>
            </w:pPr>
            <w:r w:rsidRPr="00CE376B">
              <w:rPr>
                <w:sz w:val="22"/>
                <w:szCs w:val="22"/>
              </w:rPr>
              <w:t>Assistant Professor</w:t>
            </w:r>
          </w:p>
          <w:p w14:paraId="123A260D" w14:textId="77777777" w:rsidR="005E14C3" w:rsidRPr="00CE376B" w:rsidRDefault="005E14C3" w:rsidP="005E14C3">
            <w:pPr>
              <w:rPr>
                <w:sz w:val="22"/>
                <w:szCs w:val="22"/>
              </w:rPr>
            </w:pPr>
            <w:hyperlink r:id="rId19" w:history="1">
              <w:r w:rsidRPr="00CE376B">
                <w:rPr>
                  <w:rStyle w:val="Hyperlink"/>
                  <w:sz w:val="22"/>
                  <w:szCs w:val="22"/>
                </w:rPr>
                <w:t>jenn.moore@tamuct.edu</w:t>
              </w:r>
            </w:hyperlink>
            <w:r w:rsidRPr="00CE376B">
              <w:rPr>
                <w:sz w:val="22"/>
                <w:szCs w:val="22"/>
              </w:rPr>
              <w:t xml:space="preserve"> </w:t>
            </w:r>
          </w:p>
          <w:p w14:paraId="5BD2715A" w14:textId="77777777" w:rsidR="005E14C3" w:rsidRPr="00CE376B" w:rsidRDefault="005E14C3" w:rsidP="005E14C3">
            <w:pPr>
              <w:rPr>
                <w:sz w:val="22"/>
                <w:szCs w:val="22"/>
              </w:rPr>
            </w:pPr>
          </w:p>
          <w:p w14:paraId="7F1B0F8D" w14:textId="77777777" w:rsidR="005E14C3" w:rsidRPr="00CE376B" w:rsidRDefault="005E14C3" w:rsidP="005E14C3">
            <w:pPr>
              <w:rPr>
                <w:sz w:val="22"/>
                <w:szCs w:val="22"/>
              </w:rPr>
            </w:pPr>
            <w:r w:rsidRPr="00CE376B">
              <w:rPr>
                <w:sz w:val="22"/>
                <w:szCs w:val="22"/>
              </w:rPr>
              <w:t>Caroline, Norris, PhD, LPC, NCC</w:t>
            </w:r>
          </w:p>
          <w:p w14:paraId="4C30A3B6" w14:textId="77777777" w:rsidR="005E14C3" w:rsidRPr="00CE376B" w:rsidRDefault="005E14C3" w:rsidP="005E14C3">
            <w:pPr>
              <w:rPr>
                <w:sz w:val="22"/>
                <w:szCs w:val="22"/>
              </w:rPr>
            </w:pPr>
            <w:r w:rsidRPr="00CE376B">
              <w:rPr>
                <w:sz w:val="22"/>
                <w:szCs w:val="22"/>
              </w:rPr>
              <w:t>Director of the CCFTC</w:t>
            </w:r>
          </w:p>
          <w:p w14:paraId="010550F7" w14:textId="77777777" w:rsidR="005E14C3" w:rsidRPr="00CE376B" w:rsidRDefault="005E14C3" w:rsidP="005E14C3">
            <w:pPr>
              <w:rPr>
                <w:sz w:val="22"/>
                <w:szCs w:val="22"/>
              </w:rPr>
            </w:pPr>
            <w:r w:rsidRPr="00CE376B">
              <w:rPr>
                <w:sz w:val="22"/>
                <w:szCs w:val="22"/>
              </w:rPr>
              <w:t>Assistant Clinical Faculty</w:t>
            </w:r>
          </w:p>
          <w:p w14:paraId="43FFD106" w14:textId="77777777" w:rsidR="005E14C3" w:rsidRPr="00CE376B" w:rsidRDefault="005E14C3" w:rsidP="005E14C3">
            <w:pPr>
              <w:rPr>
                <w:sz w:val="22"/>
                <w:szCs w:val="22"/>
              </w:rPr>
            </w:pPr>
            <w:hyperlink r:id="rId20" w:history="1">
              <w:r w:rsidRPr="00CE376B">
                <w:rPr>
                  <w:rStyle w:val="Hyperlink"/>
                  <w:sz w:val="22"/>
                  <w:szCs w:val="22"/>
                </w:rPr>
                <w:t>carolinenorris@tamuct.edu</w:t>
              </w:r>
            </w:hyperlink>
            <w:r w:rsidRPr="00CE376B">
              <w:rPr>
                <w:sz w:val="22"/>
                <w:szCs w:val="22"/>
              </w:rPr>
              <w:t xml:space="preserve">  </w:t>
            </w:r>
          </w:p>
          <w:p w14:paraId="4B8BC8BE" w14:textId="77777777" w:rsidR="005E14C3" w:rsidRDefault="005E14C3" w:rsidP="007948B4">
            <w:pPr>
              <w:pStyle w:val="Heading2"/>
              <w:ind w:left="0" w:firstLine="0"/>
              <w:jc w:val="left"/>
              <w:rPr>
                <w:sz w:val="22"/>
              </w:rPr>
            </w:pPr>
          </w:p>
        </w:tc>
        <w:tc>
          <w:tcPr>
            <w:tcW w:w="4128" w:type="dxa"/>
          </w:tcPr>
          <w:p w14:paraId="2F04EE0C" w14:textId="77777777" w:rsidR="005E14C3" w:rsidRPr="00CE376B" w:rsidRDefault="005E14C3" w:rsidP="005E14C3">
            <w:pPr>
              <w:pStyle w:val="Heading2"/>
              <w:ind w:left="0" w:firstLine="0"/>
              <w:jc w:val="left"/>
              <w:rPr>
                <w:sz w:val="22"/>
              </w:rPr>
            </w:pPr>
            <w:r w:rsidRPr="00CE376B">
              <w:rPr>
                <w:sz w:val="22"/>
              </w:rPr>
              <w:t>Affiliate Faculty</w:t>
            </w:r>
          </w:p>
          <w:p w14:paraId="6B2CFEF9" w14:textId="77777777" w:rsidR="005E14C3" w:rsidRPr="00CE376B" w:rsidRDefault="005E14C3" w:rsidP="005E14C3">
            <w:pPr>
              <w:rPr>
                <w:sz w:val="22"/>
                <w:szCs w:val="22"/>
              </w:rPr>
            </w:pPr>
          </w:p>
          <w:p w14:paraId="383E94A3" w14:textId="77777777" w:rsidR="005E14C3" w:rsidRPr="00CE376B" w:rsidRDefault="005E14C3" w:rsidP="005E14C3">
            <w:pPr>
              <w:rPr>
                <w:sz w:val="22"/>
                <w:szCs w:val="22"/>
              </w:rPr>
            </w:pPr>
            <w:r w:rsidRPr="00CE376B">
              <w:rPr>
                <w:sz w:val="22"/>
                <w:szCs w:val="22"/>
              </w:rPr>
              <w:t>Randi Gonzales, PhD</w:t>
            </w:r>
          </w:p>
          <w:p w14:paraId="53D9068F" w14:textId="77777777" w:rsidR="005E14C3" w:rsidRPr="00CE376B" w:rsidRDefault="005E14C3" w:rsidP="005E14C3">
            <w:pPr>
              <w:rPr>
                <w:sz w:val="22"/>
                <w:szCs w:val="22"/>
              </w:rPr>
            </w:pPr>
            <w:r w:rsidRPr="00CE376B">
              <w:rPr>
                <w:sz w:val="22"/>
                <w:szCs w:val="22"/>
              </w:rPr>
              <w:t>Assistant Professor</w:t>
            </w:r>
          </w:p>
          <w:p w14:paraId="47DD7184" w14:textId="77777777" w:rsidR="005E14C3" w:rsidRPr="00CE376B" w:rsidRDefault="005E14C3" w:rsidP="005E14C3">
            <w:pPr>
              <w:rPr>
                <w:sz w:val="22"/>
                <w:szCs w:val="22"/>
              </w:rPr>
            </w:pPr>
            <w:hyperlink r:id="rId21" w:history="1">
              <w:r w:rsidRPr="00CE376B">
                <w:rPr>
                  <w:rStyle w:val="Hyperlink"/>
                  <w:sz w:val="22"/>
                  <w:szCs w:val="22"/>
                </w:rPr>
                <w:t>rgonzales@tamuct.edu</w:t>
              </w:r>
            </w:hyperlink>
            <w:r w:rsidRPr="00CE376B">
              <w:rPr>
                <w:sz w:val="22"/>
                <w:szCs w:val="22"/>
              </w:rPr>
              <w:t xml:space="preserve"> </w:t>
            </w:r>
          </w:p>
          <w:p w14:paraId="1558BF6E" w14:textId="77777777" w:rsidR="005E14C3" w:rsidRPr="00CE376B" w:rsidRDefault="005E14C3" w:rsidP="005E14C3">
            <w:pPr>
              <w:rPr>
                <w:sz w:val="22"/>
                <w:szCs w:val="22"/>
              </w:rPr>
            </w:pPr>
          </w:p>
          <w:p w14:paraId="08B496B6" w14:textId="77777777" w:rsidR="005E14C3" w:rsidRPr="00CE376B" w:rsidRDefault="005E14C3" w:rsidP="005E14C3">
            <w:pPr>
              <w:rPr>
                <w:sz w:val="22"/>
                <w:szCs w:val="22"/>
              </w:rPr>
            </w:pPr>
            <w:r w:rsidRPr="00CE376B">
              <w:rPr>
                <w:sz w:val="22"/>
                <w:szCs w:val="22"/>
              </w:rPr>
              <w:t>Coady Lapierre, PhD</w:t>
            </w:r>
          </w:p>
          <w:p w14:paraId="13067CFE" w14:textId="77777777" w:rsidR="005E14C3" w:rsidRPr="00CE376B" w:rsidRDefault="005E14C3" w:rsidP="005E14C3">
            <w:pPr>
              <w:rPr>
                <w:sz w:val="22"/>
                <w:szCs w:val="22"/>
              </w:rPr>
            </w:pPr>
            <w:r w:rsidRPr="00CE376B">
              <w:rPr>
                <w:sz w:val="22"/>
                <w:szCs w:val="22"/>
              </w:rPr>
              <w:t>Professor</w:t>
            </w:r>
          </w:p>
          <w:p w14:paraId="7AF5CA93" w14:textId="77777777" w:rsidR="005E14C3" w:rsidRPr="00CE376B" w:rsidRDefault="005E14C3" w:rsidP="005E14C3">
            <w:pPr>
              <w:rPr>
                <w:sz w:val="22"/>
                <w:szCs w:val="22"/>
              </w:rPr>
            </w:pPr>
            <w:r w:rsidRPr="00CE376B">
              <w:rPr>
                <w:sz w:val="22"/>
                <w:szCs w:val="22"/>
              </w:rPr>
              <w:t>Program Coordinator, Specialist in School Psychology</w:t>
            </w:r>
          </w:p>
          <w:p w14:paraId="1EF98C3B" w14:textId="7BA4A9EC" w:rsidR="005E14C3" w:rsidRPr="00CE376B" w:rsidRDefault="005E14C3" w:rsidP="005E14C3">
            <w:pPr>
              <w:rPr>
                <w:sz w:val="22"/>
                <w:szCs w:val="22"/>
              </w:rPr>
            </w:pPr>
            <w:hyperlink r:id="rId22" w:history="1">
              <w:r w:rsidRPr="00CE376B">
                <w:rPr>
                  <w:rStyle w:val="Hyperlink"/>
                  <w:sz w:val="22"/>
                  <w:szCs w:val="22"/>
                </w:rPr>
                <w:t>lapierre@tamuct.edu</w:t>
              </w:r>
            </w:hyperlink>
            <w:r w:rsidRPr="00CE376B">
              <w:rPr>
                <w:sz w:val="22"/>
                <w:szCs w:val="22"/>
              </w:rPr>
              <w:t xml:space="preserve">  </w:t>
            </w:r>
          </w:p>
          <w:p w14:paraId="668587E0" w14:textId="77777777" w:rsidR="005E14C3" w:rsidRDefault="005E14C3" w:rsidP="005E14C3">
            <w:pPr>
              <w:rPr>
                <w:sz w:val="22"/>
                <w:szCs w:val="22"/>
              </w:rPr>
            </w:pPr>
          </w:p>
          <w:p w14:paraId="6721ED84" w14:textId="77777777" w:rsidR="00813306" w:rsidRPr="00CE376B" w:rsidRDefault="00813306" w:rsidP="00813306">
            <w:pPr>
              <w:rPr>
                <w:sz w:val="22"/>
                <w:szCs w:val="22"/>
              </w:rPr>
            </w:pPr>
            <w:r w:rsidRPr="00CE376B">
              <w:rPr>
                <w:sz w:val="22"/>
                <w:szCs w:val="22"/>
              </w:rPr>
              <w:t>Madelynn Shell, PhD</w:t>
            </w:r>
          </w:p>
          <w:p w14:paraId="7E51FF6D" w14:textId="624A73A5" w:rsidR="00813306" w:rsidRPr="00CE376B" w:rsidRDefault="00813306" w:rsidP="00813306">
            <w:pPr>
              <w:rPr>
                <w:sz w:val="22"/>
                <w:szCs w:val="22"/>
              </w:rPr>
            </w:pPr>
            <w:r w:rsidRPr="00CE376B">
              <w:rPr>
                <w:sz w:val="22"/>
                <w:szCs w:val="22"/>
              </w:rPr>
              <w:t>Professor</w:t>
            </w:r>
          </w:p>
          <w:p w14:paraId="296A8E2F" w14:textId="77777777" w:rsidR="00813306" w:rsidRPr="00CE376B" w:rsidRDefault="00813306" w:rsidP="00813306">
            <w:pPr>
              <w:rPr>
                <w:sz w:val="22"/>
                <w:szCs w:val="22"/>
              </w:rPr>
            </w:pPr>
            <w:hyperlink r:id="rId23" w:history="1">
              <w:r w:rsidRPr="00CE376B">
                <w:rPr>
                  <w:rStyle w:val="Hyperlink"/>
                  <w:sz w:val="22"/>
                  <w:szCs w:val="22"/>
                </w:rPr>
                <w:t>mshell@tamuct.edu</w:t>
              </w:r>
            </w:hyperlink>
            <w:r w:rsidRPr="00CE376B">
              <w:rPr>
                <w:sz w:val="22"/>
                <w:szCs w:val="22"/>
              </w:rPr>
              <w:t xml:space="preserve"> </w:t>
            </w:r>
          </w:p>
          <w:p w14:paraId="418AC922" w14:textId="77777777" w:rsidR="00813306" w:rsidRDefault="00813306" w:rsidP="005E14C3">
            <w:pPr>
              <w:rPr>
                <w:sz w:val="22"/>
                <w:szCs w:val="22"/>
              </w:rPr>
            </w:pPr>
          </w:p>
          <w:p w14:paraId="2BBA916A" w14:textId="04440BF1" w:rsidR="005E14C3" w:rsidRPr="00CE376B" w:rsidRDefault="005E14C3" w:rsidP="005E14C3">
            <w:pPr>
              <w:rPr>
                <w:sz w:val="22"/>
                <w:szCs w:val="22"/>
              </w:rPr>
            </w:pPr>
            <w:r w:rsidRPr="00CE376B">
              <w:rPr>
                <w:sz w:val="22"/>
                <w:szCs w:val="22"/>
              </w:rPr>
              <w:t>Andria Schwegler, PhD</w:t>
            </w:r>
          </w:p>
          <w:p w14:paraId="2F695EB5" w14:textId="77777777" w:rsidR="005E14C3" w:rsidRPr="00CE376B" w:rsidRDefault="005E14C3" w:rsidP="005E14C3">
            <w:pPr>
              <w:rPr>
                <w:sz w:val="22"/>
                <w:szCs w:val="22"/>
              </w:rPr>
            </w:pPr>
            <w:r w:rsidRPr="00CE376B">
              <w:rPr>
                <w:sz w:val="22"/>
                <w:szCs w:val="22"/>
              </w:rPr>
              <w:t>Department Chair</w:t>
            </w:r>
          </w:p>
          <w:p w14:paraId="78631F5D" w14:textId="77777777" w:rsidR="005E14C3" w:rsidRPr="00CE376B" w:rsidRDefault="005E14C3" w:rsidP="005E14C3">
            <w:pPr>
              <w:rPr>
                <w:sz w:val="22"/>
                <w:szCs w:val="22"/>
              </w:rPr>
            </w:pPr>
            <w:r w:rsidRPr="00CE376B">
              <w:rPr>
                <w:sz w:val="22"/>
                <w:szCs w:val="22"/>
              </w:rPr>
              <w:t>Program Coordinator, Applied Psychology</w:t>
            </w:r>
          </w:p>
          <w:p w14:paraId="0DB73C48" w14:textId="77777777" w:rsidR="005E14C3" w:rsidRPr="00CE376B" w:rsidRDefault="005E14C3" w:rsidP="005E14C3">
            <w:pPr>
              <w:rPr>
                <w:sz w:val="22"/>
                <w:szCs w:val="22"/>
              </w:rPr>
            </w:pPr>
            <w:r w:rsidRPr="00CE376B">
              <w:rPr>
                <w:sz w:val="22"/>
                <w:szCs w:val="22"/>
              </w:rPr>
              <w:t>Professor</w:t>
            </w:r>
          </w:p>
          <w:p w14:paraId="4990559F" w14:textId="77777777" w:rsidR="005E14C3" w:rsidRPr="00CE376B" w:rsidRDefault="005E14C3" w:rsidP="005E14C3">
            <w:pPr>
              <w:rPr>
                <w:sz w:val="22"/>
                <w:szCs w:val="22"/>
              </w:rPr>
            </w:pPr>
            <w:hyperlink r:id="rId24" w:history="1">
              <w:r w:rsidRPr="00CE376B">
                <w:rPr>
                  <w:rStyle w:val="Hyperlink"/>
                  <w:sz w:val="22"/>
                  <w:szCs w:val="22"/>
                </w:rPr>
                <w:t>schwegler@tamuct.edu</w:t>
              </w:r>
            </w:hyperlink>
            <w:r w:rsidRPr="00CE376B">
              <w:rPr>
                <w:sz w:val="22"/>
                <w:szCs w:val="22"/>
              </w:rPr>
              <w:t xml:space="preserve">   </w:t>
            </w:r>
          </w:p>
          <w:p w14:paraId="413188D5" w14:textId="77777777" w:rsidR="005E14C3" w:rsidRPr="00CE376B" w:rsidRDefault="005E14C3" w:rsidP="005E14C3">
            <w:pPr>
              <w:rPr>
                <w:sz w:val="22"/>
                <w:szCs w:val="22"/>
              </w:rPr>
            </w:pPr>
          </w:p>
          <w:p w14:paraId="4CA10F8B" w14:textId="77777777" w:rsidR="005E14C3" w:rsidRDefault="005E14C3" w:rsidP="00813306">
            <w:pPr>
              <w:rPr>
                <w:sz w:val="22"/>
              </w:rPr>
            </w:pPr>
          </w:p>
        </w:tc>
      </w:tr>
    </w:tbl>
    <w:p w14:paraId="33D06EB5" w14:textId="77777777" w:rsidR="00E04225" w:rsidRDefault="00E04225" w:rsidP="007948B4">
      <w:pPr>
        <w:pStyle w:val="Heading2"/>
        <w:ind w:left="0" w:firstLine="0"/>
        <w:jc w:val="left"/>
        <w:rPr>
          <w:sz w:val="22"/>
        </w:rPr>
        <w:sectPr w:rsidR="00E04225" w:rsidSect="00E04225">
          <w:type w:val="continuous"/>
          <w:pgSz w:w="12240" w:h="15840"/>
          <w:pgMar w:top="1436" w:right="1441" w:bottom="1445" w:left="1441" w:header="720" w:footer="720" w:gutter="0"/>
          <w:cols w:space="720"/>
        </w:sectPr>
      </w:pPr>
    </w:p>
    <w:p w14:paraId="188A3500" w14:textId="77777777" w:rsidR="00E04225" w:rsidRDefault="00E04225" w:rsidP="003C2701">
      <w:pPr>
        <w:pStyle w:val="Heading2"/>
        <w:ind w:left="0" w:firstLine="0"/>
        <w:jc w:val="left"/>
        <w:rPr>
          <w:sz w:val="22"/>
        </w:rPr>
      </w:pPr>
      <w:bookmarkStart w:id="9" w:name="_Toc231116815"/>
      <w:bookmarkEnd w:id="8"/>
    </w:p>
    <w:bookmarkEnd w:id="9"/>
    <w:p w14:paraId="78E42F69" w14:textId="77777777" w:rsidR="00077843" w:rsidRPr="00CE376B" w:rsidRDefault="00077843">
      <w:pPr>
        <w:spacing w:line="259" w:lineRule="auto"/>
        <w:rPr>
          <w:sz w:val="22"/>
          <w:szCs w:val="22"/>
        </w:rPr>
        <w:sectPr w:rsidR="00077843" w:rsidRPr="00CE376B" w:rsidSect="005E14C3">
          <w:type w:val="continuous"/>
          <w:pgSz w:w="12240" w:h="15840"/>
          <w:pgMar w:top="1436" w:right="1441" w:bottom="1445" w:left="1441" w:header="720" w:footer="720" w:gutter="0"/>
          <w:cols w:space="720"/>
        </w:sectPr>
      </w:pPr>
    </w:p>
    <w:p w14:paraId="1733521A" w14:textId="49E838FB" w:rsidR="00077843" w:rsidRPr="00CE376B" w:rsidRDefault="00077843" w:rsidP="00B8361D">
      <w:pPr>
        <w:spacing w:line="259" w:lineRule="auto"/>
        <w:rPr>
          <w:sz w:val="22"/>
          <w:szCs w:val="22"/>
        </w:rPr>
      </w:pPr>
      <w:bookmarkStart w:id="10" w:name="_Toc66363"/>
    </w:p>
    <w:p w14:paraId="33A1DEB8" w14:textId="7016010D" w:rsidR="00C367E7" w:rsidRPr="00CE376B" w:rsidRDefault="00E422FC">
      <w:pPr>
        <w:pStyle w:val="Heading1"/>
        <w:ind w:left="312" w:right="300"/>
        <w:rPr>
          <w:sz w:val="22"/>
        </w:rPr>
      </w:pPr>
      <w:bookmarkStart w:id="11" w:name="_Toc231116816"/>
      <w:r w:rsidRPr="00CE376B">
        <w:rPr>
          <w:sz w:val="22"/>
        </w:rPr>
        <w:t>Program Objectives</w:t>
      </w:r>
      <w:bookmarkEnd w:id="11"/>
      <w:r w:rsidRPr="00CE376B">
        <w:rPr>
          <w:sz w:val="22"/>
        </w:rPr>
        <w:t xml:space="preserve"> </w:t>
      </w:r>
      <w:bookmarkEnd w:id="10"/>
    </w:p>
    <w:p w14:paraId="63EA1767" w14:textId="77777777" w:rsidR="00C367E7" w:rsidRPr="00CE376B" w:rsidRDefault="00E422FC">
      <w:pPr>
        <w:spacing w:line="259" w:lineRule="auto"/>
        <w:rPr>
          <w:sz w:val="22"/>
          <w:szCs w:val="22"/>
        </w:rPr>
      </w:pPr>
      <w:r w:rsidRPr="00CE376B">
        <w:rPr>
          <w:sz w:val="22"/>
          <w:szCs w:val="22"/>
        </w:rPr>
        <w:t xml:space="preserve"> </w:t>
      </w:r>
    </w:p>
    <w:p w14:paraId="2690AD1A" w14:textId="77777777" w:rsidR="00C367E7" w:rsidRPr="00CE376B" w:rsidRDefault="00E422FC">
      <w:pPr>
        <w:ind w:left="-5" w:right="5"/>
        <w:rPr>
          <w:sz w:val="22"/>
          <w:szCs w:val="22"/>
        </w:rPr>
      </w:pPr>
      <w:r w:rsidRPr="00CE376B">
        <w:rPr>
          <w:sz w:val="22"/>
          <w:szCs w:val="22"/>
        </w:rPr>
        <w:t xml:space="preserve">It is expected that all Clinical Mental Health Counseling students will exhibit competence in the counseling core areas.  Competence will be shown through didactic courses, experiential courses, field experiences, examinations, research, papers, presentations, supervised practice with clients, and successful completion of the Counselor Preparation Comprehensive Examination.  Graduates of the Clinical Mental Health Counseling Program are expected to have completed program objectives listed below. </w:t>
      </w:r>
    </w:p>
    <w:p w14:paraId="174D7A64" w14:textId="77777777" w:rsidR="00C367E7" w:rsidRPr="00CE376B" w:rsidRDefault="00E422FC">
      <w:pPr>
        <w:spacing w:line="259" w:lineRule="auto"/>
        <w:rPr>
          <w:sz w:val="22"/>
          <w:szCs w:val="22"/>
        </w:rPr>
      </w:pPr>
      <w:r w:rsidRPr="00CE376B">
        <w:rPr>
          <w:b/>
          <w:sz w:val="22"/>
          <w:szCs w:val="22"/>
        </w:rPr>
        <w:t xml:space="preserve"> </w:t>
      </w:r>
    </w:p>
    <w:p w14:paraId="4041FAE0" w14:textId="4351844D" w:rsidR="00232A8A" w:rsidRPr="00CE376B" w:rsidRDefault="00E422FC" w:rsidP="003C2701">
      <w:pPr>
        <w:pStyle w:val="Heading2"/>
        <w:rPr>
          <w:bCs/>
          <w:sz w:val="22"/>
        </w:rPr>
      </w:pPr>
      <w:bookmarkStart w:id="12" w:name="_Toc231116817"/>
      <w:r w:rsidRPr="00CE376B">
        <w:rPr>
          <w:sz w:val="22"/>
        </w:rPr>
        <w:t xml:space="preserve">Program </w:t>
      </w:r>
      <w:r w:rsidR="00A44E65" w:rsidRPr="00CE376B">
        <w:rPr>
          <w:sz w:val="22"/>
        </w:rPr>
        <w:t>Level Student Learning Outcomes</w:t>
      </w:r>
      <w:bookmarkEnd w:id="12"/>
    </w:p>
    <w:p w14:paraId="3E4237D2" w14:textId="77777777" w:rsidR="00232A8A" w:rsidRPr="00CE376B" w:rsidRDefault="00232A8A" w:rsidP="00232A8A">
      <w:pPr>
        <w:ind w:left="-5" w:right="5"/>
        <w:jc w:val="center"/>
        <w:rPr>
          <w:sz w:val="22"/>
          <w:szCs w:val="22"/>
        </w:rPr>
      </w:pPr>
    </w:p>
    <w:p w14:paraId="0D6458F8" w14:textId="77777777" w:rsidR="00232A8A" w:rsidRPr="00CE376B" w:rsidRDefault="00232A8A" w:rsidP="00232A8A">
      <w:pPr>
        <w:ind w:left="-5" w:right="5"/>
        <w:rPr>
          <w:sz w:val="22"/>
          <w:szCs w:val="22"/>
        </w:rPr>
      </w:pPr>
      <w:r w:rsidRPr="00CE376B">
        <w:rPr>
          <w:sz w:val="22"/>
          <w:szCs w:val="22"/>
        </w:rPr>
        <w:t>Program Student Learning Outcome 1: develop strong professional identities as counselors. (KPIs 10.1 and 10.2 CACREP Section 3.A.2. and Section 3.A.6.).</w:t>
      </w:r>
    </w:p>
    <w:p w14:paraId="5DB5E83A" w14:textId="77777777" w:rsidR="00232A8A" w:rsidRPr="00CE376B" w:rsidRDefault="00232A8A" w:rsidP="00232A8A">
      <w:pPr>
        <w:ind w:left="-5" w:right="5"/>
        <w:rPr>
          <w:sz w:val="22"/>
          <w:szCs w:val="22"/>
        </w:rPr>
      </w:pPr>
    </w:p>
    <w:p w14:paraId="269AD383" w14:textId="77777777" w:rsidR="00232A8A" w:rsidRPr="00CE376B" w:rsidRDefault="00232A8A" w:rsidP="00232A8A">
      <w:pPr>
        <w:ind w:left="-5" w:right="5"/>
        <w:rPr>
          <w:sz w:val="22"/>
          <w:szCs w:val="22"/>
        </w:rPr>
      </w:pPr>
      <w:r w:rsidRPr="00CE376B">
        <w:rPr>
          <w:sz w:val="22"/>
          <w:szCs w:val="22"/>
        </w:rPr>
        <w:t>Program Student Learning Outcome 2: establish helping relationships with diverse clients. (KPIs 2.1 and 2.2 CACREP Section 3.B.1).</w:t>
      </w:r>
    </w:p>
    <w:p w14:paraId="1CB10549" w14:textId="77777777" w:rsidR="00232A8A" w:rsidRPr="00CE376B" w:rsidRDefault="00232A8A" w:rsidP="00232A8A">
      <w:pPr>
        <w:ind w:left="-5" w:right="5"/>
        <w:rPr>
          <w:sz w:val="22"/>
          <w:szCs w:val="22"/>
        </w:rPr>
      </w:pPr>
    </w:p>
    <w:p w14:paraId="4E2479F1" w14:textId="77777777" w:rsidR="00232A8A" w:rsidRPr="00CE376B" w:rsidRDefault="00232A8A" w:rsidP="00232A8A">
      <w:pPr>
        <w:ind w:left="-5" w:right="5"/>
        <w:rPr>
          <w:sz w:val="22"/>
          <w:szCs w:val="22"/>
        </w:rPr>
      </w:pPr>
      <w:r w:rsidRPr="00CE376B">
        <w:rPr>
          <w:sz w:val="22"/>
          <w:szCs w:val="22"/>
        </w:rPr>
        <w:t>Program Student Learning Outcome 3: demonstrate understanding of individual and family development and transition across the life span including ways to promote optimal human development. (KPIs 3.1 and 3.2 CACREP Section 3.C.1).</w:t>
      </w:r>
    </w:p>
    <w:p w14:paraId="6866E3C5" w14:textId="77777777" w:rsidR="00232A8A" w:rsidRPr="00CE376B" w:rsidRDefault="00232A8A" w:rsidP="00232A8A">
      <w:pPr>
        <w:ind w:left="-5" w:right="5"/>
        <w:rPr>
          <w:sz w:val="22"/>
          <w:szCs w:val="22"/>
        </w:rPr>
      </w:pPr>
    </w:p>
    <w:p w14:paraId="4E3CF8DF" w14:textId="77777777" w:rsidR="00232A8A" w:rsidRPr="00CE376B" w:rsidRDefault="00232A8A" w:rsidP="00232A8A">
      <w:pPr>
        <w:ind w:left="-5" w:right="5"/>
        <w:rPr>
          <w:sz w:val="22"/>
          <w:szCs w:val="22"/>
        </w:rPr>
      </w:pPr>
      <w:r w:rsidRPr="00CE376B">
        <w:rPr>
          <w:sz w:val="22"/>
          <w:szCs w:val="22"/>
        </w:rPr>
        <w:t>Program Student Learning Outcome 4: demonstrate an understanding of theories and models of career development, counseling, and decision-making approaches for conceptualizing the interrelationships between work and mental well-being. (KPIs 4.1 and 4.2 CACREP Section 3.D.1).</w:t>
      </w:r>
    </w:p>
    <w:p w14:paraId="142469F7" w14:textId="77777777" w:rsidR="00232A8A" w:rsidRPr="00CE376B" w:rsidRDefault="00232A8A" w:rsidP="00232A8A">
      <w:pPr>
        <w:ind w:left="-5" w:right="5"/>
        <w:rPr>
          <w:sz w:val="22"/>
          <w:szCs w:val="22"/>
        </w:rPr>
      </w:pPr>
    </w:p>
    <w:p w14:paraId="5401F23C" w14:textId="77777777" w:rsidR="00232A8A" w:rsidRPr="00CE376B" w:rsidRDefault="00232A8A" w:rsidP="00232A8A">
      <w:pPr>
        <w:ind w:left="-5" w:right="5"/>
        <w:rPr>
          <w:sz w:val="22"/>
          <w:szCs w:val="22"/>
        </w:rPr>
      </w:pPr>
      <w:r w:rsidRPr="00CE376B">
        <w:rPr>
          <w:sz w:val="22"/>
          <w:szCs w:val="22"/>
        </w:rPr>
        <w:t>Program Student Learning Outcome 5: demonstrate an understanding of the principles of group dynamics, including group process components, developmental stage theories, group members’ roles and behaviors, and therapeutic factors of group work. (KPIs 6.1 and 6.2 CACREP Section 3.F.7., Section 3.F.8., and Section 3.F.9.).</w:t>
      </w:r>
    </w:p>
    <w:p w14:paraId="69B6C8E7" w14:textId="77777777" w:rsidR="00232A8A" w:rsidRPr="00CE376B" w:rsidRDefault="00232A8A" w:rsidP="00232A8A">
      <w:pPr>
        <w:ind w:left="-5" w:right="5"/>
        <w:rPr>
          <w:sz w:val="22"/>
          <w:szCs w:val="22"/>
        </w:rPr>
      </w:pPr>
    </w:p>
    <w:p w14:paraId="24462F58" w14:textId="77777777" w:rsidR="00232A8A" w:rsidRPr="00CE376B" w:rsidRDefault="00232A8A" w:rsidP="00232A8A">
      <w:pPr>
        <w:ind w:left="-5" w:right="5"/>
        <w:rPr>
          <w:sz w:val="22"/>
          <w:szCs w:val="22"/>
        </w:rPr>
      </w:pPr>
      <w:r w:rsidRPr="00CE376B">
        <w:rPr>
          <w:sz w:val="22"/>
          <w:szCs w:val="22"/>
        </w:rPr>
        <w:t>Program Student Learning Outcome 6: use research in the field and employ evidence-based practices in counseling interventions, assessments, and program evaluations. (KPIs 7.1 and 7.2 CACREP Section 3.G.5. and KPIs 8.1 and 8.2 CACREP Section 3.H.2. and Section 3.H.8.).</w:t>
      </w:r>
    </w:p>
    <w:p w14:paraId="33930C40" w14:textId="77777777" w:rsidR="00232A8A" w:rsidRPr="00CE376B" w:rsidRDefault="00232A8A" w:rsidP="00232A8A">
      <w:pPr>
        <w:ind w:left="-5" w:right="5"/>
        <w:rPr>
          <w:sz w:val="22"/>
          <w:szCs w:val="22"/>
        </w:rPr>
      </w:pPr>
    </w:p>
    <w:p w14:paraId="2B49BF74" w14:textId="77777777" w:rsidR="00232A8A" w:rsidRPr="00CE376B" w:rsidRDefault="00232A8A" w:rsidP="00232A8A">
      <w:pPr>
        <w:ind w:left="-5" w:right="5"/>
        <w:rPr>
          <w:sz w:val="22"/>
          <w:szCs w:val="22"/>
        </w:rPr>
      </w:pPr>
      <w:r w:rsidRPr="00CE376B">
        <w:rPr>
          <w:sz w:val="22"/>
          <w:szCs w:val="22"/>
        </w:rPr>
        <w:t>Program Student Learning Outcome 7: abide by relevant ethics, laws, and standards of professional practice. (KPIs 1.1 and 1.2 CACREP Section 3.A.10., KPIs 9.1 and 9.2 CACREP Section 5-C.4.).</w:t>
      </w:r>
    </w:p>
    <w:p w14:paraId="47429491" w14:textId="77777777" w:rsidR="00232A8A" w:rsidRPr="00CE376B" w:rsidRDefault="00232A8A" w:rsidP="00232A8A">
      <w:pPr>
        <w:ind w:right="5"/>
        <w:rPr>
          <w:sz w:val="22"/>
          <w:szCs w:val="22"/>
        </w:rPr>
      </w:pPr>
    </w:p>
    <w:p w14:paraId="6A0A038B" w14:textId="6299EFEC" w:rsidR="00695BD7" w:rsidRPr="00CE376B" w:rsidRDefault="00695BD7" w:rsidP="00695BD7">
      <w:pPr>
        <w:ind w:right="5"/>
        <w:rPr>
          <w:sz w:val="22"/>
          <w:szCs w:val="22"/>
        </w:rPr>
      </w:pPr>
      <w:r w:rsidRPr="00CE376B">
        <w:rPr>
          <w:sz w:val="22"/>
          <w:szCs w:val="22"/>
        </w:rPr>
        <w:t>Program Student Learning Outcome 8: use theories and models to guide their professional practice. (KPIs 5.1 and 5.2 CACREP Section 3.E.8., Section 3.E.9., and Section 3.E.10.</w:t>
      </w:r>
      <w:r w:rsidR="00164186" w:rsidRPr="00CE376B">
        <w:rPr>
          <w:sz w:val="22"/>
          <w:szCs w:val="22"/>
        </w:rPr>
        <w:t>).</w:t>
      </w:r>
    </w:p>
    <w:p w14:paraId="1C8C3026" w14:textId="77777777" w:rsidR="00232A8A" w:rsidRPr="00CE376B" w:rsidRDefault="00232A8A" w:rsidP="00232A8A">
      <w:pPr>
        <w:ind w:right="5"/>
        <w:rPr>
          <w:sz w:val="22"/>
          <w:szCs w:val="22"/>
        </w:rPr>
      </w:pPr>
    </w:p>
    <w:p w14:paraId="491FE251" w14:textId="77777777" w:rsidR="00232A8A" w:rsidRPr="00CE376B" w:rsidRDefault="00232A8A" w:rsidP="00232A8A">
      <w:pPr>
        <w:ind w:left="-5" w:right="5"/>
        <w:rPr>
          <w:sz w:val="22"/>
          <w:szCs w:val="22"/>
        </w:rPr>
      </w:pPr>
      <w:r w:rsidRPr="00CE376B">
        <w:rPr>
          <w:sz w:val="22"/>
          <w:szCs w:val="22"/>
        </w:rPr>
        <w:t>Program Student Learning Outcome 9: pass the comprehensive exam (CPCE) with a score at or above the national mean.</w:t>
      </w:r>
    </w:p>
    <w:p w14:paraId="673A2653" w14:textId="77777777" w:rsidR="00232A8A" w:rsidRPr="00CE376B" w:rsidRDefault="00232A8A" w:rsidP="00232A8A">
      <w:pPr>
        <w:ind w:left="-5" w:right="5"/>
        <w:rPr>
          <w:sz w:val="22"/>
          <w:szCs w:val="22"/>
        </w:rPr>
      </w:pPr>
    </w:p>
    <w:p w14:paraId="3CDD2362" w14:textId="35A58A61" w:rsidR="00232A8A" w:rsidRPr="00CE376B" w:rsidRDefault="00232A8A" w:rsidP="00232A8A">
      <w:pPr>
        <w:ind w:left="-5" w:right="5"/>
        <w:rPr>
          <w:sz w:val="22"/>
          <w:szCs w:val="22"/>
        </w:rPr>
      </w:pPr>
      <w:r w:rsidRPr="00CE376B">
        <w:rPr>
          <w:sz w:val="22"/>
          <w:szCs w:val="22"/>
        </w:rPr>
        <w:t xml:space="preserve">The CMHC program outcomes are continuously reviewed and updated to reflect the knowledge, awareness, skills, experiences, and values </w:t>
      </w:r>
      <w:r w:rsidR="00164186" w:rsidRPr="00CE376B">
        <w:rPr>
          <w:sz w:val="22"/>
          <w:szCs w:val="22"/>
        </w:rPr>
        <w:t>that</w:t>
      </w:r>
      <w:r w:rsidRPr="00CE376B">
        <w:rPr>
          <w:sz w:val="22"/>
          <w:szCs w:val="22"/>
        </w:rPr>
        <w:t xml:space="preserve"> Clinical Mental Health Counselors </w:t>
      </w:r>
      <w:r w:rsidR="00164186" w:rsidRPr="00CE376B">
        <w:rPr>
          <w:sz w:val="22"/>
          <w:szCs w:val="22"/>
        </w:rPr>
        <w:t xml:space="preserve">need </w:t>
      </w:r>
      <w:r w:rsidRPr="00CE376B">
        <w:rPr>
          <w:sz w:val="22"/>
          <w:szCs w:val="22"/>
        </w:rPr>
        <w:t>to excel. These objectives will be assessed continuously by TAMUCT counseling faculty, students, alumni, site supervisors, employers of graduates, and the CMHC Advisory Council.</w:t>
      </w:r>
    </w:p>
    <w:p w14:paraId="09D7E147" w14:textId="64A01367" w:rsidR="002A1638" w:rsidRPr="00CE376B" w:rsidRDefault="00E422FC">
      <w:pPr>
        <w:spacing w:after="28" w:line="237" w:lineRule="auto"/>
        <w:ind w:right="8043"/>
        <w:rPr>
          <w:sz w:val="22"/>
          <w:szCs w:val="22"/>
        </w:rPr>
      </w:pPr>
      <w:r w:rsidRPr="00CE376B">
        <w:rPr>
          <w:sz w:val="22"/>
          <w:szCs w:val="22"/>
        </w:rPr>
        <w:t xml:space="preserve">  </w:t>
      </w:r>
    </w:p>
    <w:p w14:paraId="25E70581" w14:textId="77777777" w:rsidR="00C367E7" w:rsidRPr="00CE376B" w:rsidRDefault="00E422FC">
      <w:pPr>
        <w:pStyle w:val="Heading1"/>
        <w:ind w:left="312" w:right="300"/>
        <w:rPr>
          <w:sz w:val="22"/>
        </w:rPr>
      </w:pPr>
      <w:bookmarkStart w:id="13" w:name="_Toc231116818"/>
      <w:bookmarkStart w:id="14" w:name="_Toc66364"/>
      <w:r w:rsidRPr="00CE376B">
        <w:rPr>
          <w:sz w:val="22"/>
        </w:rPr>
        <w:t>Overview of Clinical Mental Health Counseling Program</w:t>
      </w:r>
      <w:bookmarkEnd w:id="13"/>
      <w:r w:rsidRPr="00CE376B">
        <w:rPr>
          <w:sz w:val="22"/>
        </w:rPr>
        <w:t xml:space="preserve"> </w:t>
      </w:r>
      <w:bookmarkEnd w:id="14"/>
    </w:p>
    <w:p w14:paraId="441EB369" w14:textId="40802A7E" w:rsidR="00C367E7" w:rsidRPr="00CE376B" w:rsidRDefault="00E422FC">
      <w:pPr>
        <w:spacing w:line="259" w:lineRule="auto"/>
        <w:rPr>
          <w:sz w:val="22"/>
          <w:szCs w:val="22"/>
        </w:rPr>
      </w:pPr>
      <w:r w:rsidRPr="00CE376B">
        <w:rPr>
          <w:sz w:val="22"/>
          <w:szCs w:val="22"/>
        </w:rPr>
        <w:t xml:space="preserve">  </w:t>
      </w:r>
    </w:p>
    <w:p w14:paraId="68D5954D" w14:textId="4D68D55D" w:rsidR="00C367E7" w:rsidRPr="00CE376B" w:rsidRDefault="00E422FC">
      <w:pPr>
        <w:ind w:left="-5" w:right="5"/>
        <w:rPr>
          <w:sz w:val="22"/>
          <w:szCs w:val="22"/>
        </w:rPr>
      </w:pPr>
      <w:r w:rsidRPr="00CE376B">
        <w:rPr>
          <w:sz w:val="22"/>
          <w:szCs w:val="22"/>
        </w:rPr>
        <w:t xml:space="preserve">At the master’s level, the 60-hour Clinical Mental Health Counseling program provides the academic training for counselors to work in a variety of positions in mental health agencies, such as counseling centers, drug and substance abuse centers, career counseling centers, mental health programs, employee assistance programs in business and industry, adult probation offices, </w:t>
      </w:r>
      <w:r w:rsidR="00A02D7F" w:rsidRPr="00CE376B">
        <w:rPr>
          <w:sz w:val="22"/>
          <w:szCs w:val="22"/>
        </w:rPr>
        <w:t>community mental health</w:t>
      </w:r>
      <w:r w:rsidRPr="00CE376B">
        <w:rPr>
          <w:sz w:val="22"/>
          <w:szCs w:val="22"/>
        </w:rPr>
        <w:t xml:space="preserve"> agencies, corrections facilities, and private counseling practices.  Completion of the </w:t>
      </w:r>
      <w:proofErr w:type="gramStart"/>
      <w:r w:rsidRPr="00CE376B">
        <w:rPr>
          <w:sz w:val="22"/>
          <w:szCs w:val="22"/>
        </w:rPr>
        <w:t>master's degree in Clinical</w:t>
      </w:r>
      <w:proofErr w:type="gramEnd"/>
      <w:r w:rsidRPr="00CE376B">
        <w:rPr>
          <w:sz w:val="22"/>
          <w:szCs w:val="22"/>
        </w:rPr>
        <w:t xml:space="preserve"> Mental Health Counseling </w:t>
      </w:r>
      <w:r w:rsidR="00A02D7F" w:rsidRPr="00CE376B">
        <w:rPr>
          <w:sz w:val="22"/>
          <w:szCs w:val="22"/>
        </w:rPr>
        <w:t>meets</w:t>
      </w:r>
      <w:r w:rsidRPr="00CE376B">
        <w:rPr>
          <w:sz w:val="22"/>
          <w:szCs w:val="22"/>
        </w:rPr>
        <w:t xml:space="preserve"> the academic coursework requirements for </w:t>
      </w:r>
      <w:r w:rsidR="00815DF7" w:rsidRPr="00CE376B">
        <w:rPr>
          <w:sz w:val="22"/>
          <w:szCs w:val="22"/>
        </w:rPr>
        <w:t xml:space="preserve">licensure as a </w:t>
      </w:r>
      <w:r w:rsidRPr="00CE376B">
        <w:rPr>
          <w:sz w:val="22"/>
          <w:szCs w:val="22"/>
        </w:rPr>
        <w:t xml:space="preserve">Licensed Professional Counselor (LPC) in Texas. </w:t>
      </w:r>
    </w:p>
    <w:p w14:paraId="1DC744B0" w14:textId="1B65F038" w:rsidR="00C367E7" w:rsidRPr="00CE376B" w:rsidRDefault="00E422FC" w:rsidP="006E5FFA">
      <w:pPr>
        <w:spacing w:line="259" w:lineRule="auto"/>
        <w:rPr>
          <w:sz w:val="22"/>
          <w:szCs w:val="22"/>
        </w:rPr>
      </w:pPr>
      <w:r w:rsidRPr="00CE376B">
        <w:rPr>
          <w:sz w:val="22"/>
          <w:szCs w:val="22"/>
        </w:rPr>
        <w:t xml:space="preserve"> </w:t>
      </w:r>
    </w:p>
    <w:p w14:paraId="00A2C937" w14:textId="70D74785" w:rsidR="00C367E7" w:rsidRPr="00CE376B" w:rsidRDefault="00E422FC" w:rsidP="003C2701">
      <w:pPr>
        <w:pStyle w:val="Heading1"/>
        <w:rPr>
          <w:sz w:val="22"/>
        </w:rPr>
      </w:pPr>
      <w:bookmarkStart w:id="15" w:name="_Toc66365"/>
      <w:bookmarkStart w:id="16" w:name="_Toc231116819"/>
      <w:r w:rsidRPr="00CE376B">
        <w:rPr>
          <w:sz w:val="22"/>
        </w:rPr>
        <w:lastRenderedPageBreak/>
        <w:t>Clinical Mental Health Counseling Program Requirements</w:t>
      </w:r>
      <w:bookmarkEnd w:id="15"/>
      <w:bookmarkEnd w:id="16"/>
    </w:p>
    <w:p w14:paraId="000DFC14" w14:textId="77777777" w:rsidR="00C367E7" w:rsidRPr="00CE376B" w:rsidRDefault="00E422FC">
      <w:pPr>
        <w:spacing w:line="259" w:lineRule="auto"/>
        <w:rPr>
          <w:sz w:val="22"/>
          <w:szCs w:val="22"/>
        </w:rPr>
      </w:pPr>
      <w:r w:rsidRPr="00CE376B">
        <w:rPr>
          <w:sz w:val="22"/>
          <w:szCs w:val="22"/>
        </w:rPr>
        <w:t xml:space="preserve"> </w:t>
      </w:r>
    </w:p>
    <w:p w14:paraId="338C4E7B" w14:textId="30BD50F6" w:rsidR="00C367E7" w:rsidRPr="00CE376B" w:rsidRDefault="00E422FC">
      <w:pPr>
        <w:ind w:left="-5" w:right="5"/>
        <w:rPr>
          <w:sz w:val="22"/>
          <w:szCs w:val="22"/>
        </w:rPr>
      </w:pPr>
      <w:r w:rsidRPr="00CE376B">
        <w:rPr>
          <w:sz w:val="22"/>
          <w:szCs w:val="22"/>
        </w:rPr>
        <w:t xml:space="preserve">The Clinical Mental Health Counseling Program requirements are described in this section of the </w:t>
      </w:r>
      <w:r w:rsidRPr="00CE376B">
        <w:rPr>
          <w:i/>
          <w:sz w:val="22"/>
          <w:szCs w:val="22"/>
        </w:rPr>
        <w:t>Handbook</w:t>
      </w:r>
      <w:r w:rsidRPr="00CE376B">
        <w:rPr>
          <w:sz w:val="22"/>
          <w:szCs w:val="22"/>
        </w:rPr>
        <w:t xml:space="preserve">.  </w:t>
      </w:r>
    </w:p>
    <w:p w14:paraId="28AB810A" w14:textId="466FEB70" w:rsidR="00C367E7" w:rsidRPr="00CE376B" w:rsidRDefault="00E422FC">
      <w:pPr>
        <w:spacing w:line="259" w:lineRule="auto"/>
        <w:rPr>
          <w:sz w:val="22"/>
          <w:szCs w:val="22"/>
        </w:rPr>
      </w:pPr>
      <w:r w:rsidRPr="00CE376B">
        <w:rPr>
          <w:b/>
          <w:sz w:val="22"/>
          <w:szCs w:val="22"/>
        </w:rPr>
        <w:t xml:space="preserve"> </w:t>
      </w:r>
    </w:p>
    <w:p w14:paraId="56821A69" w14:textId="466FEB70" w:rsidR="00C367E7" w:rsidRPr="00CE376B" w:rsidRDefault="00E422FC" w:rsidP="006E5FFA">
      <w:pPr>
        <w:pStyle w:val="Heading2"/>
        <w:ind w:left="0" w:firstLine="0"/>
        <w:rPr>
          <w:sz w:val="22"/>
        </w:rPr>
      </w:pPr>
      <w:bookmarkStart w:id="17" w:name="_Toc231116820"/>
      <w:r w:rsidRPr="00CE376B">
        <w:rPr>
          <w:sz w:val="22"/>
        </w:rPr>
        <w:t>Program Standards</w:t>
      </w:r>
      <w:bookmarkEnd w:id="17"/>
    </w:p>
    <w:p w14:paraId="583C120F" w14:textId="77777777" w:rsidR="00C367E7" w:rsidRPr="00CE376B" w:rsidRDefault="00E422FC">
      <w:pPr>
        <w:spacing w:line="259" w:lineRule="auto"/>
        <w:rPr>
          <w:sz w:val="22"/>
          <w:szCs w:val="22"/>
        </w:rPr>
      </w:pPr>
      <w:r w:rsidRPr="00CE376B">
        <w:rPr>
          <w:sz w:val="22"/>
          <w:szCs w:val="22"/>
        </w:rPr>
        <w:t xml:space="preserve"> </w:t>
      </w:r>
    </w:p>
    <w:p w14:paraId="31B0279A" w14:textId="77777777" w:rsidR="004F1426" w:rsidRPr="00CE376B" w:rsidRDefault="004F1426" w:rsidP="004F1426">
      <w:pPr>
        <w:spacing w:line="259" w:lineRule="auto"/>
        <w:rPr>
          <w:sz w:val="22"/>
          <w:szCs w:val="22"/>
        </w:rPr>
      </w:pPr>
      <w:r w:rsidRPr="00CE376B">
        <w:rPr>
          <w:sz w:val="22"/>
          <w:szCs w:val="22"/>
        </w:rPr>
        <w:t>Students in the Clinical Mental Health Counseling (CMHC) program are expected to maintain high academic standards while developing the knowledge, skills, and professional dispositions necessary to effectively serve individuals, families, and groups with diverse mental health needs. Students must demonstrate emotional stability, self-awareness, and interpersonal competence sufficient for professional counseling practice.</w:t>
      </w:r>
    </w:p>
    <w:p w14:paraId="736CDE40" w14:textId="77777777" w:rsidR="004F1426" w:rsidRPr="00CE376B" w:rsidRDefault="004F1426" w:rsidP="004F1426">
      <w:pPr>
        <w:spacing w:line="259" w:lineRule="auto"/>
        <w:rPr>
          <w:sz w:val="22"/>
          <w:szCs w:val="22"/>
        </w:rPr>
      </w:pPr>
    </w:p>
    <w:p w14:paraId="4DEBFF62" w14:textId="185A5AAA" w:rsidR="004F1426" w:rsidRPr="00CE376B" w:rsidRDefault="004F1426" w:rsidP="004F1426">
      <w:pPr>
        <w:spacing w:line="259" w:lineRule="auto"/>
        <w:rPr>
          <w:sz w:val="22"/>
          <w:szCs w:val="22"/>
        </w:rPr>
      </w:pPr>
      <w:r w:rsidRPr="00CE376B">
        <w:rPr>
          <w:sz w:val="22"/>
          <w:szCs w:val="22"/>
        </w:rPr>
        <w:t xml:space="preserve">In addition, students are required to adhere to the ethical standards set forth by the American Counseling Association (ACA) Code of Ethics, as well as all applicable laws and regulations in the state of Texas </w:t>
      </w:r>
      <w:r w:rsidR="007E57EE" w:rsidRPr="00CE376B">
        <w:rPr>
          <w:sz w:val="22"/>
          <w:szCs w:val="22"/>
        </w:rPr>
        <w:t>and the Texas State Board of Examiners of Professional Counselors</w:t>
      </w:r>
      <w:r w:rsidRPr="00CE376B">
        <w:rPr>
          <w:sz w:val="22"/>
          <w:szCs w:val="22"/>
        </w:rPr>
        <w:t>.</w:t>
      </w:r>
    </w:p>
    <w:p w14:paraId="6B3229F2" w14:textId="77777777" w:rsidR="004F1426" w:rsidRPr="00CE376B" w:rsidRDefault="004F1426" w:rsidP="004F1426">
      <w:pPr>
        <w:spacing w:line="259" w:lineRule="auto"/>
        <w:rPr>
          <w:sz w:val="22"/>
          <w:szCs w:val="22"/>
        </w:rPr>
      </w:pPr>
    </w:p>
    <w:p w14:paraId="71B13488" w14:textId="787472E7" w:rsidR="004F1426" w:rsidRPr="00CE376B" w:rsidRDefault="004F1426" w:rsidP="004F1426">
      <w:pPr>
        <w:spacing w:line="259" w:lineRule="auto"/>
        <w:rPr>
          <w:sz w:val="22"/>
          <w:szCs w:val="22"/>
        </w:rPr>
      </w:pPr>
      <w:r w:rsidRPr="00CE376B">
        <w:rPr>
          <w:sz w:val="22"/>
          <w:szCs w:val="22"/>
        </w:rPr>
        <w:t xml:space="preserve">Admission to the CMHC program does not guarantee continued enrollment or professional fitness for the counseling profession. Faculty continually evaluate students’ academic performance, clinical skills, and professional </w:t>
      </w:r>
      <w:r w:rsidR="001251BB" w:rsidRPr="00CE376B">
        <w:rPr>
          <w:sz w:val="22"/>
          <w:szCs w:val="22"/>
        </w:rPr>
        <w:t>dispositions</w:t>
      </w:r>
      <w:r w:rsidRPr="00CE376B">
        <w:rPr>
          <w:sz w:val="22"/>
          <w:szCs w:val="22"/>
        </w:rPr>
        <w:t xml:space="preserve">. Students who do not demonstrate appropriate competencies or professional dispositions may be subject to remediation or dismissal in accordance with program policies. Please refer to the Student Retention Policy below for procedures followed when </w:t>
      </w:r>
      <w:r w:rsidR="001251BB" w:rsidRPr="00CE376B">
        <w:rPr>
          <w:sz w:val="22"/>
          <w:szCs w:val="22"/>
        </w:rPr>
        <w:t xml:space="preserve">program </w:t>
      </w:r>
      <w:r w:rsidRPr="00CE376B">
        <w:rPr>
          <w:sz w:val="22"/>
          <w:szCs w:val="22"/>
        </w:rPr>
        <w:t>faculty determine that a student may not be an appropriate fit for the CMHC profession.</w:t>
      </w:r>
    </w:p>
    <w:p w14:paraId="3FDD1018" w14:textId="77777777" w:rsidR="00C367E7" w:rsidRPr="00CE376B" w:rsidRDefault="00E422FC">
      <w:pPr>
        <w:spacing w:line="259" w:lineRule="auto"/>
        <w:rPr>
          <w:sz w:val="22"/>
          <w:szCs w:val="22"/>
        </w:rPr>
      </w:pPr>
      <w:r w:rsidRPr="00CE376B">
        <w:rPr>
          <w:sz w:val="22"/>
          <w:szCs w:val="22"/>
        </w:rPr>
        <w:t xml:space="preserve"> </w:t>
      </w:r>
    </w:p>
    <w:p w14:paraId="1EBF31DA" w14:textId="0615B5CE" w:rsidR="00C367E7" w:rsidRPr="00CE376B" w:rsidRDefault="00E422FC" w:rsidP="00B6625F">
      <w:pPr>
        <w:pStyle w:val="Heading2"/>
        <w:ind w:left="0" w:firstLine="0"/>
        <w:rPr>
          <w:sz w:val="22"/>
        </w:rPr>
      </w:pPr>
      <w:bookmarkStart w:id="18" w:name="_Toc66366"/>
      <w:bookmarkStart w:id="19" w:name="_Toc231116821"/>
      <w:r w:rsidRPr="00CE376B">
        <w:rPr>
          <w:sz w:val="22"/>
        </w:rPr>
        <w:t>Academic Appeal Policy</w:t>
      </w:r>
      <w:bookmarkEnd w:id="18"/>
      <w:bookmarkEnd w:id="19"/>
    </w:p>
    <w:p w14:paraId="27E83676" w14:textId="77777777" w:rsidR="00C367E7" w:rsidRPr="00CE376B" w:rsidRDefault="00E422FC">
      <w:pPr>
        <w:spacing w:line="259" w:lineRule="auto"/>
        <w:rPr>
          <w:sz w:val="22"/>
          <w:szCs w:val="22"/>
        </w:rPr>
      </w:pPr>
      <w:r w:rsidRPr="00CE376B">
        <w:rPr>
          <w:sz w:val="22"/>
          <w:szCs w:val="22"/>
        </w:rPr>
        <w:t xml:space="preserve"> </w:t>
      </w:r>
    </w:p>
    <w:p w14:paraId="127E2489" w14:textId="31998A70" w:rsidR="00C367E7" w:rsidRPr="00CE376B" w:rsidRDefault="00E422FC">
      <w:pPr>
        <w:ind w:left="-5" w:right="5"/>
        <w:rPr>
          <w:sz w:val="22"/>
          <w:szCs w:val="22"/>
        </w:rPr>
      </w:pPr>
      <w:r w:rsidRPr="00CE376B">
        <w:rPr>
          <w:sz w:val="22"/>
          <w:szCs w:val="22"/>
        </w:rPr>
        <w:t xml:space="preserve">The Academic Appeals Procedure was designed to protect students from biased or inaccurate evaluation procedures without unfairly impinging on the academic freedoms of the faculty (see Catalog). </w:t>
      </w:r>
    </w:p>
    <w:p w14:paraId="0C4C632E" w14:textId="77777777" w:rsidR="00C367E7" w:rsidRPr="00CE376B" w:rsidRDefault="00E422FC">
      <w:pPr>
        <w:ind w:left="-5" w:right="5"/>
        <w:rPr>
          <w:sz w:val="22"/>
          <w:szCs w:val="22"/>
        </w:rPr>
      </w:pPr>
      <w:r w:rsidRPr="00CE376B">
        <w:rPr>
          <w:sz w:val="22"/>
          <w:szCs w:val="22"/>
        </w:rPr>
        <w:t xml:space="preserve">Consistent with this, it is recognized that: </w:t>
      </w:r>
    </w:p>
    <w:p w14:paraId="69859328" w14:textId="08EF47CF" w:rsidR="00C367E7" w:rsidRPr="00CE376B" w:rsidRDefault="00E422FC">
      <w:pPr>
        <w:numPr>
          <w:ilvl w:val="0"/>
          <w:numId w:val="2"/>
        </w:numPr>
        <w:spacing w:after="55"/>
        <w:ind w:right="5" w:hanging="360"/>
        <w:rPr>
          <w:sz w:val="22"/>
          <w:szCs w:val="22"/>
        </w:rPr>
      </w:pPr>
      <w:r w:rsidRPr="00CE376B">
        <w:rPr>
          <w:sz w:val="22"/>
          <w:szCs w:val="22"/>
        </w:rPr>
        <w:t xml:space="preserve">Students have the right </w:t>
      </w:r>
      <w:r w:rsidR="001251BB" w:rsidRPr="00CE376B">
        <w:rPr>
          <w:sz w:val="22"/>
          <w:szCs w:val="22"/>
        </w:rPr>
        <w:t>to have</w:t>
      </w:r>
      <w:r w:rsidRPr="00CE376B">
        <w:rPr>
          <w:sz w:val="22"/>
          <w:szCs w:val="22"/>
        </w:rPr>
        <w:t xml:space="preserve"> their work evaluated fairly and accurately using a method consistent with professional academic standards. </w:t>
      </w:r>
    </w:p>
    <w:p w14:paraId="446B4F41" w14:textId="77777777" w:rsidR="00C367E7" w:rsidRPr="00CE376B" w:rsidRDefault="00E422FC">
      <w:pPr>
        <w:numPr>
          <w:ilvl w:val="0"/>
          <w:numId w:val="2"/>
        </w:numPr>
        <w:spacing w:after="40" w:line="239" w:lineRule="auto"/>
        <w:ind w:right="5" w:hanging="360"/>
        <w:rPr>
          <w:sz w:val="22"/>
          <w:szCs w:val="22"/>
        </w:rPr>
      </w:pPr>
      <w:r w:rsidRPr="00CE376B">
        <w:rPr>
          <w:sz w:val="22"/>
          <w:szCs w:val="22"/>
        </w:rPr>
        <w:t xml:space="preserve">Faculty members have the right to evaluate students’ work using any method that is professionally acceptable, submitted in writing to all students, and applied consistently to all students. </w:t>
      </w:r>
    </w:p>
    <w:p w14:paraId="63CC55C4" w14:textId="77777777" w:rsidR="00C367E7" w:rsidRPr="00CE376B" w:rsidRDefault="00E422FC">
      <w:pPr>
        <w:numPr>
          <w:ilvl w:val="0"/>
          <w:numId w:val="2"/>
        </w:numPr>
        <w:ind w:right="5" w:hanging="360"/>
        <w:rPr>
          <w:sz w:val="22"/>
          <w:szCs w:val="22"/>
        </w:rPr>
      </w:pPr>
      <w:r w:rsidRPr="00CE376B">
        <w:rPr>
          <w:sz w:val="22"/>
          <w:szCs w:val="22"/>
        </w:rPr>
        <w:t xml:space="preserve">It is assumed that A&amp;M-Central Texas faculty members appropriately evaluate students’ work, so the burden of proof for a grade appeal lies with the student. </w:t>
      </w:r>
    </w:p>
    <w:p w14:paraId="31032249" w14:textId="77777777" w:rsidR="00C367E7" w:rsidRPr="00CE376B" w:rsidRDefault="00E422FC">
      <w:pPr>
        <w:spacing w:line="259" w:lineRule="auto"/>
        <w:rPr>
          <w:sz w:val="22"/>
          <w:szCs w:val="22"/>
        </w:rPr>
      </w:pPr>
      <w:r w:rsidRPr="00CE376B">
        <w:rPr>
          <w:sz w:val="22"/>
          <w:szCs w:val="22"/>
        </w:rPr>
        <w:t xml:space="preserve"> </w:t>
      </w:r>
    </w:p>
    <w:p w14:paraId="54AAECAD" w14:textId="0017B828" w:rsidR="004B2874" w:rsidRPr="00CE376B" w:rsidRDefault="00E422FC" w:rsidP="0080676A">
      <w:pPr>
        <w:spacing w:line="259" w:lineRule="auto"/>
        <w:rPr>
          <w:sz w:val="22"/>
          <w:szCs w:val="22"/>
        </w:rPr>
      </w:pPr>
      <w:r w:rsidRPr="00CE376B">
        <w:rPr>
          <w:sz w:val="22"/>
          <w:szCs w:val="22"/>
        </w:rPr>
        <w:t xml:space="preserve">The process for appealing a professor’s determination that a student has engaged in academic dishonesty is separate from the process for determining </w:t>
      </w:r>
      <w:r w:rsidR="0053586B" w:rsidRPr="00CE376B">
        <w:rPr>
          <w:sz w:val="22"/>
          <w:szCs w:val="22"/>
        </w:rPr>
        <w:t>whether</w:t>
      </w:r>
      <w:r w:rsidRPr="00CE376B">
        <w:rPr>
          <w:sz w:val="22"/>
          <w:szCs w:val="22"/>
        </w:rPr>
        <w:t xml:space="preserve"> a grade was fairly/accurately</w:t>
      </w:r>
      <w:r w:rsidR="0053586B" w:rsidRPr="00CE376B">
        <w:rPr>
          <w:sz w:val="22"/>
          <w:szCs w:val="22"/>
        </w:rPr>
        <w:t xml:space="preserve"> determined</w:t>
      </w:r>
      <w:r w:rsidRPr="00CE376B">
        <w:rPr>
          <w:sz w:val="22"/>
          <w:szCs w:val="22"/>
        </w:rPr>
        <w:t xml:space="preserve">. If a student wishes to appeal a grade that was influenced by the faculty member’s belief that the student violated the university’s academic integrity policy and the student denies these allegations, the student must complete the university appeal process for accusations of violating the academic integrity policy prior to initiating a grade appeal.   </w:t>
      </w:r>
    </w:p>
    <w:p w14:paraId="06D4FA03" w14:textId="77777777" w:rsidR="0080676A" w:rsidRPr="00CE376B" w:rsidRDefault="0080676A" w:rsidP="0080676A">
      <w:pPr>
        <w:spacing w:line="259" w:lineRule="auto"/>
        <w:rPr>
          <w:b/>
          <w:sz w:val="22"/>
          <w:szCs w:val="22"/>
        </w:rPr>
      </w:pPr>
    </w:p>
    <w:p w14:paraId="1D70CC1F" w14:textId="6C15356D" w:rsidR="00C367E7" w:rsidRPr="00CE376B" w:rsidRDefault="00E422FC" w:rsidP="00CE376B">
      <w:pPr>
        <w:pStyle w:val="Heading3"/>
        <w:jc w:val="center"/>
      </w:pPr>
      <w:bookmarkStart w:id="20" w:name="_Toc231116822"/>
      <w:r w:rsidRPr="00CE376B">
        <w:t>Justification for an Appeal</w:t>
      </w:r>
      <w:bookmarkEnd w:id="20"/>
    </w:p>
    <w:p w14:paraId="5B50B539" w14:textId="77777777" w:rsidR="00CE376B" w:rsidRPr="00CE376B" w:rsidRDefault="00CE376B" w:rsidP="00CE376B">
      <w:pPr>
        <w:rPr>
          <w:sz w:val="22"/>
          <w:szCs w:val="22"/>
        </w:rPr>
      </w:pPr>
    </w:p>
    <w:p w14:paraId="0B538945" w14:textId="77777777" w:rsidR="00C367E7" w:rsidRPr="00CE376B" w:rsidRDefault="00E422FC">
      <w:pPr>
        <w:ind w:left="-5" w:right="5"/>
        <w:rPr>
          <w:sz w:val="22"/>
          <w:szCs w:val="22"/>
        </w:rPr>
      </w:pPr>
      <w:r w:rsidRPr="00CE376B">
        <w:rPr>
          <w:sz w:val="22"/>
          <w:szCs w:val="22"/>
        </w:rPr>
        <w:t xml:space="preserve">Grade appeals may only be initiated if the grade was influenced by one of the following: </w:t>
      </w:r>
    </w:p>
    <w:p w14:paraId="1EC5E4E6" w14:textId="77777777" w:rsidR="00C367E7" w:rsidRPr="00CE376B" w:rsidRDefault="00E422FC">
      <w:pPr>
        <w:numPr>
          <w:ilvl w:val="0"/>
          <w:numId w:val="2"/>
        </w:numPr>
        <w:ind w:right="5" w:hanging="360"/>
        <w:rPr>
          <w:sz w:val="22"/>
          <w:szCs w:val="22"/>
        </w:rPr>
      </w:pPr>
      <w:r w:rsidRPr="00CE376B">
        <w:rPr>
          <w:sz w:val="22"/>
          <w:szCs w:val="22"/>
        </w:rPr>
        <w:t xml:space="preserve">Error: A clerical/computational error was made in calculating/reporting the grade. </w:t>
      </w:r>
    </w:p>
    <w:p w14:paraId="28EB1450" w14:textId="77777777" w:rsidR="00C367E7" w:rsidRPr="00CE376B" w:rsidRDefault="00E422FC">
      <w:pPr>
        <w:numPr>
          <w:ilvl w:val="0"/>
          <w:numId w:val="2"/>
        </w:numPr>
        <w:spacing w:after="35"/>
        <w:ind w:right="5" w:hanging="360"/>
        <w:rPr>
          <w:sz w:val="22"/>
          <w:szCs w:val="22"/>
        </w:rPr>
      </w:pPr>
      <w:r w:rsidRPr="00CE376B">
        <w:rPr>
          <w:sz w:val="22"/>
          <w:szCs w:val="22"/>
        </w:rPr>
        <w:t xml:space="preserve">Prejudice: The faculty member’s evaluation of the student’s work was influenced by the faculty member’s negative attitude toward the student. </w:t>
      </w:r>
    </w:p>
    <w:p w14:paraId="5D7702D9" w14:textId="77777777" w:rsidR="00C367E7" w:rsidRPr="00CE376B" w:rsidRDefault="00E422FC">
      <w:pPr>
        <w:numPr>
          <w:ilvl w:val="0"/>
          <w:numId w:val="2"/>
        </w:numPr>
        <w:spacing w:after="52"/>
        <w:ind w:right="5" w:hanging="360"/>
        <w:rPr>
          <w:sz w:val="22"/>
          <w:szCs w:val="22"/>
        </w:rPr>
      </w:pPr>
      <w:r w:rsidRPr="00CE376B">
        <w:rPr>
          <w:sz w:val="22"/>
          <w:szCs w:val="22"/>
        </w:rPr>
        <w:t xml:space="preserve">Arbitrary method: The grading procedure employed departed substantially from accepted academic norms in a manner that indicated a failure to exercise professional judgment (e.g., no explanation given regarding the basis for assigning point values to assignments; grading procedure deviated substantially from what was stated in the syllabus without notifying students in advance of this change). </w:t>
      </w:r>
    </w:p>
    <w:p w14:paraId="39B52B1B" w14:textId="77777777" w:rsidR="00C367E7" w:rsidRPr="00CE376B" w:rsidRDefault="00E422FC">
      <w:pPr>
        <w:numPr>
          <w:ilvl w:val="0"/>
          <w:numId w:val="2"/>
        </w:numPr>
        <w:ind w:right="5" w:hanging="360"/>
        <w:rPr>
          <w:sz w:val="22"/>
          <w:szCs w:val="22"/>
        </w:rPr>
      </w:pPr>
      <w:r w:rsidRPr="00CE376B">
        <w:rPr>
          <w:sz w:val="22"/>
          <w:szCs w:val="22"/>
        </w:rPr>
        <w:t xml:space="preserve">Inconsistent application: The student’s grade was not determined using the same process applied to other students in the course. </w:t>
      </w:r>
    </w:p>
    <w:p w14:paraId="1439A907" w14:textId="066F7DF6" w:rsidR="00C367E7" w:rsidRPr="008A6B48" w:rsidRDefault="00E422FC" w:rsidP="008A6B48">
      <w:pPr>
        <w:numPr>
          <w:ilvl w:val="0"/>
          <w:numId w:val="2"/>
        </w:numPr>
        <w:ind w:right="5" w:hanging="360"/>
        <w:rPr>
          <w:sz w:val="22"/>
          <w:szCs w:val="22"/>
        </w:rPr>
      </w:pPr>
      <w:r w:rsidRPr="00CE376B">
        <w:rPr>
          <w:sz w:val="22"/>
          <w:szCs w:val="22"/>
        </w:rPr>
        <w:lastRenderedPageBreak/>
        <w:t xml:space="preserve">Unsubstantiated charge of dishonesty: The grade was based on a charge of academic dishonesty </w:t>
      </w:r>
      <w:r w:rsidRPr="008A6B48">
        <w:rPr>
          <w:sz w:val="22"/>
          <w:szCs w:val="22"/>
        </w:rPr>
        <w:t xml:space="preserve">by the student which has been determined by the university to be unsubstantiated by the evidence presented. </w:t>
      </w:r>
    </w:p>
    <w:p w14:paraId="4201F592" w14:textId="77777777" w:rsidR="00424A0C" w:rsidRDefault="00424A0C" w:rsidP="000A6E35">
      <w:pPr>
        <w:ind w:right="5"/>
        <w:rPr>
          <w:sz w:val="22"/>
          <w:szCs w:val="22"/>
        </w:rPr>
      </w:pPr>
    </w:p>
    <w:p w14:paraId="55565766" w14:textId="03507E17" w:rsidR="000A6E35" w:rsidRPr="00CE376B" w:rsidRDefault="00E422FC" w:rsidP="000A6E35">
      <w:pPr>
        <w:ind w:right="5"/>
        <w:rPr>
          <w:sz w:val="22"/>
          <w:szCs w:val="22"/>
        </w:rPr>
      </w:pPr>
      <w:r w:rsidRPr="00CE376B">
        <w:rPr>
          <w:sz w:val="22"/>
          <w:szCs w:val="22"/>
        </w:rPr>
        <w:t>Insufficient reasons upon which to base an appeal includ</w:t>
      </w:r>
      <w:r w:rsidR="000A6E35" w:rsidRPr="00CE376B">
        <w:rPr>
          <w:sz w:val="22"/>
          <w:szCs w:val="22"/>
        </w:rPr>
        <w:t>e d</w:t>
      </w:r>
      <w:r w:rsidRPr="00CE376B">
        <w:rPr>
          <w:sz w:val="22"/>
          <w:szCs w:val="22"/>
        </w:rPr>
        <w:t xml:space="preserve">isagreement with course policies that are clearly communicated in writing to all students. </w:t>
      </w:r>
    </w:p>
    <w:p w14:paraId="1D273E3D" w14:textId="41969BD3" w:rsidR="00C367E7" w:rsidRPr="00CE376B" w:rsidRDefault="00C367E7">
      <w:pPr>
        <w:spacing w:line="259" w:lineRule="auto"/>
        <w:rPr>
          <w:sz w:val="22"/>
          <w:szCs w:val="22"/>
        </w:rPr>
      </w:pPr>
    </w:p>
    <w:p w14:paraId="058B6642" w14:textId="122272DB" w:rsidR="00C367E7" w:rsidRPr="00CE376B" w:rsidRDefault="00E422FC" w:rsidP="00CE376B">
      <w:pPr>
        <w:pStyle w:val="Heading3"/>
        <w:jc w:val="center"/>
      </w:pPr>
      <w:bookmarkStart w:id="21" w:name="_Toc231116823"/>
      <w:r w:rsidRPr="00CE376B">
        <w:t>Appeal Process</w:t>
      </w:r>
      <w:bookmarkEnd w:id="21"/>
    </w:p>
    <w:p w14:paraId="74EBB8EE" w14:textId="77777777" w:rsidR="00CE376B" w:rsidRPr="00CE376B" w:rsidRDefault="00CE376B" w:rsidP="00CE376B">
      <w:pPr>
        <w:rPr>
          <w:sz w:val="22"/>
          <w:szCs w:val="22"/>
        </w:rPr>
      </w:pPr>
    </w:p>
    <w:p w14:paraId="28E6DE72" w14:textId="2BBA501E" w:rsidR="00950648" w:rsidRPr="00CE376B" w:rsidRDefault="00950648" w:rsidP="00950648">
      <w:pPr>
        <w:pStyle w:val="Heading4"/>
        <w:shd w:val="clear" w:color="auto" w:fill="FFFFFF"/>
        <w:tabs>
          <w:tab w:val="left" w:pos="0"/>
          <w:tab w:val="left" w:pos="8550"/>
        </w:tabs>
        <w:spacing w:after="240" w:line="275" w:lineRule="exact"/>
        <w:ind w:left="0" w:right="88" w:firstLine="0"/>
        <w:jc w:val="left"/>
        <w:textAlignment w:val="baseline"/>
        <w:rPr>
          <w:b w:val="0"/>
          <w:bCs/>
          <w:sz w:val="22"/>
        </w:rPr>
      </w:pPr>
      <w:r w:rsidRPr="00CE376B">
        <w:rPr>
          <w:b w:val="0"/>
          <w:bCs/>
          <w:sz w:val="22"/>
        </w:rPr>
        <w:t>A student’s final course grade is based upon the grading policies, procedures, and criteria stated in the course syllabus distributed at the beginning of the semester by the course instructor.  The syllabus shall include the basis for calculati</w:t>
      </w:r>
      <w:r w:rsidR="00636684" w:rsidRPr="00CE376B">
        <w:rPr>
          <w:b w:val="0"/>
          <w:bCs/>
          <w:sz w:val="22"/>
        </w:rPr>
        <w:t>ng</w:t>
      </w:r>
      <w:r w:rsidRPr="00CE376B">
        <w:rPr>
          <w:b w:val="0"/>
          <w:bCs/>
          <w:sz w:val="22"/>
        </w:rPr>
        <w:t xml:space="preserve"> grades, including weights</w:t>
      </w:r>
      <w:r w:rsidR="00636684" w:rsidRPr="00CE376B">
        <w:rPr>
          <w:b w:val="0"/>
          <w:bCs/>
          <w:sz w:val="22"/>
        </w:rPr>
        <w:t>,</w:t>
      </w:r>
      <w:r w:rsidRPr="00CE376B">
        <w:rPr>
          <w:b w:val="0"/>
          <w:bCs/>
          <w:sz w:val="22"/>
        </w:rPr>
        <w:t xml:space="preserve"> as applicable</w:t>
      </w:r>
      <w:r w:rsidR="00636684" w:rsidRPr="00CE376B">
        <w:rPr>
          <w:b w:val="0"/>
          <w:bCs/>
          <w:sz w:val="22"/>
        </w:rPr>
        <w:t>,</w:t>
      </w:r>
      <w:r w:rsidRPr="00CE376B">
        <w:rPr>
          <w:b w:val="0"/>
          <w:bCs/>
          <w:sz w:val="22"/>
        </w:rPr>
        <w:t xml:space="preserve"> for tests, laboratory assignments, field study work, projects, papers, homework, class attendance and participation</w:t>
      </w:r>
      <w:r w:rsidR="00636684" w:rsidRPr="00CE376B">
        <w:rPr>
          <w:b w:val="0"/>
          <w:bCs/>
          <w:sz w:val="22"/>
        </w:rPr>
        <w:t>,</w:t>
      </w:r>
      <w:r w:rsidRPr="00CE376B">
        <w:rPr>
          <w:b w:val="0"/>
          <w:bCs/>
          <w:sz w:val="22"/>
        </w:rPr>
        <w:t xml:space="preserve"> and other graded activities.  </w:t>
      </w:r>
    </w:p>
    <w:p w14:paraId="3BF08E23" w14:textId="4092F82B" w:rsidR="00950648" w:rsidRPr="00CE376B" w:rsidRDefault="00950648" w:rsidP="00950648">
      <w:pPr>
        <w:pStyle w:val="xxmsonormal"/>
        <w:shd w:val="clear" w:color="auto" w:fill="FFFFFF"/>
        <w:tabs>
          <w:tab w:val="left" w:pos="0"/>
          <w:tab w:val="left" w:pos="8550"/>
        </w:tabs>
        <w:spacing w:before="0" w:beforeAutospacing="0" w:after="0" w:afterAutospacing="0"/>
        <w:ind w:right="88"/>
        <w:textAlignment w:val="baseline"/>
        <w:rPr>
          <w:sz w:val="22"/>
          <w:szCs w:val="22"/>
          <w:bdr w:val="none" w:sz="0" w:space="0" w:color="auto" w:frame="1"/>
        </w:rPr>
      </w:pPr>
      <w:r w:rsidRPr="00CE376B">
        <w:rPr>
          <w:sz w:val="22"/>
          <w:szCs w:val="22"/>
          <w:bdr w:val="none" w:sz="0" w:space="0" w:color="auto" w:frame="1"/>
        </w:rPr>
        <w:t>Normally</w:t>
      </w:r>
      <w:r w:rsidR="00636684" w:rsidRPr="00CE376B">
        <w:rPr>
          <w:sz w:val="22"/>
          <w:szCs w:val="22"/>
          <w:bdr w:val="none" w:sz="0" w:space="0" w:color="auto" w:frame="1"/>
        </w:rPr>
        <w:t>,</w:t>
      </w:r>
      <w:r w:rsidRPr="00CE376B">
        <w:rPr>
          <w:sz w:val="22"/>
          <w:szCs w:val="22"/>
          <w:bdr w:val="none" w:sz="0" w:space="0" w:color="auto" w:frame="1"/>
        </w:rPr>
        <w:t xml:space="preserve"> a student’s concern </w:t>
      </w:r>
      <w:r w:rsidR="00636684" w:rsidRPr="00CE376B">
        <w:rPr>
          <w:sz w:val="22"/>
          <w:szCs w:val="22"/>
          <w:bdr w:val="none" w:sz="0" w:space="0" w:color="auto" w:frame="1"/>
        </w:rPr>
        <w:t>about</w:t>
      </w:r>
      <w:r w:rsidRPr="00CE376B">
        <w:rPr>
          <w:sz w:val="22"/>
          <w:szCs w:val="22"/>
          <w:bdr w:val="none" w:sz="0" w:space="0" w:color="auto" w:frame="1"/>
        </w:rPr>
        <w:t xml:space="preserve"> a final course grade can be handled informally between the student and the course</w:t>
      </w:r>
      <w:r w:rsidR="00636684" w:rsidRPr="00CE376B">
        <w:rPr>
          <w:sz w:val="22"/>
          <w:szCs w:val="22"/>
          <w:bdr w:val="none" w:sz="0" w:space="0" w:color="auto" w:frame="1"/>
        </w:rPr>
        <w:t xml:space="preserve"> instructor</w:t>
      </w:r>
      <w:r w:rsidRPr="00CE376B">
        <w:rPr>
          <w:sz w:val="22"/>
          <w:szCs w:val="22"/>
          <w:bdr w:val="none" w:sz="0" w:space="0" w:color="auto" w:frame="1"/>
        </w:rPr>
        <w:t>.  If the issue cannot be satisfactorily resolved between the student and the instructor, then the student may request a grade appeal using the procedure outlined below. </w:t>
      </w:r>
    </w:p>
    <w:p w14:paraId="16899C93" w14:textId="77777777" w:rsidR="00950648" w:rsidRPr="00CE376B" w:rsidRDefault="00950648" w:rsidP="00950648">
      <w:pPr>
        <w:pStyle w:val="xxmsonormal"/>
        <w:shd w:val="clear" w:color="auto" w:fill="FFFFFF"/>
        <w:tabs>
          <w:tab w:val="left" w:pos="0"/>
          <w:tab w:val="left" w:pos="8550"/>
        </w:tabs>
        <w:spacing w:before="0" w:beforeAutospacing="0" w:after="0" w:afterAutospacing="0"/>
        <w:ind w:right="88"/>
        <w:textAlignment w:val="baseline"/>
        <w:rPr>
          <w:sz w:val="22"/>
          <w:szCs w:val="22"/>
        </w:rPr>
      </w:pPr>
    </w:p>
    <w:p w14:paraId="38486E4C" w14:textId="0CE13C2D" w:rsidR="00950648" w:rsidRPr="00CE376B" w:rsidRDefault="00950648" w:rsidP="00950648">
      <w:pPr>
        <w:pStyle w:val="xxmsonormal"/>
        <w:shd w:val="clear" w:color="auto" w:fill="FFFFFF"/>
        <w:tabs>
          <w:tab w:val="left" w:pos="0"/>
          <w:tab w:val="left" w:pos="8550"/>
        </w:tabs>
        <w:spacing w:before="0" w:beforeAutospacing="0" w:after="0" w:afterAutospacing="0"/>
        <w:ind w:right="88"/>
        <w:textAlignment w:val="baseline"/>
        <w:rPr>
          <w:rStyle w:val="Emphasis"/>
          <w:sz w:val="22"/>
          <w:szCs w:val="22"/>
          <w:bdr w:val="none" w:sz="0" w:space="0" w:color="auto" w:frame="1"/>
        </w:rPr>
      </w:pPr>
      <w:r w:rsidRPr="00CE376B">
        <w:rPr>
          <w:rStyle w:val="Emphasis"/>
          <w:sz w:val="22"/>
          <w:szCs w:val="22"/>
          <w:bdr w:val="none" w:sz="0" w:space="0" w:color="auto" w:frame="1"/>
        </w:rPr>
        <w:t>The original grade will stand in the student’s university record until the appeals process is concluded.   </w:t>
      </w:r>
    </w:p>
    <w:p w14:paraId="18A8B179" w14:textId="77777777" w:rsidR="00BD0577" w:rsidRPr="00CE376B" w:rsidRDefault="00BD0577" w:rsidP="00950648">
      <w:pPr>
        <w:pStyle w:val="xxmsonormal"/>
        <w:shd w:val="clear" w:color="auto" w:fill="FFFFFF"/>
        <w:tabs>
          <w:tab w:val="left" w:pos="0"/>
          <w:tab w:val="left" w:pos="8550"/>
        </w:tabs>
        <w:spacing w:before="0" w:beforeAutospacing="0" w:after="0" w:afterAutospacing="0"/>
        <w:ind w:right="88"/>
        <w:textAlignment w:val="baseline"/>
        <w:rPr>
          <w:sz w:val="22"/>
          <w:szCs w:val="22"/>
        </w:rPr>
      </w:pPr>
    </w:p>
    <w:p w14:paraId="4DBC2A9B" w14:textId="700F0FE2" w:rsidR="00950648" w:rsidRPr="00CE376B" w:rsidRDefault="00950648" w:rsidP="00950648">
      <w:pPr>
        <w:pStyle w:val="xxmsonormal"/>
        <w:shd w:val="clear" w:color="auto" w:fill="FFFFFF"/>
        <w:tabs>
          <w:tab w:val="left" w:pos="0"/>
          <w:tab w:val="left" w:pos="8550"/>
        </w:tabs>
        <w:spacing w:before="0" w:beforeAutospacing="0" w:after="0" w:afterAutospacing="0"/>
        <w:ind w:right="88"/>
        <w:textAlignment w:val="baseline"/>
        <w:rPr>
          <w:sz w:val="22"/>
          <w:szCs w:val="22"/>
        </w:rPr>
      </w:pPr>
      <w:r w:rsidRPr="00CE376B">
        <w:rPr>
          <w:sz w:val="22"/>
          <w:szCs w:val="22"/>
        </w:rPr>
        <w:t xml:space="preserve">1. </w:t>
      </w:r>
      <w:r w:rsidRPr="00CE376B">
        <w:rPr>
          <w:sz w:val="22"/>
          <w:szCs w:val="22"/>
          <w:bdr w:val="none" w:sz="0" w:space="0" w:color="auto" w:frame="1"/>
        </w:rPr>
        <w:t xml:space="preserve">A final grade can only be appealed under one or more </w:t>
      </w:r>
      <w:r w:rsidR="00BD0577" w:rsidRPr="00CE376B">
        <w:rPr>
          <w:sz w:val="22"/>
          <w:szCs w:val="22"/>
          <w:bdr w:val="none" w:sz="0" w:space="0" w:color="auto" w:frame="1"/>
        </w:rPr>
        <w:t xml:space="preserve">of </w:t>
      </w:r>
      <w:r w:rsidRPr="00CE376B">
        <w:rPr>
          <w:sz w:val="22"/>
          <w:szCs w:val="22"/>
          <w:bdr w:val="none" w:sz="0" w:space="0" w:color="auto" w:frame="1"/>
        </w:rPr>
        <w:t>the following conditions:</w:t>
      </w:r>
    </w:p>
    <w:p w14:paraId="46BB63B6" w14:textId="008BACDD" w:rsidR="00950648" w:rsidRPr="00CE376B" w:rsidRDefault="00950648" w:rsidP="00950648">
      <w:pPr>
        <w:pStyle w:val="xxmsonormal"/>
        <w:shd w:val="clear" w:color="auto" w:fill="FFFFFF"/>
        <w:tabs>
          <w:tab w:val="left" w:pos="360"/>
          <w:tab w:val="left" w:pos="8550"/>
        </w:tabs>
        <w:spacing w:before="0" w:beforeAutospacing="0" w:after="240" w:afterAutospacing="0"/>
        <w:ind w:left="360" w:right="88"/>
        <w:textAlignment w:val="baseline"/>
        <w:rPr>
          <w:sz w:val="22"/>
          <w:szCs w:val="22"/>
        </w:rPr>
      </w:pPr>
      <w:r w:rsidRPr="00CE376B">
        <w:rPr>
          <w:sz w:val="22"/>
          <w:szCs w:val="22"/>
        </w:rPr>
        <w:t>a. A clerical/computational error was made in calculating/reporting the grade.</w:t>
      </w:r>
      <w:r w:rsidRPr="00CE376B">
        <w:rPr>
          <w:sz w:val="22"/>
          <w:szCs w:val="22"/>
        </w:rPr>
        <w:br/>
        <w:t>b. The grading decision was made on some basis other than academic performance and other than as a penalty for academic misconduct.</w:t>
      </w:r>
      <w:r w:rsidRPr="00CE376B">
        <w:rPr>
          <w:sz w:val="22"/>
          <w:szCs w:val="22"/>
        </w:rPr>
        <w:br/>
        <w:t xml:space="preserve">c. The grading procedure employed was arbitrary and departed substantially from accepted academic norms or </w:t>
      </w:r>
      <w:r w:rsidR="00BD0577" w:rsidRPr="00CE376B">
        <w:rPr>
          <w:sz w:val="22"/>
          <w:szCs w:val="22"/>
        </w:rPr>
        <w:t>wa</w:t>
      </w:r>
      <w:r w:rsidRPr="00CE376B">
        <w:rPr>
          <w:sz w:val="22"/>
          <w:szCs w:val="22"/>
        </w:rPr>
        <w:t>s at variance with the course syllabus.</w:t>
      </w:r>
      <w:r w:rsidRPr="00CE376B">
        <w:rPr>
          <w:sz w:val="22"/>
          <w:szCs w:val="22"/>
        </w:rPr>
        <w:br/>
        <w:t>d. The grade was not determined using the same process applied to other students in the course.</w:t>
      </w:r>
    </w:p>
    <w:p w14:paraId="5782C7A1" w14:textId="77777777" w:rsidR="00950648" w:rsidRPr="00CE376B" w:rsidRDefault="00950648" w:rsidP="00950648">
      <w:pPr>
        <w:pStyle w:val="xxmsonormal"/>
        <w:shd w:val="clear" w:color="auto" w:fill="FFFFFF"/>
        <w:tabs>
          <w:tab w:val="left" w:pos="0"/>
          <w:tab w:val="left" w:pos="8550"/>
        </w:tabs>
        <w:spacing w:before="0" w:beforeAutospacing="0" w:after="240" w:afterAutospacing="0"/>
        <w:ind w:right="88"/>
        <w:textAlignment w:val="baseline"/>
        <w:rPr>
          <w:sz w:val="22"/>
          <w:szCs w:val="22"/>
        </w:rPr>
      </w:pPr>
      <w:r w:rsidRPr="00CE376B">
        <w:rPr>
          <w:sz w:val="22"/>
          <w:szCs w:val="22"/>
        </w:rPr>
        <w:t xml:space="preserve">2. A student who wishes to appeal a final course grade must submit a written grade appeal request to the course faculty member at their official university email address within 30 calendar days of the date that final course grades were posted. The written appeal must contain </w:t>
      </w:r>
      <w:proofErr w:type="gramStart"/>
      <w:r w:rsidRPr="00CE376B">
        <w:rPr>
          <w:sz w:val="22"/>
          <w:szCs w:val="22"/>
        </w:rPr>
        <w:t>all of</w:t>
      </w:r>
      <w:proofErr w:type="gramEnd"/>
      <w:r w:rsidRPr="00CE376B">
        <w:rPr>
          <w:sz w:val="22"/>
          <w:szCs w:val="22"/>
        </w:rPr>
        <w:t xml:space="preserve"> the information necessary to render a decision.  The written grade appeal must include the following information:</w:t>
      </w:r>
    </w:p>
    <w:p w14:paraId="29A81CEC" w14:textId="585152A4" w:rsidR="00950648" w:rsidRPr="00CE376B" w:rsidRDefault="00950648" w:rsidP="00950648">
      <w:pPr>
        <w:pStyle w:val="xxmsonormal"/>
        <w:shd w:val="clear" w:color="auto" w:fill="FFFFFF"/>
        <w:tabs>
          <w:tab w:val="left" w:pos="360"/>
          <w:tab w:val="left" w:pos="8550"/>
        </w:tabs>
        <w:spacing w:before="0" w:beforeAutospacing="0" w:after="240" w:afterAutospacing="0"/>
        <w:ind w:left="360" w:right="88"/>
        <w:textAlignment w:val="baseline"/>
        <w:rPr>
          <w:sz w:val="22"/>
          <w:szCs w:val="22"/>
        </w:rPr>
      </w:pPr>
      <w:r w:rsidRPr="00CE376B">
        <w:rPr>
          <w:sz w:val="22"/>
          <w:szCs w:val="22"/>
        </w:rPr>
        <w:t>a. Student name, address, student’s university email, telephone number, and Warrior Identification Number</w:t>
      </w:r>
      <w:r w:rsidRPr="00CE376B">
        <w:rPr>
          <w:sz w:val="22"/>
          <w:szCs w:val="22"/>
        </w:rPr>
        <w:br/>
        <w:t>b. Course name, CRN, prefix/number</w:t>
      </w:r>
      <w:r w:rsidR="00BD0577" w:rsidRPr="00CE376B">
        <w:rPr>
          <w:sz w:val="22"/>
          <w:szCs w:val="22"/>
        </w:rPr>
        <w:t>,</w:t>
      </w:r>
      <w:r w:rsidRPr="00CE376B">
        <w:rPr>
          <w:sz w:val="22"/>
          <w:szCs w:val="22"/>
        </w:rPr>
        <w:t xml:space="preserve"> and semester/year class taken</w:t>
      </w:r>
      <w:r w:rsidRPr="00CE376B">
        <w:rPr>
          <w:sz w:val="22"/>
          <w:szCs w:val="22"/>
        </w:rPr>
        <w:br/>
        <w:t>c. Name of faculty member assigned to the course</w:t>
      </w:r>
      <w:r w:rsidRPr="00CE376B">
        <w:rPr>
          <w:sz w:val="22"/>
          <w:szCs w:val="22"/>
        </w:rPr>
        <w:br/>
        <w:t>d. A clear statement of the grade change being requested and the justification for the request</w:t>
      </w:r>
      <w:r w:rsidRPr="00CE376B">
        <w:rPr>
          <w:sz w:val="22"/>
          <w:szCs w:val="22"/>
        </w:rPr>
        <w:br/>
        <w:t>e. Attach additional evidence that supports the grade appeal. This may include items such as personal grade records, copies of graded work, email communication</w:t>
      </w:r>
      <w:r w:rsidR="00F01CB7" w:rsidRPr="00CE376B">
        <w:rPr>
          <w:sz w:val="22"/>
          <w:szCs w:val="22"/>
        </w:rPr>
        <w:t>s</w:t>
      </w:r>
      <w:r w:rsidRPr="00CE376B">
        <w:rPr>
          <w:sz w:val="22"/>
          <w:szCs w:val="22"/>
        </w:rPr>
        <w:t xml:space="preserve"> with the faculty member, or comparisons of </w:t>
      </w:r>
      <w:r w:rsidR="00BD0577" w:rsidRPr="00CE376B">
        <w:rPr>
          <w:sz w:val="22"/>
          <w:szCs w:val="22"/>
        </w:rPr>
        <w:t xml:space="preserve">one’s </w:t>
      </w:r>
      <w:r w:rsidRPr="00CE376B">
        <w:rPr>
          <w:sz w:val="22"/>
          <w:szCs w:val="22"/>
        </w:rPr>
        <w:t xml:space="preserve">own work </w:t>
      </w:r>
      <w:r w:rsidR="00F01CB7" w:rsidRPr="00CE376B">
        <w:rPr>
          <w:sz w:val="22"/>
          <w:szCs w:val="22"/>
        </w:rPr>
        <w:t>with</w:t>
      </w:r>
      <w:r w:rsidRPr="00CE376B">
        <w:rPr>
          <w:sz w:val="22"/>
          <w:szCs w:val="22"/>
        </w:rPr>
        <w:t xml:space="preserve"> </w:t>
      </w:r>
      <w:r w:rsidR="00F01CB7" w:rsidRPr="00CE376B">
        <w:rPr>
          <w:sz w:val="22"/>
          <w:szCs w:val="22"/>
        </w:rPr>
        <w:t>that</w:t>
      </w:r>
      <w:r w:rsidRPr="00CE376B">
        <w:rPr>
          <w:sz w:val="22"/>
          <w:szCs w:val="22"/>
        </w:rPr>
        <w:t xml:space="preserve"> of other students.</w:t>
      </w:r>
    </w:p>
    <w:p w14:paraId="316A4F0B" w14:textId="435FFD30" w:rsidR="00950648" w:rsidRPr="00CE376B" w:rsidRDefault="00950648" w:rsidP="00950648">
      <w:pPr>
        <w:pStyle w:val="xxmsonormal"/>
        <w:shd w:val="clear" w:color="auto" w:fill="FFFFFF"/>
        <w:tabs>
          <w:tab w:val="left" w:pos="0"/>
          <w:tab w:val="left" w:pos="8550"/>
        </w:tabs>
        <w:spacing w:before="0" w:beforeAutospacing="0" w:after="240" w:afterAutospacing="0"/>
        <w:ind w:right="88"/>
        <w:textAlignment w:val="baseline"/>
        <w:rPr>
          <w:sz w:val="22"/>
          <w:szCs w:val="22"/>
        </w:rPr>
      </w:pPr>
      <w:r w:rsidRPr="00CE376B">
        <w:rPr>
          <w:sz w:val="22"/>
          <w:szCs w:val="22"/>
        </w:rPr>
        <w:t xml:space="preserve">3. The faculty member is expected to provide the student </w:t>
      </w:r>
      <w:r w:rsidR="00F01CB7" w:rsidRPr="00CE376B">
        <w:rPr>
          <w:sz w:val="22"/>
          <w:szCs w:val="22"/>
        </w:rPr>
        <w:t xml:space="preserve">with </w:t>
      </w:r>
      <w:r w:rsidRPr="00CE376B">
        <w:rPr>
          <w:sz w:val="22"/>
          <w:szCs w:val="22"/>
        </w:rPr>
        <w:t>a written decision (by the student’s university email or by certified mail) within 20 business days.  If the student is dissatisfied with the decision or does not receive a response from the faculty member within 20 business days, the student may submit the grade appeal to the department chair.  In the rare case that there is no department chair or if the faculty member is the department chair, then the written appeal should be sent directly to the dean of the college. The student has five business days to submit the appeal.</w:t>
      </w:r>
    </w:p>
    <w:p w14:paraId="56673382" w14:textId="47464CE4" w:rsidR="00950648" w:rsidRPr="00CE376B" w:rsidRDefault="00950648" w:rsidP="00950648">
      <w:pPr>
        <w:pStyle w:val="xxmsonormal"/>
        <w:shd w:val="clear" w:color="auto" w:fill="FFFFFF"/>
        <w:tabs>
          <w:tab w:val="left" w:pos="0"/>
          <w:tab w:val="left" w:pos="8550"/>
        </w:tabs>
        <w:spacing w:before="0" w:beforeAutospacing="0" w:after="240" w:afterAutospacing="0"/>
        <w:ind w:right="88"/>
        <w:textAlignment w:val="baseline"/>
        <w:rPr>
          <w:sz w:val="22"/>
          <w:szCs w:val="22"/>
        </w:rPr>
      </w:pPr>
      <w:r w:rsidRPr="00CE376B">
        <w:rPr>
          <w:sz w:val="22"/>
          <w:szCs w:val="22"/>
        </w:rPr>
        <w:t xml:space="preserve">4. The department chair is expected to provide the student </w:t>
      </w:r>
      <w:r w:rsidR="004B0100" w:rsidRPr="00CE376B">
        <w:rPr>
          <w:sz w:val="22"/>
          <w:szCs w:val="22"/>
        </w:rPr>
        <w:t xml:space="preserve">with </w:t>
      </w:r>
      <w:r w:rsidRPr="00CE376B">
        <w:rPr>
          <w:sz w:val="22"/>
          <w:szCs w:val="22"/>
        </w:rPr>
        <w:t xml:space="preserve">a written decision (by </w:t>
      </w:r>
      <w:r w:rsidR="004B0100" w:rsidRPr="00CE376B">
        <w:rPr>
          <w:sz w:val="22"/>
          <w:szCs w:val="22"/>
        </w:rPr>
        <w:t xml:space="preserve">the </w:t>
      </w:r>
      <w:r w:rsidRPr="00CE376B">
        <w:rPr>
          <w:sz w:val="22"/>
          <w:szCs w:val="22"/>
        </w:rPr>
        <w:t>student’s university email or by certified mail) within 10 business days.</w:t>
      </w:r>
    </w:p>
    <w:p w14:paraId="502FEC40" w14:textId="6C6E998D" w:rsidR="00950648" w:rsidRPr="00CE376B" w:rsidRDefault="00950648" w:rsidP="00950648">
      <w:pPr>
        <w:pStyle w:val="xxmsonormal"/>
        <w:shd w:val="clear" w:color="auto" w:fill="FFFFFF"/>
        <w:tabs>
          <w:tab w:val="left" w:pos="0"/>
          <w:tab w:val="left" w:pos="8550"/>
        </w:tabs>
        <w:spacing w:before="0" w:beforeAutospacing="0" w:after="240" w:afterAutospacing="0"/>
        <w:ind w:right="88"/>
        <w:textAlignment w:val="baseline"/>
        <w:rPr>
          <w:sz w:val="22"/>
          <w:szCs w:val="22"/>
        </w:rPr>
      </w:pPr>
      <w:r w:rsidRPr="00CE376B">
        <w:rPr>
          <w:sz w:val="22"/>
          <w:szCs w:val="22"/>
        </w:rPr>
        <w:t>5. A student dissatisfied with the department chair's decision may submit the appeal in writing to the college’s dean. The student has five business days to submit the appeal. The college dean will give the grade appeal to the College Academic Appeals Committee for review. The Academic Appeals Committee consists of three faculty members from the college; each college is responsible for developing a specific and unbiased committee structure. After considering all aspects of the incident, the committee will render a recommendation to the academic dean. The academic dean</w:t>
      </w:r>
      <w:r w:rsidR="004B0100" w:rsidRPr="00CE376B">
        <w:rPr>
          <w:sz w:val="22"/>
          <w:szCs w:val="22"/>
        </w:rPr>
        <w:t>'s decision</w:t>
      </w:r>
      <w:r w:rsidRPr="00CE376B">
        <w:rPr>
          <w:sz w:val="22"/>
          <w:szCs w:val="22"/>
        </w:rPr>
        <w:t xml:space="preserve"> is final and will be communicated to the student in writing within 20 business days.</w:t>
      </w:r>
    </w:p>
    <w:p w14:paraId="76491468" w14:textId="6E45E39C" w:rsidR="00950648" w:rsidRPr="00CE376B" w:rsidRDefault="00950648" w:rsidP="00950648">
      <w:pPr>
        <w:pStyle w:val="xxmsonormal"/>
        <w:shd w:val="clear" w:color="auto" w:fill="FFFFFF"/>
        <w:tabs>
          <w:tab w:val="left" w:pos="0"/>
          <w:tab w:val="left" w:pos="8550"/>
        </w:tabs>
        <w:spacing w:before="0" w:beforeAutospacing="0" w:after="0" w:afterAutospacing="0"/>
        <w:ind w:right="88"/>
        <w:textAlignment w:val="baseline"/>
        <w:rPr>
          <w:rStyle w:val="Emphasis"/>
          <w:sz w:val="22"/>
          <w:szCs w:val="22"/>
          <w:bdr w:val="none" w:sz="0" w:space="0" w:color="auto" w:frame="1"/>
        </w:rPr>
      </w:pPr>
      <w:r w:rsidRPr="00CE376B">
        <w:rPr>
          <w:rStyle w:val="Emphasis"/>
          <w:sz w:val="22"/>
          <w:szCs w:val="22"/>
          <w:bdr w:val="none" w:sz="0" w:space="0" w:color="auto" w:frame="1"/>
        </w:rPr>
        <w:lastRenderedPageBreak/>
        <w:t xml:space="preserve">A request </w:t>
      </w:r>
      <w:r w:rsidR="004B0100" w:rsidRPr="00CE376B">
        <w:rPr>
          <w:rStyle w:val="Emphasis"/>
          <w:sz w:val="22"/>
          <w:szCs w:val="22"/>
          <w:bdr w:val="none" w:sz="0" w:space="0" w:color="auto" w:frame="1"/>
        </w:rPr>
        <w:t>to</w:t>
      </w:r>
      <w:r w:rsidRPr="00CE376B">
        <w:rPr>
          <w:rStyle w:val="Emphasis"/>
          <w:sz w:val="22"/>
          <w:szCs w:val="22"/>
          <w:bdr w:val="none" w:sz="0" w:space="0" w:color="auto" w:frame="1"/>
        </w:rPr>
        <w:t xml:space="preserve"> deviat</w:t>
      </w:r>
      <w:r w:rsidR="004B0100" w:rsidRPr="00CE376B">
        <w:rPr>
          <w:rStyle w:val="Emphasis"/>
          <w:sz w:val="22"/>
          <w:szCs w:val="22"/>
          <w:bdr w:val="none" w:sz="0" w:space="0" w:color="auto" w:frame="1"/>
        </w:rPr>
        <w:t>e</w:t>
      </w:r>
      <w:r w:rsidRPr="00CE376B">
        <w:rPr>
          <w:rStyle w:val="Emphasis"/>
          <w:sz w:val="22"/>
          <w:szCs w:val="22"/>
          <w:bdr w:val="none" w:sz="0" w:space="0" w:color="auto" w:frame="1"/>
        </w:rPr>
        <w:t xml:space="preserve"> from the grade appeal timeline must be approved by the dean of the college</w:t>
      </w:r>
      <w:r w:rsidR="004B0100" w:rsidRPr="00CE376B">
        <w:rPr>
          <w:rStyle w:val="Emphasis"/>
          <w:sz w:val="22"/>
          <w:szCs w:val="22"/>
          <w:bdr w:val="none" w:sz="0" w:space="0" w:color="auto" w:frame="1"/>
        </w:rPr>
        <w:t>,</w:t>
      </w:r>
      <w:r w:rsidRPr="00CE376B">
        <w:rPr>
          <w:rStyle w:val="Emphasis"/>
          <w:sz w:val="22"/>
          <w:szCs w:val="22"/>
          <w:bdr w:val="none" w:sz="0" w:space="0" w:color="auto" w:frame="1"/>
        </w:rPr>
        <w:t xml:space="preserve"> and the student must be notified in writing of the change </w:t>
      </w:r>
      <w:r w:rsidR="004B0100" w:rsidRPr="00CE376B">
        <w:rPr>
          <w:rStyle w:val="Emphasis"/>
          <w:sz w:val="22"/>
          <w:szCs w:val="22"/>
          <w:bdr w:val="none" w:sz="0" w:space="0" w:color="auto" w:frame="1"/>
        </w:rPr>
        <w:t>to</w:t>
      </w:r>
      <w:r w:rsidRPr="00CE376B">
        <w:rPr>
          <w:rStyle w:val="Emphasis"/>
          <w:sz w:val="22"/>
          <w:szCs w:val="22"/>
          <w:bdr w:val="none" w:sz="0" w:space="0" w:color="auto" w:frame="1"/>
        </w:rPr>
        <w:t xml:space="preserve"> </w:t>
      </w:r>
      <w:r w:rsidR="004B0100" w:rsidRPr="00CE376B">
        <w:rPr>
          <w:rStyle w:val="Emphasis"/>
          <w:sz w:val="22"/>
          <w:szCs w:val="22"/>
          <w:bdr w:val="none" w:sz="0" w:space="0" w:color="auto" w:frame="1"/>
        </w:rPr>
        <w:t xml:space="preserve">the </w:t>
      </w:r>
      <w:r w:rsidRPr="00CE376B">
        <w:rPr>
          <w:rStyle w:val="Emphasis"/>
          <w:sz w:val="22"/>
          <w:szCs w:val="22"/>
          <w:bdr w:val="none" w:sz="0" w:space="0" w:color="auto" w:frame="1"/>
        </w:rPr>
        <w:t>appeal timeline.</w:t>
      </w:r>
    </w:p>
    <w:p w14:paraId="6FFFFF80" w14:textId="77777777" w:rsidR="00950648" w:rsidRPr="00CE376B" w:rsidRDefault="00950648" w:rsidP="00950648">
      <w:pPr>
        <w:pStyle w:val="xxmsonormal"/>
        <w:shd w:val="clear" w:color="auto" w:fill="FFFFFF"/>
        <w:tabs>
          <w:tab w:val="left" w:pos="0"/>
          <w:tab w:val="left" w:pos="8550"/>
        </w:tabs>
        <w:spacing w:before="0" w:beforeAutospacing="0" w:after="0" w:afterAutospacing="0"/>
        <w:ind w:right="88"/>
        <w:textAlignment w:val="baseline"/>
        <w:rPr>
          <w:rStyle w:val="Emphasis"/>
          <w:sz w:val="22"/>
          <w:szCs w:val="22"/>
          <w:bdr w:val="none" w:sz="0" w:space="0" w:color="auto" w:frame="1"/>
        </w:rPr>
      </w:pPr>
    </w:p>
    <w:p w14:paraId="31F93B9B" w14:textId="6CA0CDB1" w:rsidR="00950648" w:rsidRPr="00CE376B" w:rsidRDefault="00950648" w:rsidP="00950648">
      <w:pPr>
        <w:pStyle w:val="xxmsonormal"/>
        <w:shd w:val="clear" w:color="auto" w:fill="FFFFFF"/>
        <w:tabs>
          <w:tab w:val="left" w:pos="0"/>
          <w:tab w:val="left" w:pos="8550"/>
        </w:tabs>
        <w:spacing w:before="0" w:beforeAutospacing="0" w:after="0" w:afterAutospacing="0"/>
        <w:ind w:right="88"/>
        <w:textAlignment w:val="baseline"/>
        <w:rPr>
          <w:sz w:val="22"/>
          <w:szCs w:val="22"/>
        </w:rPr>
      </w:pPr>
      <w:r w:rsidRPr="00CE376B">
        <w:rPr>
          <w:rStyle w:val="Emphasis"/>
          <w:sz w:val="22"/>
          <w:szCs w:val="22"/>
          <w:bdr w:val="none" w:sz="0" w:space="0" w:color="auto" w:frame="1"/>
        </w:rPr>
        <w:t>Any question of interpretation or application of the Academic Grade Appeals Procedure shall be referred to the Office of the Provost. </w:t>
      </w:r>
    </w:p>
    <w:p w14:paraId="41707BBB" w14:textId="77777777" w:rsidR="00950648" w:rsidRPr="00CE376B" w:rsidRDefault="00950648" w:rsidP="00950648">
      <w:pPr>
        <w:pStyle w:val="xxmsonormal"/>
        <w:shd w:val="clear" w:color="auto" w:fill="FFFFFF"/>
        <w:tabs>
          <w:tab w:val="left" w:pos="0"/>
          <w:tab w:val="left" w:pos="8550"/>
        </w:tabs>
        <w:spacing w:before="0" w:beforeAutospacing="0" w:after="0" w:afterAutospacing="0"/>
        <w:ind w:right="88"/>
        <w:textAlignment w:val="baseline"/>
        <w:rPr>
          <w:rStyle w:val="Emphasis"/>
          <w:sz w:val="22"/>
          <w:szCs w:val="22"/>
          <w:bdr w:val="none" w:sz="0" w:space="0" w:color="auto" w:frame="1"/>
        </w:rPr>
      </w:pPr>
    </w:p>
    <w:p w14:paraId="13478748" w14:textId="77777777" w:rsidR="00950648" w:rsidRPr="00CE376B" w:rsidRDefault="00950648" w:rsidP="00950648">
      <w:pPr>
        <w:pStyle w:val="xxmsonormal"/>
        <w:shd w:val="clear" w:color="auto" w:fill="FFFFFF"/>
        <w:tabs>
          <w:tab w:val="left" w:pos="0"/>
          <w:tab w:val="left" w:pos="8550"/>
        </w:tabs>
        <w:spacing w:before="0" w:beforeAutospacing="0" w:after="0" w:afterAutospacing="0"/>
        <w:ind w:right="88"/>
        <w:textAlignment w:val="baseline"/>
        <w:rPr>
          <w:sz w:val="22"/>
          <w:szCs w:val="22"/>
        </w:rPr>
      </w:pPr>
      <w:r w:rsidRPr="00CE376B">
        <w:rPr>
          <w:rStyle w:val="Emphasis"/>
          <w:sz w:val="22"/>
          <w:szCs w:val="22"/>
          <w:bdr w:val="none" w:sz="0" w:space="0" w:color="auto" w:frame="1"/>
        </w:rPr>
        <w:t>Any question of interpretation or application of the college procedure shall be referred to the dean of the college.</w:t>
      </w:r>
    </w:p>
    <w:p w14:paraId="2A02B88C" w14:textId="28236160" w:rsidR="00C367E7" w:rsidRPr="00CE376B" w:rsidRDefault="00C367E7">
      <w:pPr>
        <w:spacing w:line="259" w:lineRule="auto"/>
        <w:rPr>
          <w:sz w:val="22"/>
          <w:szCs w:val="22"/>
        </w:rPr>
      </w:pPr>
    </w:p>
    <w:p w14:paraId="456E9D57" w14:textId="114458F7" w:rsidR="00C367E7" w:rsidRPr="00CE376B" w:rsidRDefault="00E422FC" w:rsidP="00B6625F">
      <w:pPr>
        <w:pStyle w:val="Heading2"/>
        <w:ind w:left="0" w:firstLine="0"/>
        <w:rPr>
          <w:sz w:val="22"/>
        </w:rPr>
      </w:pPr>
      <w:bookmarkStart w:id="22" w:name="_Toc231116824"/>
      <w:r w:rsidRPr="00CE376B">
        <w:rPr>
          <w:sz w:val="22"/>
        </w:rPr>
        <w:t>Student Retention Policy</w:t>
      </w:r>
      <w:bookmarkEnd w:id="22"/>
    </w:p>
    <w:p w14:paraId="3F96DB36" w14:textId="77777777" w:rsidR="00C367E7" w:rsidRPr="00CE376B" w:rsidRDefault="00E422FC">
      <w:pPr>
        <w:spacing w:after="37" w:line="259" w:lineRule="auto"/>
        <w:rPr>
          <w:sz w:val="22"/>
          <w:szCs w:val="22"/>
        </w:rPr>
      </w:pPr>
      <w:r w:rsidRPr="00CE376B">
        <w:rPr>
          <w:sz w:val="22"/>
          <w:szCs w:val="22"/>
        </w:rPr>
        <w:t xml:space="preserve"> </w:t>
      </w:r>
    </w:p>
    <w:p w14:paraId="7C9C3582" w14:textId="7EBCD917" w:rsidR="00B908B1" w:rsidRPr="00CE376B" w:rsidRDefault="00B908B1" w:rsidP="00B908B1">
      <w:pPr>
        <w:spacing w:after="320"/>
        <w:ind w:left="-5" w:right="5"/>
        <w:rPr>
          <w:sz w:val="22"/>
          <w:szCs w:val="22"/>
        </w:rPr>
      </w:pPr>
      <w:r w:rsidRPr="00CE376B">
        <w:rPr>
          <w:sz w:val="22"/>
          <w:szCs w:val="22"/>
        </w:rPr>
        <w:t xml:space="preserve">Every student enrolled in the Graduate School is required to maintain a high level of performance and </w:t>
      </w:r>
      <w:r w:rsidR="00612B91" w:rsidRPr="00CE376B">
        <w:rPr>
          <w:sz w:val="22"/>
          <w:szCs w:val="22"/>
        </w:rPr>
        <w:t xml:space="preserve">to </w:t>
      </w:r>
      <w:r w:rsidRPr="00CE376B">
        <w:rPr>
          <w:sz w:val="22"/>
          <w:szCs w:val="22"/>
        </w:rPr>
        <w:t xml:space="preserve">comply fully with the </w:t>
      </w:r>
      <w:r w:rsidR="00612B91" w:rsidRPr="00CE376B">
        <w:rPr>
          <w:sz w:val="22"/>
          <w:szCs w:val="22"/>
        </w:rPr>
        <w:t>institution's</w:t>
      </w:r>
      <w:r w:rsidRPr="00CE376B">
        <w:rPr>
          <w:sz w:val="22"/>
          <w:szCs w:val="22"/>
        </w:rPr>
        <w:t xml:space="preserve"> </w:t>
      </w:r>
      <w:r w:rsidR="00612B91" w:rsidRPr="00CE376B">
        <w:rPr>
          <w:sz w:val="22"/>
          <w:szCs w:val="22"/>
        </w:rPr>
        <w:t>policies</w:t>
      </w:r>
      <w:r w:rsidRPr="00CE376B">
        <w:rPr>
          <w:sz w:val="22"/>
          <w:szCs w:val="22"/>
        </w:rPr>
        <w:t>. Students who have achieved admission are expected to maintain a minimum 3.0 GPA on all graduate work completed at A&amp;M–Central Texas, both per semester and overall. The Graduate School reserves the right to suspend any graduate student who does not maintain satisfactory academic standing or who fails to conform to university regulations.</w:t>
      </w:r>
    </w:p>
    <w:p w14:paraId="64BE8B47" w14:textId="2AF89E08" w:rsidR="00B908B1" w:rsidRPr="00CE376B" w:rsidRDefault="00B908B1" w:rsidP="002F0569">
      <w:pPr>
        <w:spacing w:after="45"/>
        <w:ind w:left="-5" w:right="5"/>
        <w:rPr>
          <w:sz w:val="22"/>
          <w:szCs w:val="22"/>
        </w:rPr>
      </w:pPr>
      <w:r w:rsidRPr="00CE376B">
        <w:rPr>
          <w:b/>
          <w:bCs/>
          <w:sz w:val="22"/>
          <w:szCs w:val="22"/>
        </w:rPr>
        <w:t>Probation</w:t>
      </w:r>
      <w:r w:rsidRPr="00CE376B">
        <w:rPr>
          <w:sz w:val="22"/>
          <w:szCs w:val="22"/>
        </w:rPr>
        <w:t xml:space="preserve"> –At the end of any grading period, if a student’s semester or overall GPA falls below the required minimum as set by the department (at least a minimum 3.0 GPA), </w:t>
      </w:r>
      <w:r w:rsidR="002F0569" w:rsidRPr="00CE376B">
        <w:rPr>
          <w:sz w:val="22"/>
          <w:szCs w:val="22"/>
        </w:rPr>
        <w:t>they</w:t>
      </w:r>
      <w:r w:rsidRPr="00CE376B">
        <w:rPr>
          <w:sz w:val="22"/>
          <w:szCs w:val="22"/>
        </w:rPr>
        <w:t xml:space="preserve"> will be given notice of unsatisfactory academic performance and will be put on probation. The student must attain a 3.0 cumulative GPA during </w:t>
      </w:r>
      <w:r w:rsidR="002F0569" w:rsidRPr="00CE376B">
        <w:rPr>
          <w:sz w:val="22"/>
          <w:szCs w:val="22"/>
        </w:rPr>
        <w:t>their</w:t>
      </w:r>
      <w:r w:rsidRPr="00CE376B">
        <w:rPr>
          <w:sz w:val="22"/>
          <w:szCs w:val="22"/>
        </w:rPr>
        <w:t xml:space="preserve"> next period of enrollment. Failure to do so will result in suspension.</w:t>
      </w:r>
    </w:p>
    <w:p w14:paraId="53F01CA3" w14:textId="77777777" w:rsidR="002F0569" w:rsidRPr="00CE376B" w:rsidRDefault="002F0569" w:rsidP="002F0569">
      <w:pPr>
        <w:spacing w:after="45"/>
        <w:ind w:left="-5" w:right="5"/>
        <w:rPr>
          <w:sz w:val="22"/>
          <w:szCs w:val="22"/>
        </w:rPr>
      </w:pPr>
    </w:p>
    <w:p w14:paraId="7CF21D99" w14:textId="74E203DD" w:rsidR="00B908B1" w:rsidRPr="00CE376B" w:rsidRDefault="00B908B1" w:rsidP="00B908B1">
      <w:pPr>
        <w:spacing w:after="45"/>
        <w:ind w:left="-5" w:right="5"/>
        <w:rPr>
          <w:sz w:val="22"/>
          <w:szCs w:val="22"/>
        </w:rPr>
      </w:pPr>
      <w:r w:rsidRPr="00CE376B">
        <w:rPr>
          <w:b/>
          <w:bCs/>
          <w:sz w:val="22"/>
          <w:szCs w:val="22"/>
        </w:rPr>
        <w:t>Suspension</w:t>
      </w:r>
      <w:r w:rsidRPr="00CE376B">
        <w:rPr>
          <w:sz w:val="22"/>
          <w:szCs w:val="22"/>
        </w:rPr>
        <w:t xml:space="preserve"> – At the end of any grading period, if a student’s semester or overall GPA falls below a 2.0</w:t>
      </w:r>
      <w:r w:rsidR="002F0569" w:rsidRPr="00CE376B">
        <w:rPr>
          <w:sz w:val="22"/>
          <w:szCs w:val="22"/>
        </w:rPr>
        <w:t>,</w:t>
      </w:r>
      <w:r w:rsidRPr="00CE376B">
        <w:rPr>
          <w:sz w:val="22"/>
          <w:szCs w:val="22"/>
        </w:rPr>
        <w:t xml:space="preserve"> she/he will be automatically suspended and may not attend classes for one long semester or the summer term. During the suspension period, students are not permitted to </w:t>
      </w:r>
      <w:r w:rsidR="00BB0D37" w:rsidRPr="00CE376B">
        <w:rPr>
          <w:sz w:val="22"/>
          <w:szCs w:val="22"/>
        </w:rPr>
        <w:t>sub</w:t>
      </w:r>
      <w:r w:rsidRPr="00CE376B">
        <w:rPr>
          <w:sz w:val="22"/>
          <w:szCs w:val="22"/>
        </w:rPr>
        <w:t xml:space="preserve">mit transcripts for coursework taken at other institutions. Upon return from suspension, a student must sign a contract with the Graduate School </w:t>
      </w:r>
      <w:r w:rsidR="00BB0D37" w:rsidRPr="00CE376B">
        <w:rPr>
          <w:sz w:val="22"/>
          <w:szCs w:val="22"/>
        </w:rPr>
        <w:t>outlin</w:t>
      </w:r>
      <w:r w:rsidRPr="00CE376B">
        <w:rPr>
          <w:sz w:val="22"/>
          <w:szCs w:val="22"/>
        </w:rPr>
        <w:t>ing the conditions t</w:t>
      </w:r>
      <w:r w:rsidR="00BB0D37" w:rsidRPr="00CE376B">
        <w:rPr>
          <w:sz w:val="22"/>
          <w:szCs w:val="22"/>
        </w:rPr>
        <w:t>o</w:t>
      </w:r>
      <w:r w:rsidRPr="00CE376B">
        <w:rPr>
          <w:sz w:val="22"/>
          <w:szCs w:val="22"/>
        </w:rPr>
        <w:t xml:space="preserve"> be met for the following term. At a minimum, the graduate student must maintain a </w:t>
      </w:r>
      <w:r w:rsidR="002F0569" w:rsidRPr="00CE376B">
        <w:rPr>
          <w:sz w:val="22"/>
          <w:szCs w:val="22"/>
        </w:rPr>
        <w:t>GPA of</w:t>
      </w:r>
      <w:r w:rsidRPr="00CE376B">
        <w:rPr>
          <w:sz w:val="22"/>
          <w:szCs w:val="22"/>
        </w:rPr>
        <w:t xml:space="preserve"> 3.0 </w:t>
      </w:r>
      <w:r w:rsidR="002F0569" w:rsidRPr="00CE376B">
        <w:rPr>
          <w:sz w:val="22"/>
          <w:szCs w:val="22"/>
        </w:rPr>
        <w:t>or</w:t>
      </w:r>
      <w:r w:rsidRPr="00CE376B">
        <w:rPr>
          <w:sz w:val="22"/>
          <w:szCs w:val="22"/>
        </w:rPr>
        <w:t xml:space="preserve"> </w:t>
      </w:r>
      <w:r w:rsidR="002F0569" w:rsidRPr="00CE376B">
        <w:rPr>
          <w:sz w:val="22"/>
          <w:szCs w:val="22"/>
        </w:rPr>
        <w:t>higher in</w:t>
      </w:r>
      <w:r w:rsidRPr="00CE376B">
        <w:rPr>
          <w:sz w:val="22"/>
          <w:szCs w:val="22"/>
        </w:rPr>
        <w:t xml:space="preserve"> every semester thereafter. Additional stipulations may be created on a case-by-case basis. A graduate student is allowed one suspension. If poor academic performance results in a second suspension, the student will be dismissed from the current program and may be permanently dismissed from the university. Dismissal from a second program will result in permanent dismissal from the university.</w:t>
      </w:r>
    </w:p>
    <w:p w14:paraId="473B821C" w14:textId="77777777" w:rsidR="00B908B1" w:rsidRPr="00CE376B" w:rsidRDefault="00B908B1" w:rsidP="00B908B1">
      <w:pPr>
        <w:spacing w:after="33" w:line="259" w:lineRule="auto"/>
        <w:rPr>
          <w:sz w:val="22"/>
          <w:szCs w:val="22"/>
        </w:rPr>
      </w:pPr>
      <w:r w:rsidRPr="00CE376B">
        <w:rPr>
          <w:b/>
          <w:sz w:val="22"/>
          <w:szCs w:val="22"/>
        </w:rPr>
        <w:t xml:space="preserve"> </w:t>
      </w:r>
    </w:p>
    <w:p w14:paraId="505C52A5" w14:textId="36F4A3D3" w:rsidR="00AC078F" w:rsidRPr="00CE376B" w:rsidRDefault="00B908B1" w:rsidP="00CE376B">
      <w:pPr>
        <w:spacing w:after="41"/>
        <w:ind w:left="-5" w:right="5"/>
        <w:rPr>
          <w:sz w:val="22"/>
          <w:szCs w:val="22"/>
        </w:rPr>
      </w:pPr>
      <w:r w:rsidRPr="00CE376B">
        <w:rPr>
          <w:b/>
          <w:bCs/>
          <w:sz w:val="22"/>
          <w:szCs w:val="22"/>
        </w:rPr>
        <w:t>Appeal for Bar from Attendance due to Suspension</w:t>
      </w:r>
      <w:r w:rsidRPr="00CE376B">
        <w:rPr>
          <w:sz w:val="22"/>
          <w:szCs w:val="22"/>
        </w:rPr>
        <w:t xml:space="preserve"> – Under exceptional </w:t>
      </w:r>
      <w:r w:rsidR="00BB0D37" w:rsidRPr="00CE376B">
        <w:rPr>
          <w:sz w:val="22"/>
          <w:szCs w:val="22"/>
        </w:rPr>
        <w:t>circumstances, a student may write a letter of appeal to the manager of Graduate Services requesting permission to continue for the semester, rather than sit out the</w:t>
      </w:r>
      <w:r w:rsidRPr="00CE376B">
        <w:rPr>
          <w:sz w:val="22"/>
          <w:szCs w:val="22"/>
        </w:rPr>
        <w:t xml:space="preserve"> term. The student must contact the Graduate School to request a contract to submit an appeal. Reinstatement will be considered on a case-by-case basis and approved only once by the Graduate School. There is no appeal beyond the dean of the Graduate School.</w:t>
      </w:r>
    </w:p>
    <w:p w14:paraId="7AC37229" w14:textId="3B561B28" w:rsidR="00AC078F" w:rsidRPr="00CE376B" w:rsidRDefault="00AC078F" w:rsidP="00D27810">
      <w:pPr>
        <w:pStyle w:val="Heading2"/>
        <w:rPr>
          <w:sz w:val="22"/>
        </w:rPr>
      </w:pPr>
      <w:bookmarkStart w:id="23" w:name="_Toc231116825"/>
      <w:r w:rsidRPr="00CE376B">
        <w:rPr>
          <w:sz w:val="22"/>
        </w:rPr>
        <w:t>Returning Student Policy</w:t>
      </w:r>
      <w:bookmarkEnd w:id="23"/>
    </w:p>
    <w:p w14:paraId="53DC39A2" w14:textId="77777777" w:rsidR="00F96881" w:rsidRPr="00CE376B" w:rsidRDefault="00F96881" w:rsidP="00AC078F">
      <w:pPr>
        <w:spacing w:after="41"/>
        <w:ind w:left="-5" w:right="5"/>
        <w:jc w:val="center"/>
        <w:rPr>
          <w:b/>
          <w:bCs/>
          <w:sz w:val="22"/>
          <w:szCs w:val="22"/>
        </w:rPr>
      </w:pPr>
    </w:p>
    <w:p w14:paraId="5DF9C94C" w14:textId="0EDF87C5" w:rsidR="00AC078F" w:rsidRPr="00CE376B" w:rsidRDefault="002B68BE" w:rsidP="00AC078F">
      <w:pPr>
        <w:spacing w:after="41"/>
        <w:ind w:left="-5" w:right="5"/>
        <w:rPr>
          <w:sz w:val="22"/>
          <w:szCs w:val="22"/>
        </w:rPr>
      </w:pPr>
      <w:r w:rsidRPr="00CE376B">
        <w:rPr>
          <w:b/>
          <w:bCs/>
          <w:sz w:val="22"/>
          <w:szCs w:val="22"/>
        </w:rPr>
        <w:t>Reactivation</w:t>
      </w:r>
      <w:r w:rsidRPr="00CE376B">
        <w:rPr>
          <w:sz w:val="22"/>
          <w:szCs w:val="22"/>
        </w:rPr>
        <w:t xml:space="preserve">: When a student does not enroll in classes </w:t>
      </w:r>
      <w:r w:rsidR="00E041FD" w:rsidRPr="00CE376B">
        <w:rPr>
          <w:sz w:val="22"/>
          <w:szCs w:val="22"/>
        </w:rPr>
        <w:t xml:space="preserve">for the summer semester </w:t>
      </w:r>
      <w:r w:rsidR="0065254C" w:rsidRPr="00CE376B">
        <w:rPr>
          <w:sz w:val="22"/>
          <w:szCs w:val="22"/>
        </w:rPr>
        <w:t>and</w:t>
      </w:r>
      <w:r w:rsidR="00E041FD" w:rsidRPr="00CE376B">
        <w:rPr>
          <w:sz w:val="22"/>
          <w:szCs w:val="22"/>
        </w:rPr>
        <w:t xml:space="preserve"> </w:t>
      </w:r>
      <w:r w:rsidR="0065254C" w:rsidRPr="00CE376B">
        <w:rPr>
          <w:sz w:val="22"/>
          <w:szCs w:val="22"/>
        </w:rPr>
        <w:t>a</w:t>
      </w:r>
      <w:r w:rsidR="00E041FD" w:rsidRPr="00CE376B">
        <w:rPr>
          <w:sz w:val="22"/>
          <w:szCs w:val="22"/>
        </w:rPr>
        <w:t xml:space="preserve"> long semester (e.g., Fall or Spring), they </w:t>
      </w:r>
      <w:r w:rsidR="0065254C" w:rsidRPr="00CE376B">
        <w:rPr>
          <w:sz w:val="22"/>
          <w:szCs w:val="22"/>
        </w:rPr>
        <w:t>must</w:t>
      </w:r>
      <w:r w:rsidR="00E041FD" w:rsidRPr="00CE376B">
        <w:rPr>
          <w:sz w:val="22"/>
          <w:szCs w:val="22"/>
        </w:rPr>
        <w:t xml:space="preserve"> complete the reactivation form</w:t>
      </w:r>
      <w:r w:rsidR="00A25AF8" w:rsidRPr="00CE376B">
        <w:rPr>
          <w:sz w:val="22"/>
          <w:szCs w:val="22"/>
        </w:rPr>
        <w:t xml:space="preserve"> before enrolling in classes</w:t>
      </w:r>
      <w:r w:rsidR="00D80AF0" w:rsidRPr="00CE376B">
        <w:rPr>
          <w:sz w:val="22"/>
          <w:szCs w:val="22"/>
        </w:rPr>
        <w:t>. Link below:</w:t>
      </w:r>
    </w:p>
    <w:p w14:paraId="76D6D790" w14:textId="77777777" w:rsidR="00D80AF0" w:rsidRPr="00CE376B" w:rsidRDefault="00D80AF0" w:rsidP="00AC078F">
      <w:pPr>
        <w:spacing w:after="41"/>
        <w:ind w:left="-5" w:right="5"/>
        <w:rPr>
          <w:sz w:val="22"/>
          <w:szCs w:val="22"/>
        </w:rPr>
      </w:pPr>
    </w:p>
    <w:p w14:paraId="75313952" w14:textId="77777777" w:rsidR="009A602B" w:rsidRPr="00CE376B" w:rsidRDefault="009A602B" w:rsidP="009A602B">
      <w:pPr>
        <w:spacing w:after="41"/>
        <w:ind w:left="-5" w:right="5"/>
        <w:rPr>
          <w:sz w:val="22"/>
          <w:szCs w:val="22"/>
        </w:rPr>
      </w:pPr>
      <w:hyperlink r:id="rId25" w:tooltip="https://nam04.safelinks.protection.outlook.com/?url=https%3A%2F%2Ffederation.ngwebsolutions.com%2Fsp%2FstartSSO.ping%3FPartnerIdpId%3Dhttps%3A%2F%2Feis-prod.ec.tamuct.edu%3A443%2Fsamlsso%26SpSessionAuthnAdapterId%3DtamuctDF%26TargetResource%3Dhttps%253a%252f%2" w:history="1">
        <w:r w:rsidRPr="00CE376B">
          <w:rPr>
            <w:rStyle w:val="Hyperlink"/>
            <w:sz w:val="22"/>
            <w:szCs w:val="22"/>
          </w:rPr>
          <w:t>Reactivation Form</w:t>
        </w:r>
      </w:hyperlink>
    </w:p>
    <w:p w14:paraId="6915BA89" w14:textId="169820AC" w:rsidR="00D80AF0" w:rsidRPr="00CE376B" w:rsidRDefault="009A602B" w:rsidP="009A602B">
      <w:pPr>
        <w:spacing w:after="41"/>
        <w:ind w:left="-5" w:right="5"/>
        <w:rPr>
          <w:sz w:val="22"/>
          <w:szCs w:val="22"/>
        </w:rPr>
      </w:pPr>
      <w:r w:rsidRPr="00CE376B">
        <w:rPr>
          <w:sz w:val="22"/>
          <w:szCs w:val="22"/>
        </w:rPr>
        <w:t> </w:t>
      </w:r>
    </w:p>
    <w:p w14:paraId="7DA73EB0" w14:textId="4601AB70" w:rsidR="006E34D0" w:rsidRPr="00CE376B" w:rsidRDefault="005669DC" w:rsidP="006E34D0">
      <w:pPr>
        <w:spacing w:after="41"/>
        <w:ind w:left="-5" w:right="5"/>
        <w:rPr>
          <w:sz w:val="22"/>
          <w:szCs w:val="22"/>
        </w:rPr>
      </w:pPr>
      <w:r w:rsidRPr="00CE376B">
        <w:rPr>
          <w:b/>
          <w:bCs/>
          <w:sz w:val="22"/>
          <w:szCs w:val="22"/>
        </w:rPr>
        <w:t>Quick Admissions Form</w:t>
      </w:r>
      <w:r w:rsidRPr="00CE376B">
        <w:rPr>
          <w:sz w:val="22"/>
          <w:szCs w:val="22"/>
        </w:rPr>
        <w:t>: When a student does not enroll in classes for two long se</w:t>
      </w:r>
      <w:r w:rsidR="00A25AF8" w:rsidRPr="00CE376B">
        <w:rPr>
          <w:sz w:val="22"/>
          <w:szCs w:val="22"/>
        </w:rPr>
        <w:t xml:space="preserve">mesters, they </w:t>
      </w:r>
      <w:r w:rsidR="006E34D0" w:rsidRPr="00CE376B">
        <w:rPr>
          <w:sz w:val="22"/>
          <w:szCs w:val="22"/>
        </w:rPr>
        <w:t>must</w:t>
      </w:r>
      <w:r w:rsidR="00A25AF8" w:rsidRPr="00CE376B">
        <w:rPr>
          <w:sz w:val="22"/>
          <w:szCs w:val="22"/>
        </w:rPr>
        <w:t xml:space="preserve"> complete the Graduate School Quick Admissions Form before enrolling in classes. Link below:</w:t>
      </w:r>
      <w:r w:rsidR="006E34D0" w:rsidRPr="00CE376B">
        <w:rPr>
          <w:sz w:val="22"/>
          <w:szCs w:val="22"/>
        </w:rPr>
        <w:br/>
        <w:t> </w:t>
      </w:r>
    </w:p>
    <w:p w14:paraId="141CDC24" w14:textId="77777777" w:rsidR="006E34D0" w:rsidRPr="00CE376B" w:rsidRDefault="006E34D0" w:rsidP="006E34D0">
      <w:pPr>
        <w:spacing w:after="41"/>
        <w:ind w:left="-5" w:right="5"/>
        <w:rPr>
          <w:sz w:val="22"/>
          <w:szCs w:val="22"/>
        </w:rPr>
      </w:pPr>
      <w:hyperlink r:id="rId26" w:tooltip="https://nam04.safelinks.protection.outlook.com/?url=https%3A%2F%2Ffederation.ngwebsolutions.com%2Fsp%2FstartSSO.ping%3FPartnerIdpId%3Dhttps%3A%2F%2Feis-prod.ec.tamuct.edu%3A443%2Fsamlsso%26SpSessionAuthnAdapterId%3DtamuctDF%26TargetResource%3Dhttps%253a%252f%2" w:history="1">
        <w:r w:rsidRPr="00CE376B">
          <w:rPr>
            <w:rStyle w:val="Hyperlink"/>
            <w:sz w:val="22"/>
            <w:szCs w:val="22"/>
          </w:rPr>
          <w:t>Graduate School Quick Admissions Form (SSO)</w:t>
        </w:r>
      </w:hyperlink>
      <w:r w:rsidRPr="00CE376B">
        <w:rPr>
          <w:sz w:val="22"/>
          <w:szCs w:val="22"/>
        </w:rPr>
        <w:t> </w:t>
      </w:r>
    </w:p>
    <w:p w14:paraId="676422FE" w14:textId="77777777" w:rsidR="00A25AF8" w:rsidRPr="00CE376B" w:rsidRDefault="00A25AF8" w:rsidP="00CE376B">
      <w:pPr>
        <w:spacing w:after="41"/>
        <w:ind w:right="5"/>
        <w:rPr>
          <w:sz w:val="22"/>
          <w:szCs w:val="22"/>
        </w:rPr>
      </w:pPr>
    </w:p>
    <w:p w14:paraId="04AB96B6" w14:textId="3E135F2D" w:rsidR="00A25AF8" w:rsidRPr="00CE376B" w:rsidRDefault="00A25AF8" w:rsidP="00AC078F">
      <w:pPr>
        <w:spacing w:after="41"/>
        <w:ind w:left="-5" w:right="5"/>
        <w:rPr>
          <w:sz w:val="22"/>
          <w:szCs w:val="22"/>
        </w:rPr>
      </w:pPr>
      <w:r w:rsidRPr="00CE376B">
        <w:rPr>
          <w:b/>
          <w:bCs/>
          <w:sz w:val="22"/>
          <w:szCs w:val="22"/>
        </w:rPr>
        <w:t>Apply Texas</w:t>
      </w:r>
      <w:r w:rsidR="00F953AC" w:rsidRPr="00CE376B">
        <w:rPr>
          <w:sz w:val="22"/>
          <w:szCs w:val="22"/>
        </w:rPr>
        <w:t>: When a student is out for more than two long sem</w:t>
      </w:r>
      <w:r w:rsidR="006E34D0" w:rsidRPr="00CE376B">
        <w:rPr>
          <w:sz w:val="22"/>
          <w:szCs w:val="22"/>
        </w:rPr>
        <w:t>e</w:t>
      </w:r>
      <w:r w:rsidR="00F953AC" w:rsidRPr="00CE376B">
        <w:rPr>
          <w:sz w:val="22"/>
          <w:szCs w:val="22"/>
        </w:rPr>
        <w:t xml:space="preserve">sters, they </w:t>
      </w:r>
      <w:r w:rsidR="006E34D0" w:rsidRPr="00CE376B">
        <w:rPr>
          <w:sz w:val="22"/>
          <w:szCs w:val="22"/>
        </w:rPr>
        <w:t>must</w:t>
      </w:r>
      <w:r w:rsidR="00F953AC" w:rsidRPr="00CE376B">
        <w:rPr>
          <w:sz w:val="22"/>
          <w:szCs w:val="22"/>
        </w:rPr>
        <w:t xml:space="preserve"> reapply to the graduate school before enrolling in classes. This is done via Apply Texas. Link below:</w:t>
      </w:r>
    </w:p>
    <w:p w14:paraId="27911205" w14:textId="77777777" w:rsidR="00F953AC" w:rsidRPr="00CE376B" w:rsidRDefault="00F953AC" w:rsidP="00AC078F">
      <w:pPr>
        <w:spacing w:after="41"/>
        <w:ind w:left="-5" w:right="5"/>
        <w:rPr>
          <w:sz w:val="22"/>
          <w:szCs w:val="22"/>
        </w:rPr>
      </w:pPr>
    </w:p>
    <w:p w14:paraId="39E2E714" w14:textId="4728C872" w:rsidR="00C61353" w:rsidRPr="00CE376B" w:rsidRDefault="00587524" w:rsidP="00D25A2E">
      <w:pPr>
        <w:spacing w:after="41"/>
        <w:ind w:left="-5" w:right="5"/>
        <w:rPr>
          <w:sz w:val="22"/>
          <w:szCs w:val="22"/>
        </w:rPr>
      </w:pPr>
      <w:hyperlink r:id="rId27" w:history="1">
        <w:r w:rsidRPr="00CE376B">
          <w:rPr>
            <w:rStyle w:val="Hyperlink"/>
            <w:sz w:val="22"/>
            <w:szCs w:val="22"/>
          </w:rPr>
          <w:t>Apply Texas</w:t>
        </w:r>
      </w:hyperlink>
    </w:p>
    <w:p w14:paraId="5DF53E00" w14:textId="58DFF4C0" w:rsidR="00C367E7" w:rsidRPr="00CE376B" w:rsidRDefault="00D24F34" w:rsidP="00B6625F">
      <w:pPr>
        <w:pStyle w:val="Heading2"/>
        <w:ind w:right="296"/>
        <w:rPr>
          <w:sz w:val="22"/>
        </w:rPr>
      </w:pPr>
      <w:bookmarkStart w:id="24" w:name="_Toc231116826"/>
      <w:r>
        <w:rPr>
          <w:sz w:val="22"/>
        </w:rPr>
        <w:lastRenderedPageBreak/>
        <w:t xml:space="preserve">M.S. in Clinical Mental Health Counseling </w:t>
      </w:r>
      <w:r w:rsidR="00E422FC" w:rsidRPr="00CE376B">
        <w:rPr>
          <w:sz w:val="22"/>
        </w:rPr>
        <w:t>Program</w:t>
      </w:r>
      <w:bookmarkEnd w:id="24"/>
    </w:p>
    <w:p w14:paraId="2458775E" w14:textId="77777777" w:rsidR="00C367E7" w:rsidRPr="00CE376B" w:rsidRDefault="00E422FC">
      <w:pPr>
        <w:spacing w:line="259" w:lineRule="auto"/>
        <w:rPr>
          <w:sz w:val="22"/>
          <w:szCs w:val="22"/>
        </w:rPr>
      </w:pPr>
      <w:r w:rsidRPr="00CE376B">
        <w:rPr>
          <w:sz w:val="22"/>
          <w:szCs w:val="22"/>
        </w:rPr>
        <w:t xml:space="preserve"> </w:t>
      </w:r>
    </w:p>
    <w:p w14:paraId="70E8242B" w14:textId="3245377B" w:rsidR="00C367E7" w:rsidRPr="00CE376B" w:rsidRDefault="00E422FC">
      <w:pPr>
        <w:ind w:left="-5" w:right="5"/>
        <w:rPr>
          <w:sz w:val="22"/>
          <w:szCs w:val="22"/>
        </w:rPr>
      </w:pPr>
      <w:r w:rsidRPr="00CE376B">
        <w:rPr>
          <w:sz w:val="22"/>
          <w:szCs w:val="22"/>
        </w:rPr>
        <w:t>The master's degree program in Clinical Mental Health Counseling</w:t>
      </w:r>
      <w:r w:rsidR="00C61353" w:rsidRPr="00CE376B">
        <w:rPr>
          <w:sz w:val="22"/>
          <w:szCs w:val="22"/>
        </w:rPr>
        <w:t xml:space="preserve"> is</w:t>
      </w:r>
      <w:r w:rsidRPr="00CE376B">
        <w:rPr>
          <w:sz w:val="22"/>
          <w:szCs w:val="22"/>
        </w:rPr>
        <w:t xml:space="preserve"> designed around a core curriculum of classes</w:t>
      </w:r>
      <w:r w:rsidR="00C61353" w:rsidRPr="00CE376B">
        <w:rPr>
          <w:sz w:val="22"/>
          <w:szCs w:val="22"/>
        </w:rPr>
        <w:t xml:space="preserve"> </w:t>
      </w:r>
      <w:r w:rsidRPr="00CE376B">
        <w:rPr>
          <w:sz w:val="22"/>
          <w:szCs w:val="22"/>
        </w:rPr>
        <w:t xml:space="preserve">selected to </w:t>
      </w:r>
      <w:r w:rsidR="00BD7BBD" w:rsidRPr="00CE376B">
        <w:rPr>
          <w:sz w:val="22"/>
          <w:szCs w:val="22"/>
        </w:rPr>
        <w:t>align</w:t>
      </w:r>
      <w:r w:rsidRPr="00CE376B">
        <w:rPr>
          <w:sz w:val="22"/>
          <w:szCs w:val="22"/>
        </w:rPr>
        <w:t xml:space="preserve"> with national standards for master’s programs in Clinical Mental Health Counseling, state training requirements for counselors, and Texas A&amp;M University - Central Texas requirements for graduate programs. The Clinical Mental Health Counseling program meets academic coursework requirements for licensure as a Licensed Professional Counselor (LPC) in Texas. In addition, the program requires successful completion of the </w:t>
      </w:r>
      <w:proofErr w:type="gramStart"/>
      <w:r w:rsidRPr="00CE376B">
        <w:rPr>
          <w:sz w:val="22"/>
          <w:szCs w:val="22"/>
        </w:rPr>
        <w:t>Master's</w:t>
      </w:r>
      <w:proofErr w:type="gramEnd"/>
      <w:r w:rsidRPr="00CE376B">
        <w:rPr>
          <w:sz w:val="22"/>
          <w:szCs w:val="22"/>
        </w:rPr>
        <w:t xml:space="preserve"> Comprehensive Examination. Counseling students have a maximum of six (6) years to complete the </w:t>
      </w:r>
      <w:r w:rsidR="00047718" w:rsidRPr="00CE376B">
        <w:rPr>
          <w:sz w:val="22"/>
          <w:szCs w:val="22"/>
        </w:rPr>
        <w:t xml:space="preserve">MS </w:t>
      </w:r>
      <w:r w:rsidRPr="00CE376B">
        <w:rPr>
          <w:sz w:val="22"/>
          <w:szCs w:val="22"/>
        </w:rPr>
        <w:t xml:space="preserve">degree. Appendix A lists the course requirements for a degree in Clinical Mental Health Counseling.  </w:t>
      </w:r>
    </w:p>
    <w:p w14:paraId="14C0695B" w14:textId="77777777" w:rsidR="00C367E7" w:rsidRPr="00CE376B" w:rsidRDefault="00E422FC">
      <w:pPr>
        <w:spacing w:line="259" w:lineRule="auto"/>
        <w:rPr>
          <w:sz w:val="22"/>
          <w:szCs w:val="22"/>
        </w:rPr>
      </w:pPr>
      <w:r w:rsidRPr="00CE376B">
        <w:rPr>
          <w:sz w:val="22"/>
          <w:szCs w:val="22"/>
        </w:rPr>
        <w:t xml:space="preserve"> </w:t>
      </w:r>
    </w:p>
    <w:p w14:paraId="3496728B" w14:textId="5CB0805B" w:rsidR="00C367E7" w:rsidRPr="00CE376B" w:rsidRDefault="00E422FC">
      <w:pPr>
        <w:spacing w:line="239" w:lineRule="auto"/>
        <w:ind w:left="-15" w:right="271"/>
        <w:jc w:val="both"/>
        <w:rPr>
          <w:sz w:val="22"/>
          <w:szCs w:val="22"/>
        </w:rPr>
      </w:pPr>
      <w:r w:rsidRPr="00CE376B">
        <w:rPr>
          <w:sz w:val="22"/>
          <w:szCs w:val="22"/>
        </w:rPr>
        <w:t xml:space="preserve">Appendix </w:t>
      </w:r>
      <w:r w:rsidR="009D5CB7" w:rsidRPr="00CE376B">
        <w:rPr>
          <w:sz w:val="22"/>
          <w:szCs w:val="22"/>
        </w:rPr>
        <w:t>A</w:t>
      </w:r>
      <w:r w:rsidRPr="00CE376B">
        <w:rPr>
          <w:sz w:val="22"/>
          <w:szCs w:val="22"/>
        </w:rPr>
        <w:t xml:space="preserve"> lists the planned 2-year sequence of Clinical Mental Health Counseling courses. Please NOTE </w:t>
      </w:r>
      <w:r w:rsidRPr="00CE376B">
        <w:rPr>
          <w:b/>
          <w:sz w:val="22"/>
          <w:szCs w:val="22"/>
        </w:rPr>
        <w:t>this sequence is planned but cannot be guaranteed.</w:t>
      </w:r>
      <w:r w:rsidRPr="00CE376B">
        <w:rPr>
          <w:sz w:val="22"/>
          <w:szCs w:val="22"/>
        </w:rPr>
        <w:t xml:space="preserve">  This sequence </w:t>
      </w:r>
      <w:r w:rsidR="00D25A2E" w:rsidRPr="00CE376B">
        <w:rPr>
          <w:sz w:val="22"/>
          <w:szCs w:val="22"/>
        </w:rPr>
        <w:t>depends</w:t>
      </w:r>
      <w:r w:rsidRPr="00CE376B">
        <w:rPr>
          <w:sz w:val="22"/>
          <w:szCs w:val="22"/>
        </w:rPr>
        <w:t xml:space="preserve"> on </w:t>
      </w:r>
      <w:r w:rsidR="00D25A2E" w:rsidRPr="00CE376B">
        <w:rPr>
          <w:sz w:val="22"/>
          <w:szCs w:val="22"/>
        </w:rPr>
        <w:t xml:space="preserve">the </w:t>
      </w:r>
      <w:r w:rsidRPr="00CE376B">
        <w:rPr>
          <w:sz w:val="22"/>
          <w:szCs w:val="22"/>
        </w:rPr>
        <w:t xml:space="preserve">resources available to offer the classes.   </w:t>
      </w:r>
    </w:p>
    <w:p w14:paraId="56768A6F" w14:textId="1CA9B1B9" w:rsidR="00B77504" w:rsidRPr="00CE376B" w:rsidRDefault="00B77504">
      <w:pPr>
        <w:spacing w:line="239" w:lineRule="auto"/>
        <w:ind w:left="-15" w:right="271"/>
        <w:jc w:val="both"/>
        <w:rPr>
          <w:sz w:val="22"/>
          <w:szCs w:val="22"/>
        </w:rPr>
      </w:pPr>
    </w:p>
    <w:p w14:paraId="3513C12D" w14:textId="210079E5" w:rsidR="00B77504" w:rsidRPr="00CE376B" w:rsidRDefault="00B77504" w:rsidP="00F479F6">
      <w:pPr>
        <w:pStyle w:val="Heading3"/>
        <w:jc w:val="center"/>
      </w:pPr>
      <w:bookmarkStart w:id="25" w:name="_Toc231116827"/>
      <w:r w:rsidRPr="00CE376B">
        <w:t>Clinical Mental Health Counseling Program Admission Requirements</w:t>
      </w:r>
      <w:bookmarkEnd w:id="25"/>
    </w:p>
    <w:p w14:paraId="56EB1661" w14:textId="13C66739" w:rsidR="00B77504" w:rsidRPr="00CE376B" w:rsidRDefault="00B77504">
      <w:pPr>
        <w:spacing w:line="239" w:lineRule="auto"/>
        <w:ind w:left="-15" w:right="271"/>
        <w:jc w:val="both"/>
        <w:rPr>
          <w:sz w:val="22"/>
          <w:szCs w:val="22"/>
        </w:rPr>
      </w:pPr>
    </w:p>
    <w:p w14:paraId="0F384610" w14:textId="77777777" w:rsidR="00B77504" w:rsidRPr="00CE376B" w:rsidRDefault="00B77504" w:rsidP="00B77504">
      <w:pPr>
        <w:shd w:val="clear" w:color="auto" w:fill="FFFFFF"/>
        <w:textAlignment w:val="baseline"/>
        <w:rPr>
          <w:sz w:val="22"/>
          <w:szCs w:val="22"/>
        </w:rPr>
      </w:pPr>
      <w:r w:rsidRPr="00CE376B">
        <w:rPr>
          <w:sz w:val="22"/>
          <w:szCs w:val="22"/>
        </w:rPr>
        <w:t>Students will be admitted into the </w:t>
      </w:r>
      <w:r w:rsidRPr="00CE376B">
        <w:rPr>
          <w:b/>
          <w:bCs/>
          <w:sz w:val="22"/>
          <w:szCs w:val="22"/>
          <w:bdr w:val="none" w:sz="0" w:space="0" w:color="auto" w:frame="1"/>
        </w:rPr>
        <w:t>M.S. Clinical Mental Health Counseling</w:t>
      </w:r>
      <w:r w:rsidRPr="00CE376B">
        <w:rPr>
          <w:sz w:val="22"/>
          <w:szCs w:val="22"/>
        </w:rPr>
        <w:t> program by the faculty once the following application criteria are met:</w:t>
      </w:r>
    </w:p>
    <w:p w14:paraId="2DB3DAD8" w14:textId="77777777" w:rsidR="00694BEA" w:rsidRPr="00CE376B" w:rsidRDefault="00694BEA" w:rsidP="00B77504">
      <w:pPr>
        <w:shd w:val="clear" w:color="auto" w:fill="FFFFFF"/>
        <w:textAlignment w:val="baseline"/>
        <w:rPr>
          <w:sz w:val="22"/>
          <w:szCs w:val="22"/>
        </w:rPr>
      </w:pPr>
    </w:p>
    <w:p w14:paraId="7CE48350" w14:textId="220AEF83" w:rsidR="00B77504" w:rsidRPr="00CE376B" w:rsidRDefault="00B77504" w:rsidP="40D622B7">
      <w:pPr>
        <w:numPr>
          <w:ilvl w:val="0"/>
          <w:numId w:val="19"/>
        </w:numPr>
        <w:shd w:val="clear" w:color="auto" w:fill="FFFFFF" w:themeFill="background1"/>
        <w:spacing w:after="120"/>
        <w:ind w:left="1095"/>
        <w:textAlignment w:val="baseline"/>
        <w:rPr>
          <w:sz w:val="22"/>
          <w:szCs w:val="22"/>
        </w:rPr>
      </w:pPr>
      <w:r w:rsidRPr="00CE376B">
        <w:rPr>
          <w:sz w:val="22"/>
          <w:szCs w:val="22"/>
        </w:rPr>
        <w:t xml:space="preserve">Successful admission to </w:t>
      </w:r>
      <w:r w:rsidR="06E2160A" w:rsidRPr="00CE376B">
        <w:rPr>
          <w:sz w:val="22"/>
          <w:szCs w:val="22"/>
        </w:rPr>
        <w:t>the G</w:t>
      </w:r>
      <w:r w:rsidRPr="00CE376B">
        <w:rPr>
          <w:sz w:val="22"/>
          <w:szCs w:val="22"/>
        </w:rPr>
        <w:t xml:space="preserve">raduate </w:t>
      </w:r>
      <w:r w:rsidR="30B4483B" w:rsidRPr="00CE376B">
        <w:rPr>
          <w:sz w:val="22"/>
          <w:szCs w:val="22"/>
        </w:rPr>
        <w:t>S</w:t>
      </w:r>
      <w:r w:rsidRPr="00CE376B">
        <w:rPr>
          <w:sz w:val="22"/>
          <w:szCs w:val="22"/>
        </w:rPr>
        <w:t>chool.</w:t>
      </w:r>
    </w:p>
    <w:p w14:paraId="658E9A68" w14:textId="77777777" w:rsidR="00B77504" w:rsidRPr="00CE376B" w:rsidRDefault="00B77504" w:rsidP="00207165">
      <w:pPr>
        <w:numPr>
          <w:ilvl w:val="0"/>
          <w:numId w:val="19"/>
        </w:numPr>
        <w:shd w:val="clear" w:color="auto" w:fill="FFFFFF"/>
        <w:spacing w:after="120"/>
        <w:ind w:left="1095"/>
        <w:textAlignment w:val="baseline"/>
        <w:rPr>
          <w:sz w:val="22"/>
          <w:szCs w:val="22"/>
        </w:rPr>
      </w:pPr>
      <w:r w:rsidRPr="00CE376B">
        <w:rPr>
          <w:sz w:val="22"/>
          <w:szCs w:val="22"/>
        </w:rPr>
        <w:t>Completed Counseling and Psychology Department application.</w:t>
      </w:r>
    </w:p>
    <w:p w14:paraId="2AC67BD9" w14:textId="5C0A0613" w:rsidR="00B77504" w:rsidRPr="00CE376B" w:rsidRDefault="00B77504" w:rsidP="40D622B7">
      <w:pPr>
        <w:numPr>
          <w:ilvl w:val="0"/>
          <w:numId w:val="19"/>
        </w:numPr>
        <w:shd w:val="clear" w:color="auto" w:fill="FFFFFF" w:themeFill="background1"/>
        <w:spacing w:after="120"/>
        <w:ind w:left="1095"/>
        <w:textAlignment w:val="baseline"/>
        <w:rPr>
          <w:sz w:val="22"/>
          <w:szCs w:val="22"/>
        </w:rPr>
      </w:pPr>
      <w:r w:rsidRPr="00CE376B">
        <w:rPr>
          <w:sz w:val="22"/>
          <w:szCs w:val="22"/>
        </w:rPr>
        <w:t xml:space="preserve">Bachelor’s degree from a </w:t>
      </w:r>
      <w:r w:rsidR="7A871F50" w:rsidRPr="00CE376B">
        <w:rPr>
          <w:sz w:val="22"/>
          <w:szCs w:val="22"/>
        </w:rPr>
        <w:t xml:space="preserve">fully </w:t>
      </w:r>
      <w:r w:rsidRPr="00CE376B">
        <w:rPr>
          <w:sz w:val="22"/>
          <w:szCs w:val="22"/>
        </w:rPr>
        <w:t>accredited institution.</w:t>
      </w:r>
    </w:p>
    <w:p w14:paraId="1B89F52C" w14:textId="31EEBA8F" w:rsidR="00B77504" w:rsidRPr="00CE376B" w:rsidRDefault="00B77504" w:rsidP="00207165">
      <w:pPr>
        <w:numPr>
          <w:ilvl w:val="0"/>
          <w:numId w:val="19"/>
        </w:numPr>
        <w:shd w:val="clear" w:color="auto" w:fill="FFFFFF"/>
        <w:spacing w:after="120"/>
        <w:ind w:left="1095"/>
        <w:textAlignment w:val="baseline"/>
        <w:rPr>
          <w:sz w:val="22"/>
          <w:szCs w:val="22"/>
        </w:rPr>
      </w:pPr>
      <w:r w:rsidRPr="00CE376B">
        <w:rPr>
          <w:sz w:val="22"/>
          <w:szCs w:val="22"/>
        </w:rPr>
        <w:t xml:space="preserve">Minimum GPA of </w:t>
      </w:r>
      <w:r w:rsidR="00DE2220" w:rsidRPr="00CE376B">
        <w:rPr>
          <w:sz w:val="22"/>
          <w:szCs w:val="22"/>
        </w:rPr>
        <w:t>2.5</w:t>
      </w:r>
      <w:r w:rsidR="0000314D" w:rsidRPr="00CE376B">
        <w:rPr>
          <w:sz w:val="22"/>
          <w:szCs w:val="22"/>
        </w:rPr>
        <w:t xml:space="preserve"> in the last 60 hours</w:t>
      </w:r>
      <w:r w:rsidR="00DD7DB8" w:rsidRPr="00CE376B">
        <w:rPr>
          <w:sz w:val="22"/>
          <w:szCs w:val="22"/>
        </w:rPr>
        <w:t>,</w:t>
      </w:r>
      <w:r w:rsidR="0000314D" w:rsidRPr="00CE376B">
        <w:rPr>
          <w:sz w:val="22"/>
          <w:szCs w:val="22"/>
        </w:rPr>
        <w:t xml:space="preserve"> to include </w:t>
      </w:r>
      <w:r w:rsidR="00DD7DB8" w:rsidRPr="00CE376B">
        <w:rPr>
          <w:sz w:val="22"/>
          <w:szCs w:val="22"/>
        </w:rPr>
        <w:t xml:space="preserve">the </w:t>
      </w:r>
      <w:r w:rsidR="0000314D" w:rsidRPr="00CE376B">
        <w:rPr>
          <w:sz w:val="22"/>
          <w:szCs w:val="22"/>
        </w:rPr>
        <w:t>semester where the 60</w:t>
      </w:r>
      <w:r w:rsidR="0000314D" w:rsidRPr="00CE376B">
        <w:rPr>
          <w:sz w:val="22"/>
          <w:szCs w:val="22"/>
          <w:vertAlign w:val="superscript"/>
        </w:rPr>
        <w:t>th</w:t>
      </w:r>
      <w:r w:rsidR="0000314D" w:rsidRPr="00CE376B">
        <w:rPr>
          <w:sz w:val="22"/>
          <w:szCs w:val="22"/>
        </w:rPr>
        <w:t xml:space="preserve"> hour occurred</w:t>
      </w:r>
      <w:r w:rsidR="00DD7DB8" w:rsidRPr="00CE376B">
        <w:rPr>
          <w:sz w:val="22"/>
          <w:szCs w:val="22"/>
        </w:rPr>
        <w:t>,</w:t>
      </w:r>
      <w:r w:rsidR="0000314D" w:rsidRPr="00CE376B">
        <w:rPr>
          <w:sz w:val="22"/>
          <w:szCs w:val="22"/>
        </w:rPr>
        <w:t xml:space="preserve"> inclusive of graduate and/or undergraduate coursework</w:t>
      </w:r>
      <w:r w:rsidRPr="00CE376B">
        <w:rPr>
          <w:sz w:val="22"/>
          <w:szCs w:val="22"/>
        </w:rPr>
        <w:t>.</w:t>
      </w:r>
    </w:p>
    <w:p w14:paraId="14B402AD" w14:textId="77777777" w:rsidR="00B77504" w:rsidRPr="00CE376B" w:rsidRDefault="00B77504" w:rsidP="00207165">
      <w:pPr>
        <w:numPr>
          <w:ilvl w:val="0"/>
          <w:numId w:val="19"/>
        </w:numPr>
        <w:shd w:val="clear" w:color="auto" w:fill="FFFFFF"/>
        <w:spacing w:after="120"/>
        <w:ind w:left="1095"/>
        <w:textAlignment w:val="baseline"/>
        <w:rPr>
          <w:sz w:val="22"/>
          <w:szCs w:val="22"/>
        </w:rPr>
      </w:pPr>
      <w:r w:rsidRPr="00CE376B">
        <w:rPr>
          <w:sz w:val="22"/>
          <w:szCs w:val="22"/>
        </w:rPr>
        <w:t>Clinical/Work/Volunteer Experience: While specific experience is not required, previous related work experience may make the applicant more competitive.</w:t>
      </w:r>
    </w:p>
    <w:p w14:paraId="58D76DA7" w14:textId="77777777" w:rsidR="00B77504" w:rsidRPr="00CE376B" w:rsidRDefault="00B77504" w:rsidP="00207165">
      <w:pPr>
        <w:numPr>
          <w:ilvl w:val="0"/>
          <w:numId w:val="19"/>
        </w:numPr>
        <w:shd w:val="clear" w:color="auto" w:fill="FFFFFF"/>
        <w:spacing w:after="120"/>
        <w:ind w:left="1095"/>
        <w:textAlignment w:val="baseline"/>
        <w:rPr>
          <w:sz w:val="22"/>
          <w:szCs w:val="22"/>
        </w:rPr>
      </w:pPr>
      <w:r w:rsidRPr="00CE376B">
        <w:rPr>
          <w:sz w:val="22"/>
          <w:szCs w:val="22"/>
        </w:rPr>
        <w:t>Timely submission of admission materials.</w:t>
      </w:r>
    </w:p>
    <w:p w14:paraId="0BA03913" w14:textId="77777777" w:rsidR="007E1D82" w:rsidRPr="00CE376B" w:rsidRDefault="007E1D82" w:rsidP="00F76EB9">
      <w:pPr>
        <w:keepLines/>
        <w:ind w:right="101"/>
        <w:textAlignment w:val="baseline"/>
        <w:rPr>
          <w:color w:val="000000" w:themeColor="text1"/>
          <w:sz w:val="22"/>
          <w:szCs w:val="22"/>
        </w:rPr>
      </w:pPr>
    </w:p>
    <w:p w14:paraId="1FC614F2" w14:textId="2401441A" w:rsidR="00C367E7" w:rsidRPr="00CE376B" w:rsidRDefault="00912CF6" w:rsidP="009F2B4F">
      <w:pPr>
        <w:pStyle w:val="Heading2"/>
        <w:ind w:left="0" w:firstLine="0"/>
        <w:rPr>
          <w:sz w:val="22"/>
        </w:rPr>
      </w:pPr>
      <w:bookmarkStart w:id="26" w:name="_Toc231116828"/>
      <w:r>
        <w:rPr>
          <w:sz w:val="22"/>
        </w:rPr>
        <w:t xml:space="preserve">M.S. in Clinical Mental Health Counseling </w:t>
      </w:r>
      <w:r w:rsidR="00E422FC" w:rsidRPr="00CE376B">
        <w:rPr>
          <w:sz w:val="22"/>
        </w:rPr>
        <w:t>Degree Plan</w:t>
      </w:r>
      <w:bookmarkEnd w:id="26"/>
    </w:p>
    <w:p w14:paraId="0D1E5445" w14:textId="77777777" w:rsidR="00C367E7" w:rsidRPr="00CE376B" w:rsidRDefault="00E422FC">
      <w:pPr>
        <w:spacing w:line="259" w:lineRule="auto"/>
        <w:rPr>
          <w:sz w:val="22"/>
          <w:szCs w:val="22"/>
        </w:rPr>
      </w:pPr>
      <w:r w:rsidRPr="00CE376B">
        <w:rPr>
          <w:sz w:val="22"/>
          <w:szCs w:val="22"/>
        </w:rPr>
        <w:t xml:space="preserve"> </w:t>
      </w:r>
    </w:p>
    <w:p w14:paraId="01591428" w14:textId="0CEE11A7" w:rsidR="0008480C" w:rsidRPr="00CE376B" w:rsidRDefault="00E422FC" w:rsidP="000420A6">
      <w:pPr>
        <w:ind w:left="-5" w:right="5"/>
        <w:rPr>
          <w:sz w:val="22"/>
          <w:szCs w:val="22"/>
        </w:rPr>
      </w:pPr>
      <w:r w:rsidRPr="00CE376B">
        <w:rPr>
          <w:sz w:val="22"/>
          <w:szCs w:val="22"/>
        </w:rPr>
        <w:t>The M.S. degree plan is filed on the form titled “</w:t>
      </w:r>
      <w:hyperlink r:id="rId28" w:history="1">
        <w:r w:rsidRPr="00CE376B">
          <w:rPr>
            <w:rStyle w:val="Hyperlink"/>
            <w:sz w:val="22"/>
            <w:szCs w:val="22"/>
          </w:rPr>
          <w:t xml:space="preserve">Graduate </w:t>
        </w:r>
        <w:r w:rsidR="000420A6" w:rsidRPr="00CE376B">
          <w:rPr>
            <w:rStyle w:val="Hyperlink"/>
            <w:sz w:val="22"/>
            <w:szCs w:val="22"/>
          </w:rPr>
          <w:t xml:space="preserve">Student </w:t>
        </w:r>
        <w:r w:rsidRPr="00CE376B">
          <w:rPr>
            <w:rStyle w:val="Hyperlink"/>
            <w:sz w:val="22"/>
            <w:szCs w:val="22"/>
          </w:rPr>
          <w:t>Degree Acknowledgment</w:t>
        </w:r>
      </w:hyperlink>
      <w:r w:rsidR="000420A6" w:rsidRPr="00CE376B">
        <w:rPr>
          <w:sz w:val="22"/>
          <w:szCs w:val="22"/>
        </w:rPr>
        <w:t>” f</w:t>
      </w:r>
      <w:r w:rsidRPr="00CE376B">
        <w:rPr>
          <w:sz w:val="22"/>
          <w:szCs w:val="22"/>
        </w:rPr>
        <w:t>orm</w:t>
      </w:r>
      <w:r w:rsidR="009F44BD" w:rsidRPr="00CE376B">
        <w:rPr>
          <w:sz w:val="22"/>
          <w:szCs w:val="22"/>
        </w:rPr>
        <w:t>.</w:t>
      </w:r>
      <w:r w:rsidRPr="00CE376B">
        <w:rPr>
          <w:sz w:val="22"/>
          <w:szCs w:val="22"/>
        </w:rPr>
        <w:t xml:space="preserve"> To be an official contractual agreement, the plan must be signed by the </w:t>
      </w:r>
      <w:r w:rsidR="00880AD0" w:rsidRPr="00CE376B">
        <w:rPr>
          <w:sz w:val="22"/>
          <w:szCs w:val="22"/>
        </w:rPr>
        <w:t>f</w:t>
      </w:r>
      <w:r w:rsidRPr="00CE376B">
        <w:rPr>
          <w:sz w:val="22"/>
          <w:szCs w:val="22"/>
        </w:rPr>
        <w:t xml:space="preserve">aculty </w:t>
      </w:r>
      <w:r w:rsidR="00880AD0" w:rsidRPr="00CE376B">
        <w:rPr>
          <w:sz w:val="22"/>
          <w:szCs w:val="22"/>
        </w:rPr>
        <w:t>a</w:t>
      </w:r>
      <w:r w:rsidRPr="00CE376B">
        <w:rPr>
          <w:sz w:val="22"/>
          <w:szCs w:val="22"/>
        </w:rPr>
        <w:t>dvisor</w:t>
      </w:r>
      <w:r w:rsidR="00880AD0" w:rsidRPr="00CE376B">
        <w:rPr>
          <w:sz w:val="22"/>
          <w:szCs w:val="22"/>
        </w:rPr>
        <w:t xml:space="preserve">, </w:t>
      </w:r>
      <w:r w:rsidRPr="00CE376B">
        <w:rPr>
          <w:sz w:val="22"/>
          <w:szCs w:val="22"/>
        </w:rPr>
        <w:t xml:space="preserve">the </w:t>
      </w:r>
      <w:r w:rsidR="00001283" w:rsidRPr="00CE376B">
        <w:rPr>
          <w:sz w:val="22"/>
          <w:szCs w:val="22"/>
        </w:rPr>
        <w:t>student</w:t>
      </w:r>
      <w:r w:rsidR="00880AD0" w:rsidRPr="00CE376B">
        <w:rPr>
          <w:sz w:val="22"/>
          <w:szCs w:val="22"/>
        </w:rPr>
        <w:t>, and the graduate school</w:t>
      </w:r>
      <w:r w:rsidRPr="00CE376B">
        <w:rPr>
          <w:sz w:val="22"/>
          <w:szCs w:val="22"/>
        </w:rPr>
        <w:t xml:space="preserve">. Following approval, changes may be made in the degree plan by completing the same form and checking the appropriate revisions box.  These documents must have all signatures and be </w:t>
      </w:r>
      <w:r w:rsidR="00245964" w:rsidRPr="00CE376B">
        <w:rPr>
          <w:sz w:val="22"/>
          <w:szCs w:val="22"/>
        </w:rPr>
        <w:t>submitted to the Graduate School</w:t>
      </w:r>
      <w:r w:rsidRPr="00CE376B">
        <w:rPr>
          <w:sz w:val="22"/>
          <w:szCs w:val="22"/>
        </w:rPr>
        <w:t xml:space="preserve">.   </w:t>
      </w:r>
    </w:p>
    <w:p w14:paraId="78B75564" w14:textId="77777777" w:rsidR="00C17561" w:rsidRPr="00CE376B" w:rsidRDefault="00C17561" w:rsidP="006B76C1">
      <w:pPr>
        <w:ind w:left="-5" w:right="5"/>
        <w:rPr>
          <w:sz w:val="22"/>
          <w:szCs w:val="22"/>
        </w:rPr>
      </w:pPr>
    </w:p>
    <w:p w14:paraId="2A02BB37" w14:textId="498E6F37" w:rsidR="00C17561" w:rsidRPr="00CE376B" w:rsidRDefault="00C17561" w:rsidP="00C17561">
      <w:pPr>
        <w:spacing w:line="239" w:lineRule="auto"/>
        <w:ind w:left="-15" w:right="271"/>
        <w:jc w:val="both"/>
        <w:rPr>
          <w:sz w:val="22"/>
          <w:szCs w:val="22"/>
        </w:rPr>
      </w:pPr>
      <w:r w:rsidRPr="00CE376B">
        <w:rPr>
          <w:sz w:val="22"/>
          <w:szCs w:val="22"/>
        </w:rPr>
        <w:t xml:space="preserve">See </w:t>
      </w:r>
      <w:hyperlink w:anchor="_Appendix_A" w:history="1">
        <w:r w:rsidR="00547FF8" w:rsidRPr="00912CF6">
          <w:rPr>
            <w:rStyle w:val="Hyperlink"/>
            <w:sz w:val="22"/>
            <w:szCs w:val="22"/>
          </w:rPr>
          <w:t>A</w:t>
        </w:r>
        <w:r w:rsidRPr="00912CF6">
          <w:rPr>
            <w:rStyle w:val="Hyperlink"/>
            <w:sz w:val="22"/>
            <w:szCs w:val="22"/>
          </w:rPr>
          <w:t>ppendix A</w:t>
        </w:r>
      </w:hyperlink>
      <w:r w:rsidRPr="00CE376B">
        <w:rPr>
          <w:sz w:val="22"/>
          <w:szCs w:val="22"/>
        </w:rPr>
        <w:t xml:space="preserve"> for </w:t>
      </w:r>
      <w:r w:rsidR="003218E6">
        <w:rPr>
          <w:sz w:val="22"/>
          <w:szCs w:val="22"/>
        </w:rPr>
        <w:t xml:space="preserve">a copy </w:t>
      </w:r>
      <w:r w:rsidRPr="00CE376B">
        <w:rPr>
          <w:sz w:val="22"/>
          <w:szCs w:val="22"/>
        </w:rPr>
        <w:t xml:space="preserve">of the Clinical Mental Health Counseling Degree Plan </w:t>
      </w:r>
    </w:p>
    <w:p w14:paraId="2DFA5C73" w14:textId="77777777" w:rsidR="00832DC0" w:rsidRPr="00CE376B" w:rsidRDefault="00832DC0" w:rsidP="00C17561">
      <w:pPr>
        <w:spacing w:line="239" w:lineRule="auto"/>
        <w:ind w:left="-15" w:right="271"/>
        <w:jc w:val="both"/>
        <w:rPr>
          <w:sz w:val="22"/>
          <w:szCs w:val="22"/>
        </w:rPr>
      </w:pPr>
    </w:p>
    <w:p w14:paraId="335565CE" w14:textId="0F2019BE" w:rsidR="00832DC0" w:rsidRPr="00CE376B" w:rsidRDefault="003C6D13" w:rsidP="00DA2825">
      <w:pPr>
        <w:pStyle w:val="Heading2"/>
        <w:rPr>
          <w:sz w:val="22"/>
        </w:rPr>
      </w:pPr>
      <w:bookmarkStart w:id="27" w:name="_Toc231116829"/>
      <w:r w:rsidRPr="00CE376B">
        <w:rPr>
          <w:sz w:val="22"/>
        </w:rPr>
        <w:t>School Counseling Certification</w:t>
      </w:r>
      <w:r w:rsidR="000920EF" w:rsidRPr="00CE376B">
        <w:rPr>
          <w:sz w:val="22"/>
        </w:rPr>
        <w:t xml:space="preserve"> Preparation</w:t>
      </w:r>
      <w:bookmarkEnd w:id="27"/>
    </w:p>
    <w:p w14:paraId="46891C13" w14:textId="77777777" w:rsidR="003C6D13" w:rsidRPr="00CE376B" w:rsidRDefault="003C6D13" w:rsidP="003C6D13">
      <w:pPr>
        <w:rPr>
          <w:sz w:val="22"/>
          <w:szCs w:val="22"/>
        </w:rPr>
      </w:pPr>
    </w:p>
    <w:p w14:paraId="34E89AC9" w14:textId="7B7E91C4" w:rsidR="0068052D" w:rsidRPr="00CE376B" w:rsidRDefault="0068052D" w:rsidP="0068052D">
      <w:pPr>
        <w:rPr>
          <w:sz w:val="22"/>
          <w:szCs w:val="22"/>
        </w:rPr>
      </w:pPr>
      <w:r w:rsidRPr="00CE376B">
        <w:rPr>
          <w:sz w:val="22"/>
          <w:szCs w:val="22"/>
        </w:rPr>
        <w:t>The MS in Clinical Mental Health Counseling (CMHC) at Texas A&amp;M University</w:t>
      </w:r>
      <w:r w:rsidR="00BC2856" w:rsidRPr="00CE376B">
        <w:rPr>
          <w:sz w:val="22"/>
          <w:szCs w:val="22"/>
        </w:rPr>
        <w:t xml:space="preserve"> – </w:t>
      </w:r>
      <w:r w:rsidRPr="00CE376B">
        <w:rPr>
          <w:sz w:val="22"/>
          <w:szCs w:val="22"/>
        </w:rPr>
        <w:t>Central Texas maintains a clear and consistent professional identity as a CMHC program. All students are admitted to, complete, and graduate from the CMHC degree program and are prepared primarily for professional practice as Clinical Mental Health Counselors. The curriculum, program outcomes, practicum, internship experiences, and student evaluations are aligned with CACREP Clinical Mental Health Counseling standards and competencies.</w:t>
      </w:r>
    </w:p>
    <w:p w14:paraId="4AD56E0A" w14:textId="77777777" w:rsidR="000921C0" w:rsidRPr="00CE376B" w:rsidRDefault="000921C0" w:rsidP="0068052D">
      <w:pPr>
        <w:rPr>
          <w:sz w:val="22"/>
          <w:szCs w:val="22"/>
        </w:rPr>
      </w:pPr>
    </w:p>
    <w:p w14:paraId="738FFC84" w14:textId="77777777" w:rsidR="000921C0" w:rsidRPr="00CE376B" w:rsidRDefault="0068052D" w:rsidP="0068052D">
      <w:pPr>
        <w:rPr>
          <w:sz w:val="22"/>
          <w:szCs w:val="22"/>
        </w:rPr>
      </w:pPr>
      <w:r w:rsidRPr="00CE376B">
        <w:rPr>
          <w:sz w:val="22"/>
          <w:szCs w:val="22"/>
        </w:rPr>
        <w:t xml:space="preserve">The program provides students with opportunities to pursue elective coursework </w:t>
      </w:r>
      <w:r w:rsidR="000921C0" w:rsidRPr="00CE376B">
        <w:rPr>
          <w:sz w:val="22"/>
          <w:szCs w:val="22"/>
        </w:rPr>
        <w:t>in</w:t>
      </w:r>
      <w:r w:rsidRPr="00CE376B">
        <w:rPr>
          <w:sz w:val="22"/>
          <w:szCs w:val="22"/>
        </w:rPr>
        <w:t xml:space="preserve"> school counseling and educational settings; however, these electives supplement</w:t>
      </w:r>
      <w:r w:rsidR="000921C0" w:rsidRPr="00CE376B">
        <w:rPr>
          <w:sz w:val="22"/>
          <w:szCs w:val="22"/>
        </w:rPr>
        <w:t>,</w:t>
      </w:r>
      <w:r w:rsidRPr="00CE376B">
        <w:rPr>
          <w:sz w:val="22"/>
          <w:szCs w:val="22"/>
        </w:rPr>
        <w:t xml:space="preserve"> rather than replace</w:t>
      </w:r>
      <w:r w:rsidR="000921C0" w:rsidRPr="00CE376B">
        <w:rPr>
          <w:sz w:val="22"/>
          <w:szCs w:val="22"/>
        </w:rPr>
        <w:t>,</w:t>
      </w:r>
      <w:r w:rsidRPr="00CE376B">
        <w:rPr>
          <w:sz w:val="22"/>
          <w:szCs w:val="22"/>
        </w:rPr>
        <w:t xml:space="preserve"> the CMHC curriculum. Students who choose to complete school counseling-related coursework continue to meet all requirements of the CMHC program and maintain a primary professional identity as Clinical Mental Health Counselors. Practicum and internship experiences remain focused on </w:t>
      </w:r>
      <w:r w:rsidR="000921C0" w:rsidRPr="00CE376B">
        <w:rPr>
          <w:sz w:val="22"/>
          <w:szCs w:val="22"/>
        </w:rPr>
        <w:t>developing</w:t>
      </w:r>
      <w:r w:rsidRPr="00CE376B">
        <w:rPr>
          <w:sz w:val="22"/>
          <w:szCs w:val="22"/>
        </w:rPr>
        <w:t xml:space="preserve"> and evaluati</w:t>
      </w:r>
      <w:r w:rsidR="000921C0" w:rsidRPr="00CE376B">
        <w:rPr>
          <w:sz w:val="22"/>
          <w:szCs w:val="22"/>
        </w:rPr>
        <w:t>ng</w:t>
      </w:r>
      <w:r w:rsidRPr="00CE376B">
        <w:rPr>
          <w:sz w:val="22"/>
          <w:szCs w:val="22"/>
        </w:rPr>
        <w:t xml:space="preserve"> Clinical Mental Health Counseling competencies, including counseling, assessment, diagnosis, treatment planning, crisis intervention, consultation, advocacy, and case management.</w:t>
      </w:r>
    </w:p>
    <w:p w14:paraId="616DEC92" w14:textId="77777777" w:rsidR="000921C0" w:rsidRPr="00CE376B" w:rsidRDefault="000921C0" w:rsidP="0068052D">
      <w:pPr>
        <w:rPr>
          <w:sz w:val="22"/>
          <w:szCs w:val="22"/>
        </w:rPr>
      </w:pPr>
    </w:p>
    <w:p w14:paraId="03F2B6D9" w14:textId="0E68CBB3" w:rsidR="0068052D" w:rsidRPr="00CE376B" w:rsidRDefault="0068052D" w:rsidP="0068052D">
      <w:pPr>
        <w:rPr>
          <w:sz w:val="22"/>
          <w:szCs w:val="22"/>
        </w:rPr>
      </w:pPr>
      <w:r w:rsidRPr="00CE376B">
        <w:rPr>
          <w:sz w:val="22"/>
          <w:szCs w:val="22"/>
        </w:rPr>
        <w:lastRenderedPageBreak/>
        <w:t>Students interested in obtaining Texas school counselor certification may work with Texas A&amp;M University</w:t>
      </w:r>
      <w:r w:rsidR="006C5B6D" w:rsidRPr="00CE376B">
        <w:rPr>
          <w:sz w:val="22"/>
          <w:szCs w:val="22"/>
        </w:rPr>
        <w:t xml:space="preserve"> – </w:t>
      </w:r>
      <w:r w:rsidRPr="00CE376B">
        <w:rPr>
          <w:sz w:val="22"/>
          <w:szCs w:val="22"/>
        </w:rPr>
        <w:t xml:space="preserve">Central Texas Educator Preparation Services to complete any additional certification requirements established by the Texas Education Agency. Educator Preparation Services </w:t>
      </w:r>
      <w:r w:rsidR="002A3C74" w:rsidRPr="00CE376B">
        <w:rPr>
          <w:sz w:val="22"/>
          <w:szCs w:val="22"/>
        </w:rPr>
        <w:t xml:space="preserve">(EPS) </w:t>
      </w:r>
      <w:r w:rsidRPr="00CE376B">
        <w:rPr>
          <w:sz w:val="22"/>
          <w:szCs w:val="22"/>
        </w:rPr>
        <w:t xml:space="preserve">provides guidance regarding certification requirements, testing, and state credentialing processes. </w:t>
      </w:r>
      <w:r w:rsidR="00F95574" w:rsidRPr="00CE376B">
        <w:rPr>
          <w:sz w:val="22"/>
          <w:szCs w:val="22"/>
        </w:rPr>
        <w:t>Support for preparing to test for s</w:t>
      </w:r>
      <w:r w:rsidRPr="00CE376B">
        <w:rPr>
          <w:sz w:val="22"/>
          <w:szCs w:val="22"/>
        </w:rPr>
        <w:t>chool counselor certification is therefore obtained through the university’s educator preparation and certification processes and does not constitute a separate counseling specialty area within the CMHC program.</w:t>
      </w:r>
    </w:p>
    <w:p w14:paraId="043CF7BA" w14:textId="77777777" w:rsidR="002C66B3" w:rsidRPr="00CE376B" w:rsidRDefault="002C66B3" w:rsidP="0068052D">
      <w:pPr>
        <w:rPr>
          <w:sz w:val="22"/>
          <w:szCs w:val="22"/>
        </w:rPr>
      </w:pPr>
    </w:p>
    <w:p w14:paraId="115D6320" w14:textId="29A888A6" w:rsidR="0068052D" w:rsidRPr="00CE376B" w:rsidRDefault="0068052D" w:rsidP="0068052D">
      <w:pPr>
        <w:rPr>
          <w:sz w:val="22"/>
          <w:szCs w:val="22"/>
        </w:rPr>
      </w:pPr>
      <w:r w:rsidRPr="00CE376B">
        <w:rPr>
          <w:sz w:val="22"/>
          <w:szCs w:val="22"/>
        </w:rPr>
        <w:t xml:space="preserve">Accordingly, the availability of school counseling electives and certification support </w:t>
      </w:r>
      <w:r w:rsidR="00F95574" w:rsidRPr="00CE376B">
        <w:rPr>
          <w:sz w:val="22"/>
          <w:szCs w:val="22"/>
        </w:rPr>
        <w:t xml:space="preserve">provided by EPS </w:t>
      </w:r>
      <w:r w:rsidRPr="00CE376B">
        <w:rPr>
          <w:sz w:val="22"/>
          <w:szCs w:val="22"/>
        </w:rPr>
        <w:t>does not alter the program’s primary identity as a Clinical Mental Health Counseling program. Rather, these opportunities allow students to develop additional knowledge and skills relevant to school-based mental health settings while maintaining preparation and professional identity as Clinical Mental Health Counselors.</w:t>
      </w:r>
    </w:p>
    <w:p w14:paraId="7844AC3F" w14:textId="77777777" w:rsidR="00491C00" w:rsidRPr="00CE376B" w:rsidRDefault="00491C00" w:rsidP="00491C00">
      <w:pPr>
        <w:rPr>
          <w:sz w:val="22"/>
          <w:szCs w:val="22"/>
        </w:rPr>
      </w:pPr>
    </w:p>
    <w:p w14:paraId="1307D3E7" w14:textId="35C8F334" w:rsidR="00832DC0" w:rsidRPr="00CE376B" w:rsidRDefault="00832DC0" w:rsidP="00832DC0">
      <w:pPr>
        <w:rPr>
          <w:sz w:val="22"/>
          <w:szCs w:val="22"/>
        </w:rPr>
      </w:pPr>
      <w:r w:rsidRPr="00CE376B">
        <w:rPr>
          <w:sz w:val="22"/>
          <w:szCs w:val="22"/>
        </w:rPr>
        <w:t xml:space="preserve">For students interested in </w:t>
      </w:r>
      <w:r w:rsidR="00744644" w:rsidRPr="00CE376B">
        <w:rPr>
          <w:sz w:val="22"/>
          <w:szCs w:val="22"/>
        </w:rPr>
        <w:t xml:space="preserve">preparing for </w:t>
      </w:r>
      <w:r w:rsidRPr="00CE376B">
        <w:rPr>
          <w:sz w:val="22"/>
          <w:szCs w:val="22"/>
        </w:rPr>
        <w:t>the school counselor certification</w:t>
      </w:r>
      <w:r w:rsidR="00744644" w:rsidRPr="00CE376B">
        <w:rPr>
          <w:sz w:val="22"/>
          <w:szCs w:val="22"/>
        </w:rPr>
        <w:t xml:space="preserve"> exam</w:t>
      </w:r>
      <w:r w:rsidRPr="00CE376B">
        <w:rPr>
          <w:sz w:val="22"/>
          <w:szCs w:val="22"/>
        </w:rPr>
        <w:t xml:space="preserve">, please reach out to Dr. Jennifer Moore at </w:t>
      </w:r>
      <w:hyperlink r:id="rId29" w:history="1">
        <w:r w:rsidR="003B1F74" w:rsidRPr="00CE376B">
          <w:rPr>
            <w:rStyle w:val="Hyperlink"/>
            <w:sz w:val="22"/>
            <w:szCs w:val="22"/>
          </w:rPr>
          <w:t>jenn.moore@tamuct.edu</w:t>
        </w:r>
      </w:hyperlink>
      <w:r w:rsidR="003B1F74" w:rsidRPr="00CE376B">
        <w:rPr>
          <w:sz w:val="22"/>
          <w:szCs w:val="22"/>
        </w:rPr>
        <w:t xml:space="preserve"> to discuss appropriate electives to meet TEA requirements. Dr. Moore will assist </w:t>
      </w:r>
      <w:r w:rsidR="001B1354" w:rsidRPr="00CE376B">
        <w:rPr>
          <w:sz w:val="22"/>
          <w:szCs w:val="22"/>
        </w:rPr>
        <w:t>students</w:t>
      </w:r>
      <w:r w:rsidR="00491C00" w:rsidRPr="00CE376B">
        <w:rPr>
          <w:sz w:val="22"/>
          <w:szCs w:val="22"/>
        </w:rPr>
        <w:t xml:space="preserve"> </w:t>
      </w:r>
      <w:r w:rsidR="003B1F74" w:rsidRPr="00CE376B">
        <w:rPr>
          <w:sz w:val="22"/>
          <w:szCs w:val="22"/>
        </w:rPr>
        <w:t xml:space="preserve">in connecting </w:t>
      </w:r>
      <w:r w:rsidR="00491C00" w:rsidRPr="00CE376B">
        <w:rPr>
          <w:sz w:val="22"/>
          <w:szCs w:val="22"/>
        </w:rPr>
        <w:t>with</w:t>
      </w:r>
      <w:r w:rsidR="003B1F74" w:rsidRPr="00CE376B">
        <w:rPr>
          <w:sz w:val="22"/>
          <w:szCs w:val="22"/>
        </w:rPr>
        <w:t xml:space="preserve"> </w:t>
      </w:r>
      <w:r w:rsidR="00D34EF7" w:rsidRPr="00CE376B">
        <w:rPr>
          <w:sz w:val="22"/>
          <w:szCs w:val="22"/>
        </w:rPr>
        <w:t xml:space="preserve">TAMUCT’s Educator Preparation Services. </w:t>
      </w:r>
    </w:p>
    <w:p w14:paraId="30FF0296" w14:textId="77777777" w:rsidR="00D34EF7" w:rsidRPr="00CE376B" w:rsidRDefault="00D34EF7" w:rsidP="00832DC0">
      <w:pPr>
        <w:rPr>
          <w:sz w:val="22"/>
          <w:szCs w:val="22"/>
        </w:rPr>
      </w:pPr>
    </w:p>
    <w:p w14:paraId="6FE02722" w14:textId="35F59CDD" w:rsidR="00D34EF7" w:rsidRPr="00CE376B" w:rsidRDefault="00D34EF7" w:rsidP="00491C00">
      <w:pPr>
        <w:ind w:left="720"/>
        <w:rPr>
          <w:sz w:val="22"/>
          <w:szCs w:val="22"/>
        </w:rPr>
      </w:pPr>
      <w:r w:rsidRPr="00CE376B">
        <w:rPr>
          <w:sz w:val="22"/>
          <w:szCs w:val="22"/>
        </w:rPr>
        <w:t>Educator Preparation Services</w:t>
      </w:r>
    </w:p>
    <w:p w14:paraId="6E2F6D0B" w14:textId="77777777" w:rsidR="00832DC0" w:rsidRPr="00CE376B" w:rsidRDefault="00832DC0" w:rsidP="00491C00">
      <w:pPr>
        <w:spacing w:after="1" w:line="259" w:lineRule="auto"/>
        <w:ind w:left="720"/>
        <w:rPr>
          <w:sz w:val="22"/>
          <w:szCs w:val="22"/>
        </w:rPr>
      </w:pPr>
      <w:r w:rsidRPr="00CE376B">
        <w:rPr>
          <w:sz w:val="22"/>
          <w:szCs w:val="22"/>
        </w:rPr>
        <w:t xml:space="preserve">College of Education and Human Development </w:t>
      </w:r>
    </w:p>
    <w:p w14:paraId="39F2616A" w14:textId="77777777" w:rsidR="008C4EA7" w:rsidRPr="00CE376B" w:rsidRDefault="00832DC0" w:rsidP="00491C00">
      <w:pPr>
        <w:spacing w:after="1" w:line="259" w:lineRule="auto"/>
        <w:ind w:left="720"/>
        <w:rPr>
          <w:sz w:val="22"/>
          <w:szCs w:val="22"/>
        </w:rPr>
      </w:pPr>
      <w:r w:rsidRPr="00CE376B">
        <w:rPr>
          <w:sz w:val="22"/>
          <w:szCs w:val="22"/>
        </w:rPr>
        <w:t xml:space="preserve">1001 Leadership Place </w:t>
      </w:r>
    </w:p>
    <w:p w14:paraId="09A54E44" w14:textId="77777777" w:rsidR="008C4EA7" w:rsidRPr="00CE376B" w:rsidRDefault="00832DC0" w:rsidP="00491C00">
      <w:pPr>
        <w:spacing w:after="1" w:line="259" w:lineRule="auto"/>
        <w:ind w:left="720"/>
        <w:rPr>
          <w:sz w:val="22"/>
          <w:szCs w:val="22"/>
        </w:rPr>
      </w:pPr>
      <w:r w:rsidRPr="00CE376B">
        <w:rPr>
          <w:sz w:val="22"/>
          <w:szCs w:val="22"/>
        </w:rPr>
        <w:t xml:space="preserve">Warrior Hall 322 G </w:t>
      </w:r>
    </w:p>
    <w:p w14:paraId="2C773DB4" w14:textId="229001E4" w:rsidR="00832DC0" w:rsidRPr="00CE376B" w:rsidRDefault="00832DC0" w:rsidP="00491C00">
      <w:pPr>
        <w:spacing w:after="1" w:line="259" w:lineRule="auto"/>
        <w:ind w:left="720"/>
        <w:rPr>
          <w:sz w:val="22"/>
          <w:szCs w:val="22"/>
        </w:rPr>
      </w:pPr>
      <w:r w:rsidRPr="00CE376B">
        <w:rPr>
          <w:sz w:val="22"/>
          <w:szCs w:val="22"/>
        </w:rPr>
        <w:t xml:space="preserve">Killeen, TX 76549 </w:t>
      </w:r>
    </w:p>
    <w:p w14:paraId="7586DBDC" w14:textId="77777777" w:rsidR="00832DC0" w:rsidRPr="00CE376B" w:rsidRDefault="00832DC0" w:rsidP="00491C00">
      <w:pPr>
        <w:spacing w:after="1" w:line="259" w:lineRule="auto"/>
        <w:ind w:left="720"/>
        <w:rPr>
          <w:sz w:val="22"/>
          <w:szCs w:val="22"/>
        </w:rPr>
      </w:pPr>
      <w:r w:rsidRPr="00CE376B">
        <w:rPr>
          <w:sz w:val="22"/>
          <w:szCs w:val="22"/>
        </w:rPr>
        <w:t xml:space="preserve">Phone: (254) 519-8737 Fax: (254) 519-5788 </w:t>
      </w:r>
    </w:p>
    <w:p w14:paraId="51AD6CF9" w14:textId="7A214C8A" w:rsidR="00832DC0" w:rsidRPr="00CE376B" w:rsidRDefault="00832DC0" w:rsidP="00491C00">
      <w:pPr>
        <w:spacing w:after="1" w:line="259" w:lineRule="auto"/>
        <w:ind w:left="720"/>
        <w:rPr>
          <w:sz w:val="22"/>
          <w:szCs w:val="22"/>
        </w:rPr>
      </w:pPr>
      <w:r w:rsidRPr="00CE376B">
        <w:rPr>
          <w:sz w:val="22"/>
          <w:szCs w:val="22"/>
        </w:rPr>
        <w:t xml:space="preserve">Email: </w:t>
      </w:r>
      <w:hyperlink r:id="rId30" w:history="1">
        <w:r w:rsidR="00491C00" w:rsidRPr="00CE376B">
          <w:rPr>
            <w:rStyle w:val="Hyperlink"/>
            <w:sz w:val="22"/>
            <w:szCs w:val="22"/>
          </w:rPr>
          <w:t>educatorprep@tamuct.edu</w:t>
        </w:r>
      </w:hyperlink>
    </w:p>
    <w:p w14:paraId="45C502D0" w14:textId="77777777" w:rsidR="00491C00" w:rsidRPr="00CE376B" w:rsidRDefault="00491C00" w:rsidP="00491C00">
      <w:pPr>
        <w:spacing w:after="1" w:line="259" w:lineRule="auto"/>
        <w:ind w:left="720"/>
        <w:rPr>
          <w:sz w:val="22"/>
          <w:szCs w:val="22"/>
        </w:rPr>
      </w:pPr>
    </w:p>
    <w:p w14:paraId="53EF8343" w14:textId="77777777" w:rsidR="00437E61" w:rsidRPr="00CE376B" w:rsidRDefault="00437E61" w:rsidP="00491C00">
      <w:pPr>
        <w:pStyle w:val="Heading2"/>
        <w:ind w:left="0" w:firstLine="0"/>
        <w:rPr>
          <w:sz w:val="22"/>
        </w:rPr>
      </w:pPr>
      <w:bookmarkStart w:id="28" w:name="_Toc231116830"/>
      <w:r w:rsidRPr="00CE376B">
        <w:rPr>
          <w:sz w:val="22"/>
        </w:rPr>
        <w:t>Evaluation and Progression</w:t>
      </w:r>
      <w:bookmarkEnd w:id="28"/>
    </w:p>
    <w:p w14:paraId="268B764F" w14:textId="77777777" w:rsidR="00437E61" w:rsidRPr="00CE376B" w:rsidRDefault="00437E61" w:rsidP="00437E61">
      <w:pPr>
        <w:ind w:left="-5" w:right="5"/>
        <w:jc w:val="center"/>
        <w:rPr>
          <w:sz w:val="22"/>
          <w:szCs w:val="22"/>
        </w:rPr>
      </w:pPr>
    </w:p>
    <w:p w14:paraId="60BA5719" w14:textId="7DAAC6A9" w:rsidR="00437E61" w:rsidRPr="00CE376B" w:rsidRDefault="00437E61" w:rsidP="00437E61">
      <w:pPr>
        <w:ind w:left="-5" w:right="5"/>
        <w:rPr>
          <w:sz w:val="22"/>
          <w:szCs w:val="22"/>
        </w:rPr>
      </w:pPr>
      <w:r w:rsidRPr="00CE376B">
        <w:rPr>
          <w:sz w:val="22"/>
          <w:szCs w:val="22"/>
        </w:rPr>
        <w:t xml:space="preserve">Evaluation </w:t>
      </w:r>
      <w:r w:rsidR="007E6380" w:rsidRPr="00CE376B">
        <w:rPr>
          <w:sz w:val="22"/>
          <w:szCs w:val="22"/>
        </w:rPr>
        <w:t>of</w:t>
      </w:r>
      <w:r w:rsidRPr="00CE376B">
        <w:rPr>
          <w:sz w:val="22"/>
          <w:szCs w:val="22"/>
        </w:rPr>
        <w:t xml:space="preserve"> retention, progression, and readiness for practicum and internship will include criteria </w:t>
      </w:r>
      <w:r w:rsidR="007E6380" w:rsidRPr="00CE376B">
        <w:rPr>
          <w:sz w:val="22"/>
          <w:szCs w:val="22"/>
        </w:rPr>
        <w:t>beyond</w:t>
      </w:r>
      <w:r w:rsidRPr="00CE376B">
        <w:rPr>
          <w:sz w:val="22"/>
          <w:szCs w:val="22"/>
        </w:rPr>
        <w:t xml:space="preserve"> academic performance. These criteria are in the Fitness to Practice Evaluation Form (Appendix B, Professional Dispositions)</w:t>
      </w:r>
      <w:r w:rsidR="00601779" w:rsidRPr="00CE376B">
        <w:rPr>
          <w:sz w:val="22"/>
          <w:szCs w:val="22"/>
        </w:rPr>
        <w:t xml:space="preserve"> and will be evaluated in all the courses that are prerequisites for </w:t>
      </w:r>
      <w:r w:rsidR="006177EB" w:rsidRPr="00CE376B">
        <w:rPr>
          <w:sz w:val="22"/>
          <w:szCs w:val="22"/>
        </w:rPr>
        <w:t>p</w:t>
      </w:r>
      <w:r w:rsidR="00601779" w:rsidRPr="00CE376B">
        <w:rPr>
          <w:sz w:val="22"/>
          <w:szCs w:val="22"/>
        </w:rPr>
        <w:t>racticum.</w:t>
      </w:r>
      <w:r w:rsidR="00A85567" w:rsidRPr="00CE376B">
        <w:rPr>
          <w:sz w:val="22"/>
          <w:szCs w:val="22"/>
        </w:rPr>
        <w:t xml:space="preserve"> For practicum and internship courses, the Assessment of Clinical Mental Health Counseling Competencies (ACMHCC) </w:t>
      </w:r>
      <w:r w:rsidR="006177EB" w:rsidRPr="00CE376B">
        <w:rPr>
          <w:sz w:val="22"/>
          <w:szCs w:val="22"/>
        </w:rPr>
        <w:t xml:space="preserve">is used </w:t>
      </w:r>
      <w:r w:rsidR="00A85567" w:rsidRPr="00CE376B">
        <w:rPr>
          <w:sz w:val="22"/>
          <w:szCs w:val="22"/>
        </w:rPr>
        <w:t>(Lambie et al., 2019; Lambie &amp; Haugen, 2022).</w:t>
      </w:r>
    </w:p>
    <w:p w14:paraId="7D658211" w14:textId="77777777" w:rsidR="00A261A7" w:rsidRPr="00CE376B" w:rsidRDefault="00A261A7" w:rsidP="00437E61">
      <w:pPr>
        <w:ind w:left="-5" w:right="5"/>
        <w:rPr>
          <w:sz w:val="22"/>
          <w:szCs w:val="22"/>
        </w:rPr>
      </w:pPr>
    </w:p>
    <w:tbl>
      <w:tblPr>
        <w:tblStyle w:val="TableGrid"/>
        <w:tblW w:w="0" w:type="auto"/>
        <w:jc w:val="center"/>
        <w:tblLook w:val="04A0" w:firstRow="1" w:lastRow="0" w:firstColumn="1" w:lastColumn="0" w:noHBand="0" w:noVBand="1"/>
      </w:tblPr>
      <w:tblGrid>
        <w:gridCol w:w="4320"/>
        <w:gridCol w:w="5485"/>
      </w:tblGrid>
      <w:tr w:rsidR="00A261A7" w:rsidRPr="00CE376B" w14:paraId="6AD658F1" w14:textId="77777777" w:rsidTr="00EF2EB7">
        <w:trPr>
          <w:jc w:val="center"/>
        </w:trPr>
        <w:tc>
          <w:tcPr>
            <w:tcW w:w="4320" w:type="dxa"/>
          </w:tcPr>
          <w:p w14:paraId="351549A6" w14:textId="56BCD7A7" w:rsidR="00A261A7" w:rsidRPr="00CE376B" w:rsidRDefault="00980F62" w:rsidP="00A616EA">
            <w:pPr>
              <w:ind w:right="5"/>
              <w:jc w:val="center"/>
              <w:rPr>
                <w:b/>
                <w:bCs/>
                <w:sz w:val="22"/>
                <w:szCs w:val="22"/>
              </w:rPr>
            </w:pPr>
            <w:r w:rsidRPr="00CE376B">
              <w:rPr>
                <w:b/>
                <w:bCs/>
                <w:sz w:val="22"/>
                <w:szCs w:val="22"/>
              </w:rPr>
              <w:t xml:space="preserve">Professional </w:t>
            </w:r>
            <w:r w:rsidR="00A261A7" w:rsidRPr="00CE376B">
              <w:rPr>
                <w:b/>
                <w:bCs/>
                <w:sz w:val="22"/>
                <w:szCs w:val="22"/>
              </w:rPr>
              <w:t>Disposition</w:t>
            </w:r>
            <w:r w:rsidR="00A71441" w:rsidRPr="00CE376B">
              <w:rPr>
                <w:b/>
                <w:bCs/>
                <w:sz w:val="22"/>
                <w:szCs w:val="22"/>
              </w:rPr>
              <w:t>s</w:t>
            </w:r>
          </w:p>
        </w:tc>
        <w:tc>
          <w:tcPr>
            <w:tcW w:w="5485" w:type="dxa"/>
          </w:tcPr>
          <w:p w14:paraId="0CB730C3" w14:textId="51DAADB9" w:rsidR="00A261A7" w:rsidRPr="00CE376B" w:rsidRDefault="00A261A7" w:rsidP="00A616EA">
            <w:pPr>
              <w:ind w:right="5"/>
              <w:jc w:val="center"/>
              <w:rPr>
                <w:b/>
                <w:bCs/>
                <w:sz w:val="22"/>
                <w:szCs w:val="22"/>
              </w:rPr>
            </w:pPr>
            <w:r w:rsidRPr="00CE376B">
              <w:rPr>
                <w:b/>
                <w:bCs/>
                <w:sz w:val="22"/>
                <w:szCs w:val="22"/>
              </w:rPr>
              <w:t>Course</w:t>
            </w:r>
            <w:r w:rsidR="00A71441" w:rsidRPr="00CE376B">
              <w:rPr>
                <w:b/>
                <w:bCs/>
                <w:sz w:val="22"/>
                <w:szCs w:val="22"/>
              </w:rPr>
              <w:t>s</w:t>
            </w:r>
          </w:p>
        </w:tc>
      </w:tr>
      <w:tr w:rsidR="00A71441" w:rsidRPr="00CE376B" w14:paraId="2CFE5657" w14:textId="77777777" w:rsidTr="00EF2EB7">
        <w:trPr>
          <w:jc w:val="center"/>
        </w:trPr>
        <w:tc>
          <w:tcPr>
            <w:tcW w:w="4320" w:type="dxa"/>
          </w:tcPr>
          <w:p w14:paraId="4227F0AE" w14:textId="625EEFD5" w:rsidR="00A71441" w:rsidRPr="00CE376B" w:rsidRDefault="00BF45C5" w:rsidP="00A616EA">
            <w:pPr>
              <w:pStyle w:val="ListParagraph"/>
              <w:numPr>
                <w:ilvl w:val="0"/>
                <w:numId w:val="48"/>
              </w:numPr>
              <w:ind w:right="5" w:hanging="360"/>
              <w:rPr>
                <w:sz w:val="22"/>
                <w:szCs w:val="22"/>
              </w:rPr>
            </w:pPr>
            <w:r w:rsidRPr="00CE376B">
              <w:rPr>
                <w:sz w:val="22"/>
                <w:szCs w:val="22"/>
              </w:rPr>
              <w:t>Professional Ethics</w:t>
            </w:r>
          </w:p>
          <w:p w14:paraId="4881553E" w14:textId="46DB0578" w:rsidR="00BF45C5" w:rsidRPr="00CE376B" w:rsidRDefault="00BF45C5" w:rsidP="00A616EA">
            <w:pPr>
              <w:pStyle w:val="ListParagraph"/>
              <w:numPr>
                <w:ilvl w:val="0"/>
                <w:numId w:val="48"/>
              </w:numPr>
              <w:ind w:right="5" w:hanging="360"/>
              <w:rPr>
                <w:sz w:val="22"/>
                <w:szCs w:val="22"/>
              </w:rPr>
            </w:pPr>
            <w:r w:rsidRPr="00CE376B">
              <w:rPr>
                <w:sz w:val="22"/>
                <w:szCs w:val="22"/>
              </w:rPr>
              <w:t>Professional Behavior</w:t>
            </w:r>
          </w:p>
          <w:p w14:paraId="18E17EA3" w14:textId="3E8B79B3" w:rsidR="00BF45C5" w:rsidRPr="00CE376B" w:rsidRDefault="00BF45C5" w:rsidP="00A616EA">
            <w:pPr>
              <w:pStyle w:val="ListParagraph"/>
              <w:numPr>
                <w:ilvl w:val="0"/>
                <w:numId w:val="48"/>
              </w:numPr>
              <w:ind w:right="5" w:hanging="360"/>
              <w:rPr>
                <w:sz w:val="22"/>
                <w:szCs w:val="22"/>
              </w:rPr>
            </w:pPr>
            <w:r w:rsidRPr="00CE376B">
              <w:rPr>
                <w:sz w:val="22"/>
                <w:szCs w:val="22"/>
              </w:rPr>
              <w:t>Professional &amp; Personal Boundaries</w:t>
            </w:r>
          </w:p>
          <w:p w14:paraId="273E5C5F" w14:textId="26EF5FA7" w:rsidR="00BF45C5" w:rsidRPr="00CE376B" w:rsidRDefault="00BF45C5" w:rsidP="00A616EA">
            <w:pPr>
              <w:pStyle w:val="ListParagraph"/>
              <w:numPr>
                <w:ilvl w:val="0"/>
                <w:numId w:val="48"/>
              </w:numPr>
              <w:ind w:right="5" w:hanging="360"/>
              <w:rPr>
                <w:sz w:val="22"/>
                <w:szCs w:val="22"/>
              </w:rPr>
            </w:pPr>
            <w:r w:rsidRPr="00CE376B">
              <w:rPr>
                <w:sz w:val="22"/>
                <w:szCs w:val="22"/>
              </w:rPr>
              <w:t>Knowledge &amp; Adherence to Site and Course Policies</w:t>
            </w:r>
          </w:p>
          <w:p w14:paraId="351968CA" w14:textId="5B53E822" w:rsidR="00BF45C5" w:rsidRPr="00CE376B" w:rsidRDefault="00BF45C5" w:rsidP="00A616EA">
            <w:pPr>
              <w:pStyle w:val="ListParagraph"/>
              <w:numPr>
                <w:ilvl w:val="0"/>
                <w:numId w:val="48"/>
              </w:numPr>
              <w:ind w:right="5" w:hanging="360"/>
              <w:rPr>
                <w:sz w:val="22"/>
                <w:szCs w:val="22"/>
              </w:rPr>
            </w:pPr>
            <w:r w:rsidRPr="00CE376B">
              <w:rPr>
                <w:sz w:val="22"/>
                <w:szCs w:val="22"/>
              </w:rPr>
              <w:t>Recording Keeping &amp; Task Completion</w:t>
            </w:r>
          </w:p>
          <w:p w14:paraId="59693E93" w14:textId="65F08875" w:rsidR="00BF45C5" w:rsidRPr="00CE376B" w:rsidRDefault="00BF45C5" w:rsidP="00A616EA">
            <w:pPr>
              <w:pStyle w:val="ListParagraph"/>
              <w:numPr>
                <w:ilvl w:val="0"/>
                <w:numId w:val="48"/>
              </w:numPr>
              <w:ind w:right="5" w:hanging="360"/>
              <w:rPr>
                <w:sz w:val="22"/>
                <w:szCs w:val="22"/>
              </w:rPr>
            </w:pPr>
            <w:r w:rsidRPr="00CE376B">
              <w:rPr>
                <w:sz w:val="22"/>
                <w:szCs w:val="22"/>
              </w:rPr>
              <w:t>Multicultural Competence in Counseling Relationship</w:t>
            </w:r>
          </w:p>
          <w:p w14:paraId="0F11D6B6" w14:textId="5E2A5404" w:rsidR="00BF45C5" w:rsidRPr="00CE376B" w:rsidRDefault="00BF45C5" w:rsidP="00A616EA">
            <w:pPr>
              <w:pStyle w:val="ListParagraph"/>
              <w:numPr>
                <w:ilvl w:val="0"/>
                <w:numId w:val="48"/>
              </w:numPr>
              <w:ind w:right="5" w:hanging="360"/>
              <w:rPr>
                <w:sz w:val="22"/>
                <w:szCs w:val="22"/>
              </w:rPr>
            </w:pPr>
            <w:r w:rsidRPr="00CE376B">
              <w:rPr>
                <w:sz w:val="22"/>
                <w:szCs w:val="22"/>
              </w:rPr>
              <w:t>Emotional Stability &amp; Self-Control</w:t>
            </w:r>
          </w:p>
          <w:p w14:paraId="4A71FCBA" w14:textId="6883312B" w:rsidR="00BF45C5" w:rsidRPr="00CE376B" w:rsidRDefault="00BF45C5" w:rsidP="00A616EA">
            <w:pPr>
              <w:pStyle w:val="ListParagraph"/>
              <w:numPr>
                <w:ilvl w:val="0"/>
                <w:numId w:val="48"/>
              </w:numPr>
              <w:ind w:right="5" w:hanging="360"/>
              <w:rPr>
                <w:sz w:val="22"/>
                <w:szCs w:val="22"/>
              </w:rPr>
            </w:pPr>
            <w:r w:rsidRPr="00CE376B">
              <w:rPr>
                <w:sz w:val="22"/>
                <w:szCs w:val="22"/>
              </w:rPr>
              <w:t xml:space="preserve">Motivated to Learn &amp; Grow / Initiative </w:t>
            </w:r>
          </w:p>
          <w:p w14:paraId="4B5C6B67" w14:textId="7B146BEB" w:rsidR="00BF45C5" w:rsidRPr="00CE376B" w:rsidRDefault="00BF45C5" w:rsidP="00A616EA">
            <w:pPr>
              <w:pStyle w:val="ListParagraph"/>
              <w:numPr>
                <w:ilvl w:val="0"/>
                <w:numId w:val="48"/>
              </w:numPr>
              <w:ind w:right="5" w:hanging="360"/>
              <w:rPr>
                <w:sz w:val="22"/>
                <w:szCs w:val="22"/>
              </w:rPr>
            </w:pPr>
            <w:r w:rsidRPr="00CE376B">
              <w:rPr>
                <w:sz w:val="22"/>
                <w:szCs w:val="22"/>
              </w:rPr>
              <w:t>Openness to Feedback</w:t>
            </w:r>
          </w:p>
          <w:p w14:paraId="2C1D5680" w14:textId="0ADF50FE" w:rsidR="00BF45C5" w:rsidRPr="00CE376B" w:rsidRDefault="00BF45C5" w:rsidP="00A616EA">
            <w:pPr>
              <w:pStyle w:val="ListParagraph"/>
              <w:numPr>
                <w:ilvl w:val="0"/>
                <w:numId w:val="48"/>
              </w:numPr>
              <w:ind w:right="5" w:hanging="360"/>
              <w:rPr>
                <w:sz w:val="22"/>
                <w:szCs w:val="22"/>
              </w:rPr>
            </w:pPr>
            <w:r w:rsidRPr="00CE376B">
              <w:rPr>
                <w:sz w:val="22"/>
                <w:szCs w:val="22"/>
              </w:rPr>
              <w:t>Flexibility &amp; Adaptability</w:t>
            </w:r>
          </w:p>
          <w:p w14:paraId="1D9BD6CB" w14:textId="5EEBD875" w:rsidR="00BF45C5" w:rsidRPr="00CE376B" w:rsidRDefault="00BF45C5" w:rsidP="00A616EA">
            <w:pPr>
              <w:pStyle w:val="ListParagraph"/>
              <w:numPr>
                <w:ilvl w:val="0"/>
                <w:numId w:val="48"/>
              </w:numPr>
              <w:ind w:right="5" w:hanging="360"/>
              <w:rPr>
                <w:sz w:val="22"/>
                <w:szCs w:val="22"/>
              </w:rPr>
            </w:pPr>
            <w:r w:rsidRPr="00CE376B">
              <w:rPr>
                <w:sz w:val="22"/>
                <w:szCs w:val="22"/>
              </w:rPr>
              <w:t>Congruence &amp; Genuineness</w:t>
            </w:r>
          </w:p>
          <w:p w14:paraId="42630B97" w14:textId="77777777" w:rsidR="00A71441" w:rsidRPr="00CE376B" w:rsidRDefault="00A71441" w:rsidP="00437E61">
            <w:pPr>
              <w:ind w:right="5"/>
              <w:rPr>
                <w:sz w:val="22"/>
                <w:szCs w:val="22"/>
              </w:rPr>
            </w:pPr>
          </w:p>
        </w:tc>
        <w:tc>
          <w:tcPr>
            <w:tcW w:w="5485" w:type="dxa"/>
          </w:tcPr>
          <w:p w14:paraId="19243A8A" w14:textId="665EDFA6" w:rsidR="0016434B" w:rsidRPr="00CE376B" w:rsidRDefault="0016434B" w:rsidP="0016434B">
            <w:pPr>
              <w:spacing w:line="278" w:lineRule="auto"/>
              <w:rPr>
                <w:sz w:val="22"/>
                <w:szCs w:val="22"/>
              </w:rPr>
            </w:pPr>
            <w:r w:rsidRPr="00CE376B">
              <w:rPr>
                <w:sz w:val="22"/>
                <w:szCs w:val="22"/>
                <w:u w:val="single"/>
              </w:rPr>
              <w:t>Fitness to Practice Evaluation</w:t>
            </w:r>
            <w:r w:rsidRPr="00CE376B">
              <w:rPr>
                <w:sz w:val="22"/>
                <w:szCs w:val="22"/>
              </w:rPr>
              <w:t>:</w:t>
            </w:r>
          </w:p>
          <w:p w14:paraId="1DE68957" w14:textId="77777777" w:rsidR="0016434B" w:rsidRPr="00CE376B" w:rsidRDefault="0016434B" w:rsidP="0016434B">
            <w:pPr>
              <w:spacing w:line="278" w:lineRule="auto"/>
              <w:rPr>
                <w:sz w:val="22"/>
                <w:szCs w:val="22"/>
              </w:rPr>
            </w:pPr>
            <w:r w:rsidRPr="00CE376B">
              <w:rPr>
                <w:sz w:val="22"/>
                <w:szCs w:val="22"/>
              </w:rPr>
              <w:t>COUN 5350 Foundations of Counseling</w:t>
            </w:r>
          </w:p>
          <w:p w14:paraId="302F93D7" w14:textId="77777777" w:rsidR="0016434B" w:rsidRPr="00CE376B" w:rsidRDefault="0016434B" w:rsidP="0016434B">
            <w:pPr>
              <w:spacing w:line="278" w:lineRule="auto"/>
              <w:rPr>
                <w:sz w:val="22"/>
                <w:szCs w:val="22"/>
              </w:rPr>
            </w:pPr>
            <w:r w:rsidRPr="00CE376B">
              <w:rPr>
                <w:sz w:val="22"/>
                <w:szCs w:val="22"/>
              </w:rPr>
              <w:t>COUN 5365 Ethical Foundations of Counseling</w:t>
            </w:r>
          </w:p>
          <w:p w14:paraId="2C4772A7" w14:textId="77777777" w:rsidR="0016434B" w:rsidRPr="00CE376B" w:rsidRDefault="0016434B" w:rsidP="0016434B">
            <w:pPr>
              <w:spacing w:line="278" w:lineRule="auto"/>
              <w:rPr>
                <w:sz w:val="22"/>
                <w:szCs w:val="22"/>
              </w:rPr>
            </w:pPr>
            <w:r w:rsidRPr="00CE376B">
              <w:rPr>
                <w:sz w:val="22"/>
                <w:szCs w:val="22"/>
              </w:rPr>
              <w:t>COUN 5353 Theories of Counseling</w:t>
            </w:r>
          </w:p>
          <w:p w14:paraId="4C063873" w14:textId="77777777" w:rsidR="0016434B" w:rsidRPr="00CE376B" w:rsidRDefault="0016434B" w:rsidP="0016434B">
            <w:pPr>
              <w:spacing w:line="278" w:lineRule="auto"/>
              <w:rPr>
                <w:sz w:val="22"/>
                <w:szCs w:val="22"/>
              </w:rPr>
            </w:pPr>
            <w:r w:rsidRPr="00CE376B">
              <w:rPr>
                <w:sz w:val="22"/>
                <w:szCs w:val="22"/>
              </w:rPr>
              <w:t>COUN 5357 Methods and Practices in Counseling</w:t>
            </w:r>
          </w:p>
          <w:p w14:paraId="25B06E11" w14:textId="77777777" w:rsidR="0016434B" w:rsidRPr="00CE376B" w:rsidRDefault="0016434B" w:rsidP="0016434B">
            <w:pPr>
              <w:spacing w:line="278" w:lineRule="auto"/>
              <w:rPr>
                <w:sz w:val="22"/>
                <w:szCs w:val="22"/>
              </w:rPr>
            </w:pPr>
            <w:r w:rsidRPr="00CE376B">
              <w:rPr>
                <w:sz w:val="22"/>
                <w:szCs w:val="22"/>
              </w:rPr>
              <w:t>COUN 5358 Counseling Perspective on Psychopathology</w:t>
            </w:r>
          </w:p>
          <w:p w14:paraId="7C7B574A" w14:textId="77777777" w:rsidR="0016434B" w:rsidRPr="00CE376B" w:rsidRDefault="0016434B" w:rsidP="0016434B">
            <w:pPr>
              <w:spacing w:line="278" w:lineRule="auto"/>
              <w:rPr>
                <w:sz w:val="22"/>
                <w:szCs w:val="22"/>
              </w:rPr>
            </w:pPr>
            <w:r w:rsidRPr="00CE376B">
              <w:rPr>
                <w:sz w:val="22"/>
                <w:szCs w:val="22"/>
              </w:rPr>
              <w:t>COUN 5354 Group Procedures for Counselors</w:t>
            </w:r>
          </w:p>
          <w:p w14:paraId="22D0BF46" w14:textId="77777777" w:rsidR="0016434B" w:rsidRPr="00CE376B" w:rsidRDefault="0016434B" w:rsidP="0016434B">
            <w:pPr>
              <w:spacing w:line="278" w:lineRule="auto"/>
              <w:rPr>
                <w:sz w:val="22"/>
                <w:szCs w:val="22"/>
              </w:rPr>
            </w:pPr>
            <w:r w:rsidRPr="00CE376B">
              <w:rPr>
                <w:sz w:val="22"/>
                <w:szCs w:val="22"/>
              </w:rPr>
              <w:t>COUN 5307 Abnormal Behavior</w:t>
            </w:r>
          </w:p>
          <w:p w14:paraId="3D46B0FA" w14:textId="77777777" w:rsidR="0016434B" w:rsidRPr="00CE376B" w:rsidRDefault="0016434B" w:rsidP="0016434B">
            <w:pPr>
              <w:spacing w:line="278" w:lineRule="auto"/>
              <w:rPr>
                <w:sz w:val="22"/>
                <w:szCs w:val="22"/>
              </w:rPr>
            </w:pPr>
            <w:r w:rsidRPr="00CE376B">
              <w:rPr>
                <w:sz w:val="22"/>
                <w:szCs w:val="22"/>
              </w:rPr>
              <w:t>COUN 5394 Counseling Applications</w:t>
            </w:r>
          </w:p>
          <w:p w14:paraId="5C004AC6" w14:textId="77777777" w:rsidR="0016434B" w:rsidRPr="00CE376B" w:rsidRDefault="0016434B" w:rsidP="0016434B">
            <w:pPr>
              <w:spacing w:line="278" w:lineRule="auto"/>
              <w:rPr>
                <w:sz w:val="22"/>
                <w:szCs w:val="22"/>
              </w:rPr>
            </w:pPr>
          </w:p>
          <w:p w14:paraId="1241739C" w14:textId="77777777" w:rsidR="0016434B" w:rsidRPr="00CE376B" w:rsidRDefault="0016434B" w:rsidP="0016434B">
            <w:pPr>
              <w:spacing w:line="278" w:lineRule="auto"/>
              <w:rPr>
                <w:sz w:val="22"/>
                <w:szCs w:val="22"/>
              </w:rPr>
            </w:pPr>
            <w:r w:rsidRPr="00CE376B">
              <w:rPr>
                <w:sz w:val="22"/>
                <w:szCs w:val="22"/>
                <w:u w:val="single"/>
              </w:rPr>
              <w:t>ACMHCC</w:t>
            </w:r>
            <w:r w:rsidRPr="00CE376B">
              <w:rPr>
                <w:sz w:val="22"/>
                <w:szCs w:val="22"/>
              </w:rPr>
              <w:t>:</w:t>
            </w:r>
          </w:p>
          <w:p w14:paraId="73FCEDCD" w14:textId="77777777" w:rsidR="0016434B" w:rsidRPr="00CE376B" w:rsidRDefault="0016434B" w:rsidP="0016434B">
            <w:pPr>
              <w:spacing w:line="278" w:lineRule="auto"/>
              <w:rPr>
                <w:sz w:val="22"/>
                <w:szCs w:val="22"/>
              </w:rPr>
            </w:pPr>
            <w:r w:rsidRPr="00CE376B">
              <w:rPr>
                <w:sz w:val="22"/>
                <w:szCs w:val="22"/>
              </w:rPr>
              <w:t>COUN 5393 Clinical Mental Health Practicum</w:t>
            </w:r>
          </w:p>
          <w:p w14:paraId="6CC06C0E" w14:textId="493BD246" w:rsidR="007942A6" w:rsidRPr="00CE376B" w:rsidRDefault="0016434B" w:rsidP="0016434B">
            <w:pPr>
              <w:ind w:right="5"/>
              <w:rPr>
                <w:sz w:val="22"/>
                <w:szCs w:val="22"/>
              </w:rPr>
            </w:pPr>
            <w:r w:rsidRPr="00CE376B">
              <w:rPr>
                <w:sz w:val="22"/>
                <w:szCs w:val="22"/>
              </w:rPr>
              <w:t>COUN 5386 Clinical Mental Health Internship</w:t>
            </w:r>
          </w:p>
        </w:tc>
      </w:tr>
    </w:tbl>
    <w:p w14:paraId="0F20E3E9" w14:textId="77777777" w:rsidR="00A261A7" w:rsidRPr="00CE376B" w:rsidRDefault="00A261A7" w:rsidP="00437E61">
      <w:pPr>
        <w:ind w:left="-5" w:right="5"/>
        <w:rPr>
          <w:sz w:val="22"/>
          <w:szCs w:val="22"/>
        </w:rPr>
      </w:pPr>
    </w:p>
    <w:p w14:paraId="78FE05D0" w14:textId="77777777" w:rsidR="00437E61" w:rsidRPr="00CE376B" w:rsidRDefault="00437E61" w:rsidP="00A616EA">
      <w:pPr>
        <w:ind w:right="5"/>
        <w:rPr>
          <w:sz w:val="22"/>
          <w:szCs w:val="22"/>
        </w:rPr>
      </w:pPr>
      <w:r w:rsidRPr="00CE376B">
        <w:rPr>
          <w:sz w:val="22"/>
          <w:szCs w:val="22"/>
        </w:rPr>
        <w:t xml:space="preserve">The CMHC program faculty have an ethical obligation and professional responsibility to carefully consider any characteristics or conduct that may impact work with clients.  Further, if necessary, the faculty may consider data on student attitudes and conduct from a variety of sources, including professional communications, supervisor reports, peer reports, and direct observation. Students are expected and supported in developing ongoing ways to address personal </w:t>
      </w:r>
      <w:r w:rsidRPr="00CE376B">
        <w:rPr>
          <w:sz w:val="22"/>
          <w:szCs w:val="22"/>
        </w:rPr>
        <w:lastRenderedPageBreak/>
        <w:t>issues, cope effectively with stress as it arises without interfering with professional functioning, expand knowledge and skills, and take full advantage of learning opportunities provided by supervision.</w:t>
      </w:r>
    </w:p>
    <w:p w14:paraId="4431F918" w14:textId="77777777" w:rsidR="00437E61" w:rsidRPr="00CE376B" w:rsidRDefault="00437E61" w:rsidP="00437E61">
      <w:pPr>
        <w:ind w:left="-5" w:right="5"/>
        <w:rPr>
          <w:sz w:val="22"/>
          <w:szCs w:val="22"/>
        </w:rPr>
      </w:pPr>
    </w:p>
    <w:p w14:paraId="4C2DE336" w14:textId="04AD9EC5" w:rsidR="00437E61" w:rsidRPr="00CE376B" w:rsidRDefault="00437E61" w:rsidP="00437E61">
      <w:pPr>
        <w:ind w:left="-5" w:right="5"/>
        <w:rPr>
          <w:sz w:val="22"/>
          <w:szCs w:val="22"/>
        </w:rPr>
      </w:pPr>
      <w:r w:rsidRPr="00CE376B">
        <w:rPr>
          <w:sz w:val="22"/>
          <w:szCs w:val="22"/>
        </w:rPr>
        <w:t>Continued appraisal of the above qualities is grounded, in part, in coursework that includes class participation, role-playing, student interactions, and responses to discussions of development-related issues in the context of the counselor role. Although evaluation typically takes place in a class</w:t>
      </w:r>
      <w:r w:rsidR="00917E89" w:rsidRPr="00CE376B">
        <w:rPr>
          <w:sz w:val="22"/>
          <w:szCs w:val="22"/>
        </w:rPr>
        <w:t>room</w:t>
      </w:r>
      <w:r w:rsidRPr="00CE376B">
        <w:rPr>
          <w:sz w:val="22"/>
          <w:szCs w:val="22"/>
        </w:rPr>
        <w:t xml:space="preserve"> </w:t>
      </w:r>
      <w:r w:rsidR="00917E89" w:rsidRPr="00CE376B">
        <w:rPr>
          <w:sz w:val="22"/>
          <w:szCs w:val="22"/>
        </w:rPr>
        <w:t>setting</w:t>
      </w:r>
      <w:r w:rsidRPr="00CE376B">
        <w:rPr>
          <w:sz w:val="22"/>
          <w:szCs w:val="22"/>
        </w:rPr>
        <w:t xml:space="preserve">, the evaluation of personal development as a counselor may be separate from the academic evaluation on which a grade is </w:t>
      </w:r>
      <w:r w:rsidR="00917E89" w:rsidRPr="00CE376B">
        <w:rPr>
          <w:sz w:val="22"/>
          <w:szCs w:val="22"/>
        </w:rPr>
        <w:t>bas</w:t>
      </w:r>
      <w:r w:rsidRPr="00CE376B">
        <w:rPr>
          <w:sz w:val="22"/>
          <w:szCs w:val="22"/>
        </w:rPr>
        <w:t xml:space="preserve">ed.  </w:t>
      </w:r>
      <w:r w:rsidRPr="00CE376B">
        <w:rPr>
          <w:b/>
          <w:sz w:val="22"/>
          <w:szCs w:val="22"/>
        </w:rPr>
        <w:t>Thus, a student may pass or even excel academically and yet encounter difficulty demonstrating the characteristics essential to becoming an effective counselor</w:t>
      </w:r>
      <w:r w:rsidRPr="00CE376B">
        <w:rPr>
          <w:sz w:val="22"/>
          <w:szCs w:val="22"/>
        </w:rPr>
        <w:t>.</w:t>
      </w:r>
    </w:p>
    <w:p w14:paraId="17727220" w14:textId="77777777" w:rsidR="00437E61" w:rsidRPr="00CE376B" w:rsidRDefault="00437E61" w:rsidP="00437E61">
      <w:pPr>
        <w:ind w:left="-5" w:right="5"/>
        <w:rPr>
          <w:sz w:val="22"/>
          <w:szCs w:val="22"/>
        </w:rPr>
      </w:pPr>
    </w:p>
    <w:p w14:paraId="1C90F17F" w14:textId="77777777" w:rsidR="00437E61" w:rsidRPr="00CE376B" w:rsidRDefault="00437E61" w:rsidP="003218E6">
      <w:pPr>
        <w:pStyle w:val="Heading3"/>
        <w:jc w:val="center"/>
      </w:pPr>
      <w:bookmarkStart w:id="29" w:name="_Toc231116832"/>
      <w:r w:rsidRPr="00CE376B">
        <w:t>Key Performance Indicators of Knowledge, Skills, Dispositions, and/or Professional Behaviors</w:t>
      </w:r>
      <w:bookmarkEnd w:id="29"/>
    </w:p>
    <w:p w14:paraId="7F8D4DA1" w14:textId="77777777" w:rsidR="00437E61" w:rsidRPr="00CE376B" w:rsidRDefault="00437E61" w:rsidP="00437E61">
      <w:pPr>
        <w:ind w:left="-5" w:right="5"/>
        <w:rPr>
          <w:sz w:val="22"/>
          <w:szCs w:val="22"/>
        </w:rPr>
      </w:pPr>
    </w:p>
    <w:p w14:paraId="6AE8180A" w14:textId="65B577B7" w:rsidR="00437E61" w:rsidRPr="00CE376B" w:rsidRDefault="00437E61" w:rsidP="00437E61">
      <w:pPr>
        <w:ind w:left="-5" w:right="5"/>
        <w:rPr>
          <w:sz w:val="22"/>
          <w:szCs w:val="22"/>
        </w:rPr>
      </w:pPr>
      <w:r w:rsidRPr="00CE376B">
        <w:rPr>
          <w:sz w:val="22"/>
          <w:szCs w:val="22"/>
        </w:rPr>
        <w:t xml:space="preserve">Across the curriculum, students are assessed on </w:t>
      </w:r>
      <w:r w:rsidR="00917E89" w:rsidRPr="00CE376B">
        <w:rPr>
          <w:sz w:val="22"/>
          <w:szCs w:val="22"/>
        </w:rPr>
        <w:t>20</w:t>
      </w:r>
      <w:r w:rsidRPr="00CE376B">
        <w:rPr>
          <w:sz w:val="22"/>
          <w:szCs w:val="22"/>
        </w:rPr>
        <w:t xml:space="preserve"> Key Performance Indicators (KPIs) covering Knowledge, Skills, Dispositions, and Professional Behaviors. These KPIs are associated with specific assignments/assessments across all required courses. Benchmark (minimum) grades and/or scores have been set for each assignment/assessment. In the table below, one will find the KPI, Course, Assignment, and Benchmark Grade/Score for each. </w:t>
      </w:r>
      <w:r w:rsidR="009715EF" w:rsidRPr="00CE376B">
        <w:rPr>
          <w:sz w:val="22"/>
          <w:szCs w:val="22"/>
        </w:rPr>
        <w:t xml:space="preserve">For the practicum and internship courses, the </w:t>
      </w:r>
      <w:r w:rsidR="00415457" w:rsidRPr="00CE376B">
        <w:rPr>
          <w:sz w:val="22"/>
          <w:szCs w:val="22"/>
        </w:rPr>
        <w:t>Assessment of Clinical Mental Health Counseling Competencies (ACMHCC) (</w:t>
      </w:r>
      <w:r w:rsidR="00917A8B" w:rsidRPr="00CE376B">
        <w:rPr>
          <w:sz w:val="22"/>
          <w:szCs w:val="22"/>
        </w:rPr>
        <w:t>Lambie et al., 2019</w:t>
      </w:r>
      <w:r w:rsidR="00D83F5E" w:rsidRPr="00CE376B">
        <w:rPr>
          <w:sz w:val="22"/>
          <w:szCs w:val="22"/>
        </w:rPr>
        <w:t xml:space="preserve">; Lambie &amp; Haugen, 2022) is </w:t>
      </w:r>
      <w:r w:rsidR="009B5DB9" w:rsidRPr="00CE376B">
        <w:rPr>
          <w:sz w:val="22"/>
          <w:szCs w:val="22"/>
        </w:rPr>
        <w:t>the evaluation tool. Students are required to meet the</w:t>
      </w:r>
      <w:r w:rsidR="008D0935" w:rsidRPr="00CE376B">
        <w:rPr>
          <w:sz w:val="22"/>
          <w:szCs w:val="22"/>
        </w:rPr>
        <w:t xml:space="preserve"> m</w:t>
      </w:r>
      <w:r w:rsidR="009B5DB9" w:rsidRPr="00CE376B">
        <w:rPr>
          <w:sz w:val="22"/>
          <w:szCs w:val="22"/>
        </w:rPr>
        <w:t xml:space="preserve">inimum rating of Meets Expectations on the </w:t>
      </w:r>
      <w:r w:rsidR="008D0935" w:rsidRPr="00CE376B">
        <w:rPr>
          <w:sz w:val="22"/>
          <w:szCs w:val="22"/>
        </w:rPr>
        <w:t>ACMHCC.</w:t>
      </w:r>
    </w:p>
    <w:p w14:paraId="64EF2FE4" w14:textId="77777777" w:rsidR="00437E61" w:rsidRPr="00CE376B" w:rsidRDefault="00437E61" w:rsidP="00437E61">
      <w:pPr>
        <w:ind w:left="-5" w:right="5"/>
        <w:rPr>
          <w:sz w:val="22"/>
          <w:szCs w:val="22"/>
        </w:rPr>
      </w:pPr>
    </w:p>
    <w:tbl>
      <w:tblPr>
        <w:tblStyle w:val="TableGrid"/>
        <w:tblW w:w="0" w:type="auto"/>
        <w:tblInd w:w="-5" w:type="dxa"/>
        <w:tblLook w:val="04A0" w:firstRow="1" w:lastRow="0" w:firstColumn="1" w:lastColumn="0" w:noHBand="0" w:noVBand="1"/>
      </w:tblPr>
      <w:tblGrid>
        <w:gridCol w:w="1749"/>
        <w:gridCol w:w="1773"/>
        <w:gridCol w:w="1779"/>
        <w:gridCol w:w="1700"/>
        <w:gridCol w:w="1822"/>
        <w:gridCol w:w="1468"/>
      </w:tblGrid>
      <w:tr w:rsidR="00437E61" w:rsidRPr="00CE376B" w14:paraId="14352CD9" w14:textId="77777777" w:rsidTr="00A900CD">
        <w:tc>
          <w:tcPr>
            <w:tcW w:w="1610" w:type="dxa"/>
          </w:tcPr>
          <w:p w14:paraId="470D2C33" w14:textId="77777777" w:rsidR="00437E61" w:rsidRPr="00CE376B" w:rsidRDefault="00437E61" w:rsidP="00A900CD">
            <w:pPr>
              <w:ind w:right="5"/>
              <w:jc w:val="center"/>
              <w:rPr>
                <w:b/>
                <w:bCs/>
                <w:sz w:val="22"/>
                <w:szCs w:val="22"/>
              </w:rPr>
            </w:pPr>
            <w:r w:rsidRPr="00CE376B">
              <w:rPr>
                <w:b/>
                <w:bCs/>
                <w:sz w:val="22"/>
                <w:szCs w:val="22"/>
              </w:rPr>
              <w:t>Program Outcome</w:t>
            </w:r>
          </w:p>
        </w:tc>
        <w:tc>
          <w:tcPr>
            <w:tcW w:w="1601" w:type="dxa"/>
          </w:tcPr>
          <w:p w14:paraId="5F65695B" w14:textId="77777777" w:rsidR="00437E61" w:rsidRPr="00CE376B" w:rsidRDefault="00437E61" w:rsidP="00A900CD">
            <w:pPr>
              <w:ind w:right="5"/>
              <w:jc w:val="center"/>
              <w:rPr>
                <w:b/>
                <w:bCs/>
                <w:sz w:val="22"/>
                <w:szCs w:val="22"/>
              </w:rPr>
            </w:pPr>
            <w:r w:rsidRPr="00CE376B">
              <w:rPr>
                <w:b/>
                <w:bCs/>
                <w:sz w:val="22"/>
                <w:szCs w:val="22"/>
              </w:rPr>
              <w:t>Key Performance Indicator(s)</w:t>
            </w:r>
          </w:p>
        </w:tc>
        <w:tc>
          <w:tcPr>
            <w:tcW w:w="1730" w:type="dxa"/>
          </w:tcPr>
          <w:p w14:paraId="5087B72D" w14:textId="77777777" w:rsidR="00437E61" w:rsidRPr="00CE376B" w:rsidRDefault="00437E61" w:rsidP="00A900CD">
            <w:pPr>
              <w:ind w:right="5"/>
              <w:jc w:val="center"/>
              <w:rPr>
                <w:b/>
                <w:bCs/>
                <w:sz w:val="22"/>
                <w:szCs w:val="22"/>
              </w:rPr>
            </w:pPr>
            <w:r w:rsidRPr="00CE376B">
              <w:rPr>
                <w:b/>
                <w:bCs/>
                <w:sz w:val="22"/>
                <w:szCs w:val="22"/>
              </w:rPr>
              <w:t>CACREP Standard</w:t>
            </w:r>
          </w:p>
        </w:tc>
        <w:tc>
          <w:tcPr>
            <w:tcW w:w="1566" w:type="dxa"/>
          </w:tcPr>
          <w:p w14:paraId="018B2181" w14:textId="77777777" w:rsidR="00437E61" w:rsidRPr="00CE376B" w:rsidRDefault="00437E61" w:rsidP="00A900CD">
            <w:pPr>
              <w:ind w:right="5"/>
              <w:jc w:val="center"/>
              <w:rPr>
                <w:b/>
                <w:bCs/>
                <w:sz w:val="22"/>
                <w:szCs w:val="22"/>
              </w:rPr>
            </w:pPr>
            <w:r w:rsidRPr="00CE376B">
              <w:rPr>
                <w:b/>
                <w:bCs/>
                <w:sz w:val="22"/>
                <w:szCs w:val="22"/>
              </w:rPr>
              <w:t>Courses</w:t>
            </w:r>
          </w:p>
        </w:tc>
        <w:tc>
          <w:tcPr>
            <w:tcW w:w="1456" w:type="dxa"/>
          </w:tcPr>
          <w:p w14:paraId="5190F168" w14:textId="77777777" w:rsidR="00437E61" w:rsidRPr="00CE376B" w:rsidRDefault="00437E61" w:rsidP="00A900CD">
            <w:pPr>
              <w:ind w:right="5"/>
              <w:jc w:val="center"/>
              <w:rPr>
                <w:b/>
                <w:bCs/>
                <w:sz w:val="22"/>
                <w:szCs w:val="22"/>
              </w:rPr>
            </w:pPr>
            <w:r w:rsidRPr="00CE376B">
              <w:rPr>
                <w:b/>
                <w:bCs/>
                <w:sz w:val="22"/>
                <w:szCs w:val="22"/>
              </w:rPr>
              <w:t>Assignments</w:t>
            </w:r>
          </w:p>
        </w:tc>
        <w:tc>
          <w:tcPr>
            <w:tcW w:w="1390" w:type="dxa"/>
          </w:tcPr>
          <w:p w14:paraId="408A0EAE" w14:textId="77777777" w:rsidR="00437E61" w:rsidRPr="00CE376B" w:rsidRDefault="00437E61" w:rsidP="00A900CD">
            <w:pPr>
              <w:ind w:right="5"/>
              <w:jc w:val="center"/>
              <w:rPr>
                <w:b/>
                <w:bCs/>
                <w:sz w:val="22"/>
                <w:szCs w:val="22"/>
              </w:rPr>
            </w:pPr>
            <w:r w:rsidRPr="00CE376B">
              <w:rPr>
                <w:b/>
                <w:bCs/>
                <w:sz w:val="22"/>
                <w:szCs w:val="22"/>
              </w:rPr>
              <w:t>Benchmark:</w:t>
            </w:r>
          </w:p>
          <w:p w14:paraId="0B61FDBC" w14:textId="77777777" w:rsidR="00437E61" w:rsidRPr="00CE376B" w:rsidRDefault="00437E61" w:rsidP="00A900CD">
            <w:pPr>
              <w:ind w:right="5"/>
              <w:jc w:val="center"/>
              <w:rPr>
                <w:b/>
                <w:bCs/>
                <w:sz w:val="22"/>
                <w:szCs w:val="22"/>
              </w:rPr>
            </w:pPr>
            <w:r w:rsidRPr="00CE376B">
              <w:rPr>
                <w:b/>
                <w:bCs/>
                <w:sz w:val="22"/>
                <w:szCs w:val="22"/>
              </w:rPr>
              <w:t>Minimum Grades and / or Scores</w:t>
            </w:r>
          </w:p>
          <w:p w14:paraId="494FC494" w14:textId="77777777" w:rsidR="00437E61" w:rsidRPr="00CE376B" w:rsidRDefault="00437E61" w:rsidP="00A900CD">
            <w:pPr>
              <w:ind w:right="5"/>
              <w:jc w:val="center"/>
              <w:rPr>
                <w:b/>
                <w:bCs/>
                <w:sz w:val="22"/>
                <w:szCs w:val="22"/>
              </w:rPr>
            </w:pPr>
          </w:p>
        </w:tc>
      </w:tr>
      <w:tr w:rsidR="00437E61" w:rsidRPr="00CE376B" w14:paraId="647FBB7F" w14:textId="77777777" w:rsidTr="00A900CD">
        <w:tc>
          <w:tcPr>
            <w:tcW w:w="1610" w:type="dxa"/>
          </w:tcPr>
          <w:p w14:paraId="57063475" w14:textId="77777777" w:rsidR="00437E61" w:rsidRPr="00CE376B" w:rsidRDefault="00437E61" w:rsidP="00A900CD">
            <w:pPr>
              <w:ind w:right="5"/>
              <w:rPr>
                <w:sz w:val="22"/>
                <w:szCs w:val="22"/>
              </w:rPr>
            </w:pPr>
            <w:r w:rsidRPr="00CE376B">
              <w:rPr>
                <w:sz w:val="22"/>
                <w:szCs w:val="22"/>
              </w:rPr>
              <w:t>PSLO 1: develop strong professional identities as counselors</w:t>
            </w:r>
          </w:p>
        </w:tc>
        <w:tc>
          <w:tcPr>
            <w:tcW w:w="1601" w:type="dxa"/>
          </w:tcPr>
          <w:p w14:paraId="24174C1D" w14:textId="77777777" w:rsidR="00437E61" w:rsidRPr="00CE376B" w:rsidRDefault="00437E61" w:rsidP="00A900CD">
            <w:pPr>
              <w:ind w:right="5"/>
              <w:rPr>
                <w:sz w:val="22"/>
                <w:szCs w:val="22"/>
              </w:rPr>
            </w:pPr>
            <w:r w:rsidRPr="00CE376B">
              <w:rPr>
                <w:sz w:val="22"/>
                <w:szCs w:val="22"/>
              </w:rPr>
              <w:t>10.1 Knowledge: Students will demonstrate understanding roles and settings of clinical mental health counselors.</w:t>
            </w:r>
          </w:p>
          <w:p w14:paraId="2CCFC5AF" w14:textId="77777777" w:rsidR="00437E61" w:rsidRPr="00CE376B" w:rsidRDefault="00437E61" w:rsidP="00A900CD">
            <w:pPr>
              <w:ind w:right="5"/>
              <w:rPr>
                <w:sz w:val="22"/>
                <w:szCs w:val="22"/>
              </w:rPr>
            </w:pPr>
          </w:p>
          <w:p w14:paraId="39DF998D" w14:textId="77777777" w:rsidR="00437E61" w:rsidRPr="00CE376B" w:rsidRDefault="00437E61" w:rsidP="00A900CD">
            <w:pPr>
              <w:ind w:right="5"/>
              <w:rPr>
                <w:sz w:val="22"/>
                <w:szCs w:val="22"/>
              </w:rPr>
            </w:pPr>
            <w:r w:rsidRPr="00CE376B">
              <w:rPr>
                <w:sz w:val="22"/>
                <w:szCs w:val="22"/>
              </w:rPr>
              <w:t>10.2 Skill: Students will demonstrate understanding professional organizations, preparation standards, and credentials relevant to the practice of clinical mental health counseling.</w:t>
            </w:r>
          </w:p>
        </w:tc>
        <w:tc>
          <w:tcPr>
            <w:tcW w:w="1730" w:type="dxa"/>
          </w:tcPr>
          <w:p w14:paraId="52127AEE" w14:textId="77777777" w:rsidR="00437E61" w:rsidRPr="00CE376B" w:rsidRDefault="00437E61" w:rsidP="00A900CD">
            <w:pPr>
              <w:ind w:right="5"/>
              <w:rPr>
                <w:sz w:val="22"/>
                <w:szCs w:val="22"/>
              </w:rPr>
            </w:pPr>
            <w:r w:rsidRPr="00CE376B">
              <w:rPr>
                <w:sz w:val="22"/>
                <w:szCs w:val="22"/>
              </w:rPr>
              <w:t>3.A.2. the multiple professional roles and functions of counselors across specialized practice areas</w:t>
            </w:r>
          </w:p>
          <w:p w14:paraId="2A02EBF5" w14:textId="77777777" w:rsidR="00437E61" w:rsidRPr="00CE376B" w:rsidRDefault="00437E61" w:rsidP="00A900CD">
            <w:pPr>
              <w:ind w:right="5"/>
              <w:rPr>
                <w:sz w:val="22"/>
                <w:szCs w:val="22"/>
              </w:rPr>
            </w:pPr>
          </w:p>
          <w:p w14:paraId="4D22D445" w14:textId="77777777" w:rsidR="00437E61" w:rsidRPr="00CE376B" w:rsidRDefault="00437E61" w:rsidP="00A900CD">
            <w:pPr>
              <w:ind w:right="5"/>
              <w:rPr>
                <w:sz w:val="22"/>
                <w:szCs w:val="22"/>
              </w:rPr>
            </w:pPr>
            <w:r w:rsidRPr="00CE376B">
              <w:rPr>
                <w:sz w:val="22"/>
                <w:szCs w:val="22"/>
              </w:rPr>
              <w:t>3.A.6. professional counseling organizations, including membership benefits, activities, services to members, and current issues</w:t>
            </w:r>
          </w:p>
        </w:tc>
        <w:tc>
          <w:tcPr>
            <w:tcW w:w="1566" w:type="dxa"/>
          </w:tcPr>
          <w:p w14:paraId="4C3632BB" w14:textId="77777777" w:rsidR="00437E61" w:rsidRPr="00CE376B" w:rsidRDefault="00437E61" w:rsidP="00A900CD">
            <w:pPr>
              <w:ind w:right="5"/>
              <w:rPr>
                <w:sz w:val="22"/>
                <w:szCs w:val="22"/>
              </w:rPr>
            </w:pPr>
            <w:r w:rsidRPr="00CE376B">
              <w:rPr>
                <w:sz w:val="22"/>
                <w:szCs w:val="22"/>
              </w:rPr>
              <w:t>COUN 5350 Foundations of Counseling</w:t>
            </w:r>
          </w:p>
        </w:tc>
        <w:tc>
          <w:tcPr>
            <w:tcW w:w="1456" w:type="dxa"/>
          </w:tcPr>
          <w:p w14:paraId="56451DB4" w14:textId="77777777" w:rsidR="00437E61" w:rsidRPr="00CE376B" w:rsidRDefault="00437E61" w:rsidP="00A900CD">
            <w:pPr>
              <w:ind w:right="5"/>
              <w:rPr>
                <w:color w:val="000000" w:themeColor="text1"/>
                <w:sz w:val="22"/>
                <w:szCs w:val="22"/>
              </w:rPr>
            </w:pPr>
            <w:r w:rsidRPr="00CE376B">
              <w:rPr>
                <w:sz w:val="22"/>
                <w:szCs w:val="22"/>
              </w:rPr>
              <w:t xml:space="preserve">10.1: </w:t>
            </w:r>
            <w:r w:rsidRPr="00CE376B">
              <w:rPr>
                <w:color w:val="000000" w:themeColor="text1"/>
                <w:sz w:val="22"/>
                <w:szCs w:val="22"/>
              </w:rPr>
              <w:t>Counseling Professional Interview</w:t>
            </w:r>
          </w:p>
          <w:p w14:paraId="34916034" w14:textId="77777777" w:rsidR="00437E61" w:rsidRPr="00CE376B" w:rsidRDefault="00437E61" w:rsidP="00A900CD">
            <w:pPr>
              <w:ind w:right="5"/>
              <w:rPr>
                <w:sz w:val="22"/>
                <w:szCs w:val="22"/>
              </w:rPr>
            </w:pPr>
          </w:p>
          <w:p w14:paraId="48246E40" w14:textId="77777777" w:rsidR="00437E61" w:rsidRPr="00CE376B" w:rsidRDefault="00437E61" w:rsidP="00A900CD">
            <w:pPr>
              <w:ind w:right="5"/>
              <w:rPr>
                <w:sz w:val="22"/>
                <w:szCs w:val="22"/>
              </w:rPr>
            </w:pPr>
            <w:r w:rsidRPr="00CE376B">
              <w:rPr>
                <w:sz w:val="22"/>
                <w:szCs w:val="22"/>
              </w:rPr>
              <w:t xml:space="preserve">10.2: </w:t>
            </w:r>
            <w:r w:rsidRPr="00CE376B">
              <w:rPr>
                <w:color w:val="000000" w:themeColor="text1"/>
                <w:sz w:val="22"/>
                <w:szCs w:val="22"/>
              </w:rPr>
              <w:t>Professional Identity Assignment</w:t>
            </w:r>
          </w:p>
        </w:tc>
        <w:tc>
          <w:tcPr>
            <w:tcW w:w="1390" w:type="dxa"/>
          </w:tcPr>
          <w:p w14:paraId="38A67267" w14:textId="77777777" w:rsidR="00437E61" w:rsidRPr="00CE376B" w:rsidRDefault="00437E61" w:rsidP="00A900CD">
            <w:pPr>
              <w:ind w:right="5"/>
              <w:rPr>
                <w:sz w:val="22"/>
                <w:szCs w:val="22"/>
              </w:rPr>
            </w:pPr>
            <w:r w:rsidRPr="00CE376B">
              <w:rPr>
                <w:color w:val="000000" w:themeColor="text1"/>
                <w:sz w:val="22"/>
                <w:szCs w:val="22"/>
              </w:rPr>
              <w:t>85% proficient or greater</w:t>
            </w:r>
          </w:p>
        </w:tc>
      </w:tr>
      <w:tr w:rsidR="00437E61" w:rsidRPr="00CE376B" w14:paraId="20B85B60" w14:textId="77777777" w:rsidTr="00A900CD">
        <w:tc>
          <w:tcPr>
            <w:tcW w:w="1610" w:type="dxa"/>
          </w:tcPr>
          <w:p w14:paraId="1348EE6D" w14:textId="77777777" w:rsidR="00437E61" w:rsidRPr="00CE376B" w:rsidRDefault="00437E61" w:rsidP="00A900CD">
            <w:pPr>
              <w:ind w:right="5"/>
              <w:rPr>
                <w:sz w:val="22"/>
                <w:szCs w:val="22"/>
              </w:rPr>
            </w:pPr>
            <w:r w:rsidRPr="00CE376B">
              <w:rPr>
                <w:sz w:val="22"/>
                <w:szCs w:val="22"/>
              </w:rPr>
              <w:t>PSLO 2: establish helping relationships with diverse clients</w:t>
            </w:r>
          </w:p>
        </w:tc>
        <w:tc>
          <w:tcPr>
            <w:tcW w:w="1601" w:type="dxa"/>
          </w:tcPr>
          <w:p w14:paraId="6FEF85AA" w14:textId="77777777" w:rsidR="00437E61" w:rsidRPr="00CE376B" w:rsidRDefault="00437E61" w:rsidP="00A900CD">
            <w:pPr>
              <w:rPr>
                <w:color w:val="000000" w:themeColor="text1"/>
                <w:sz w:val="22"/>
                <w:szCs w:val="22"/>
              </w:rPr>
            </w:pPr>
            <w:r w:rsidRPr="00CE376B">
              <w:rPr>
                <w:color w:val="000000" w:themeColor="text1"/>
                <w:sz w:val="22"/>
                <w:szCs w:val="22"/>
                <w:u w:val="single" w:color="000000"/>
              </w:rPr>
              <w:t>KPI 2.1. Knowledge</w:t>
            </w:r>
            <w:r w:rsidRPr="00CE376B">
              <w:rPr>
                <w:color w:val="000000" w:themeColor="text1"/>
                <w:sz w:val="22"/>
                <w:szCs w:val="22"/>
              </w:rPr>
              <w:t xml:space="preserve">: Students will learn about diverse populations and how counseling </w:t>
            </w:r>
            <w:r w:rsidRPr="00CE376B">
              <w:rPr>
                <w:color w:val="000000" w:themeColor="text1"/>
                <w:sz w:val="22"/>
                <w:szCs w:val="22"/>
              </w:rPr>
              <w:lastRenderedPageBreak/>
              <w:t>can best be suited to address the needs of said diverse population.</w:t>
            </w:r>
          </w:p>
          <w:p w14:paraId="52E7C231" w14:textId="77777777" w:rsidR="00437E61" w:rsidRPr="00CE376B" w:rsidRDefault="00437E61" w:rsidP="00A900CD">
            <w:pPr>
              <w:ind w:right="5"/>
              <w:rPr>
                <w:sz w:val="22"/>
                <w:szCs w:val="22"/>
              </w:rPr>
            </w:pPr>
          </w:p>
          <w:p w14:paraId="2011C02C" w14:textId="77777777" w:rsidR="00437E61" w:rsidRPr="00CE376B" w:rsidRDefault="00437E61" w:rsidP="00A900CD">
            <w:pPr>
              <w:ind w:right="5"/>
              <w:rPr>
                <w:sz w:val="22"/>
                <w:szCs w:val="22"/>
              </w:rPr>
            </w:pPr>
            <w:r w:rsidRPr="00CE376B">
              <w:rPr>
                <w:color w:val="000000" w:themeColor="text1"/>
                <w:sz w:val="22"/>
                <w:szCs w:val="22"/>
                <w:u w:val="single" w:color="000000"/>
              </w:rPr>
              <w:t>KPI 2.2. Skill</w:t>
            </w:r>
            <w:r w:rsidRPr="00CE376B">
              <w:rPr>
                <w:color w:val="000000" w:themeColor="text1"/>
                <w:sz w:val="22"/>
                <w:szCs w:val="22"/>
              </w:rPr>
              <w:t>: Students will demonstrate understanding by applying theories and models of multicultural counseling, social justice, and advocacy to their work with clients/students.</w:t>
            </w:r>
          </w:p>
        </w:tc>
        <w:tc>
          <w:tcPr>
            <w:tcW w:w="1730" w:type="dxa"/>
          </w:tcPr>
          <w:p w14:paraId="640620D0" w14:textId="77777777" w:rsidR="00437E61" w:rsidRPr="00CE376B" w:rsidRDefault="00437E61" w:rsidP="00A900CD">
            <w:pPr>
              <w:ind w:right="5"/>
              <w:rPr>
                <w:sz w:val="22"/>
                <w:szCs w:val="22"/>
              </w:rPr>
            </w:pPr>
            <w:r w:rsidRPr="00CE376B">
              <w:rPr>
                <w:color w:val="000000" w:themeColor="text1"/>
                <w:sz w:val="22"/>
                <w:szCs w:val="22"/>
              </w:rPr>
              <w:lastRenderedPageBreak/>
              <w:t>3.B.1 theories and models of multicultural counseling, social justice, and advocacy</w:t>
            </w:r>
          </w:p>
        </w:tc>
        <w:tc>
          <w:tcPr>
            <w:tcW w:w="1566" w:type="dxa"/>
          </w:tcPr>
          <w:p w14:paraId="5A25BAAE" w14:textId="77777777" w:rsidR="00437E61" w:rsidRPr="00CE376B" w:rsidRDefault="00437E61" w:rsidP="00A900CD">
            <w:pPr>
              <w:rPr>
                <w:color w:val="000000" w:themeColor="text1"/>
                <w:sz w:val="22"/>
                <w:szCs w:val="22"/>
              </w:rPr>
            </w:pPr>
            <w:r w:rsidRPr="00CE376B">
              <w:rPr>
                <w:color w:val="000000" w:themeColor="text1"/>
                <w:sz w:val="22"/>
                <w:szCs w:val="22"/>
              </w:rPr>
              <w:t>COUN 5311 Multicultural Counseling</w:t>
            </w:r>
          </w:p>
          <w:p w14:paraId="74778D5C" w14:textId="77777777" w:rsidR="00437E61" w:rsidRPr="00CE376B" w:rsidRDefault="00437E61" w:rsidP="00A900CD">
            <w:pPr>
              <w:ind w:right="5"/>
              <w:rPr>
                <w:sz w:val="22"/>
                <w:szCs w:val="22"/>
              </w:rPr>
            </w:pPr>
          </w:p>
        </w:tc>
        <w:tc>
          <w:tcPr>
            <w:tcW w:w="1456" w:type="dxa"/>
          </w:tcPr>
          <w:p w14:paraId="2976EEB2" w14:textId="77777777" w:rsidR="00437E61" w:rsidRPr="00CE376B" w:rsidRDefault="00437E61" w:rsidP="00A900CD">
            <w:pPr>
              <w:ind w:right="5"/>
              <w:rPr>
                <w:sz w:val="22"/>
                <w:szCs w:val="22"/>
              </w:rPr>
            </w:pPr>
            <w:r w:rsidRPr="00CE376B">
              <w:rPr>
                <w:sz w:val="22"/>
                <w:szCs w:val="22"/>
              </w:rPr>
              <w:t xml:space="preserve">2.1: </w:t>
            </w:r>
            <w:r w:rsidRPr="00CE376B">
              <w:rPr>
                <w:color w:val="000000" w:themeColor="text1"/>
                <w:sz w:val="22"/>
                <w:szCs w:val="22"/>
              </w:rPr>
              <w:t>Cultural Self-Assessment</w:t>
            </w:r>
          </w:p>
          <w:p w14:paraId="52AFE846" w14:textId="77777777" w:rsidR="00437E61" w:rsidRPr="00CE376B" w:rsidRDefault="00437E61" w:rsidP="00A900CD">
            <w:pPr>
              <w:ind w:right="5"/>
              <w:rPr>
                <w:sz w:val="22"/>
                <w:szCs w:val="22"/>
              </w:rPr>
            </w:pPr>
          </w:p>
          <w:p w14:paraId="416E9574" w14:textId="77777777" w:rsidR="00437E61" w:rsidRPr="00CE376B" w:rsidRDefault="00437E61" w:rsidP="00A900CD">
            <w:pPr>
              <w:ind w:right="5"/>
              <w:rPr>
                <w:sz w:val="22"/>
                <w:szCs w:val="22"/>
              </w:rPr>
            </w:pPr>
            <w:r w:rsidRPr="00CE376B">
              <w:rPr>
                <w:sz w:val="22"/>
                <w:szCs w:val="22"/>
              </w:rPr>
              <w:t xml:space="preserve">2.2: </w:t>
            </w:r>
            <w:r w:rsidRPr="00CE376B">
              <w:rPr>
                <w:color w:val="000000" w:themeColor="text1"/>
                <w:sz w:val="22"/>
                <w:szCs w:val="22"/>
              </w:rPr>
              <w:t xml:space="preserve">Cultural Immersion Service-Learning </w:t>
            </w:r>
            <w:r w:rsidRPr="00CE376B">
              <w:rPr>
                <w:color w:val="000000" w:themeColor="text1"/>
                <w:sz w:val="22"/>
                <w:szCs w:val="22"/>
              </w:rPr>
              <w:lastRenderedPageBreak/>
              <w:t>Project Presentation</w:t>
            </w:r>
          </w:p>
        </w:tc>
        <w:tc>
          <w:tcPr>
            <w:tcW w:w="1390" w:type="dxa"/>
          </w:tcPr>
          <w:p w14:paraId="4A685CAE" w14:textId="77777777" w:rsidR="00437E61" w:rsidRPr="00CE376B" w:rsidRDefault="00437E61" w:rsidP="00A900CD">
            <w:pPr>
              <w:ind w:right="5"/>
              <w:rPr>
                <w:sz w:val="22"/>
                <w:szCs w:val="22"/>
              </w:rPr>
            </w:pPr>
            <w:r w:rsidRPr="00CE376B">
              <w:rPr>
                <w:color w:val="000000" w:themeColor="text1"/>
                <w:sz w:val="22"/>
                <w:szCs w:val="22"/>
              </w:rPr>
              <w:lastRenderedPageBreak/>
              <w:t>85% proficient or greater</w:t>
            </w:r>
          </w:p>
        </w:tc>
      </w:tr>
      <w:tr w:rsidR="00437E61" w:rsidRPr="00CE376B" w14:paraId="0B674C58" w14:textId="77777777" w:rsidTr="00A900CD">
        <w:tc>
          <w:tcPr>
            <w:tcW w:w="1610" w:type="dxa"/>
          </w:tcPr>
          <w:p w14:paraId="5B963562" w14:textId="77777777" w:rsidR="00437E61" w:rsidRPr="00CE376B" w:rsidRDefault="00437E61" w:rsidP="00A900CD">
            <w:pPr>
              <w:ind w:right="5"/>
              <w:rPr>
                <w:sz w:val="22"/>
                <w:szCs w:val="22"/>
              </w:rPr>
            </w:pPr>
            <w:r w:rsidRPr="00CE376B">
              <w:rPr>
                <w:sz w:val="22"/>
                <w:szCs w:val="22"/>
              </w:rPr>
              <w:t>PSLO 3: demonstrate understanding of individual and family development and transition across the life span including ways to promote optimal human development.</w:t>
            </w:r>
          </w:p>
        </w:tc>
        <w:tc>
          <w:tcPr>
            <w:tcW w:w="1601" w:type="dxa"/>
          </w:tcPr>
          <w:p w14:paraId="2C8AE3B1" w14:textId="77777777" w:rsidR="00437E61" w:rsidRPr="00CE376B" w:rsidRDefault="00437E61" w:rsidP="00A900CD">
            <w:pPr>
              <w:ind w:right="5"/>
              <w:rPr>
                <w:color w:val="000000" w:themeColor="text1"/>
                <w:sz w:val="22"/>
                <w:szCs w:val="22"/>
              </w:rPr>
            </w:pPr>
            <w:r w:rsidRPr="00CE376B">
              <w:rPr>
                <w:color w:val="000000" w:themeColor="text1"/>
                <w:sz w:val="22"/>
                <w:szCs w:val="22"/>
                <w:u w:val="single" w:color="000000"/>
              </w:rPr>
              <w:t>KPI 3.1. Knowledge</w:t>
            </w:r>
            <w:r w:rsidRPr="00CE376B">
              <w:rPr>
                <w:color w:val="000000" w:themeColor="text1"/>
                <w:sz w:val="22"/>
                <w:szCs w:val="22"/>
              </w:rPr>
              <w:t>: Demonstrate comprehension and application of fundamental principles, generalizations, or theories regarding human growth and development.</w:t>
            </w:r>
          </w:p>
          <w:p w14:paraId="674DD723" w14:textId="77777777" w:rsidR="00437E61" w:rsidRPr="00CE376B" w:rsidRDefault="00437E61" w:rsidP="00A900CD">
            <w:pPr>
              <w:ind w:right="5"/>
              <w:rPr>
                <w:color w:val="000000" w:themeColor="text1"/>
                <w:sz w:val="22"/>
                <w:szCs w:val="22"/>
              </w:rPr>
            </w:pPr>
          </w:p>
          <w:p w14:paraId="304351C0" w14:textId="77777777" w:rsidR="00437E61" w:rsidRPr="00CE376B" w:rsidRDefault="00437E61" w:rsidP="00A900CD">
            <w:pPr>
              <w:ind w:right="5"/>
              <w:rPr>
                <w:sz w:val="22"/>
                <w:szCs w:val="22"/>
              </w:rPr>
            </w:pPr>
            <w:r w:rsidRPr="00CE376B">
              <w:rPr>
                <w:color w:val="000000" w:themeColor="text1"/>
                <w:sz w:val="22"/>
                <w:szCs w:val="22"/>
                <w:u w:val="single" w:color="000000"/>
              </w:rPr>
              <w:t>KPI 3.2. Skill</w:t>
            </w:r>
            <w:r w:rsidRPr="00CE376B">
              <w:rPr>
                <w:color w:val="000000" w:themeColor="text1"/>
                <w:sz w:val="22"/>
                <w:szCs w:val="22"/>
              </w:rPr>
              <w:t>: Students will demonstrate understanding by applying developmental theories to their work with clients/students.</w:t>
            </w:r>
          </w:p>
        </w:tc>
        <w:tc>
          <w:tcPr>
            <w:tcW w:w="1730" w:type="dxa"/>
          </w:tcPr>
          <w:p w14:paraId="21A40C24" w14:textId="77777777" w:rsidR="00437E61" w:rsidRPr="00CE376B" w:rsidRDefault="00437E61" w:rsidP="00A900CD">
            <w:pPr>
              <w:rPr>
                <w:color w:val="000000" w:themeColor="text1"/>
                <w:sz w:val="22"/>
                <w:szCs w:val="22"/>
              </w:rPr>
            </w:pPr>
            <w:r w:rsidRPr="00CE376B">
              <w:rPr>
                <w:color w:val="000000" w:themeColor="text1"/>
                <w:sz w:val="22"/>
                <w:szCs w:val="22"/>
              </w:rPr>
              <w:t xml:space="preserve">3.C.1 theories of individual and family development across the </w:t>
            </w:r>
          </w:p>
          <w:p w14:paraId="2D728F4E" w14:textId="77777777" w:rsidR="00437E61" w:rsidRPr="00CE376B" w:rsidRDefault="00437E61" w:rsidP="00A900CD">
            <w:pPr>
              <w:ind w:right="5"/>
              <w:rPr>
                <w:sz w:val="22"/>
                <w:szCs w:val="22"/>
              </w:rPr>
            </w:pPr>
            <w:r w:rsidRPr="00CE376B">
              <w:rPr>
                <w:color w:val="000000" w:themeColor="text1"/>
                <w:sz w:val="22"/>
                <w:szCs w:val="22"/>
              </w:rPr>
              <w:t>lifespan</w:t>
            </w:r>
          </w:p>
        </w:tc>
        <w:tc>
          <w:tcPr>
            <w:tcW w:w="1566" w:type="dxa"/>
          </w:tcPr>
          <w:p w14:paraId="1EF06F17" w14:textId="77777777" w:rsidR="00437E61" w:rsidRPr="00CE376B" w:rsidRDefault="00437E61" w:rsidP="00A900CD">
            <w:pPr>
              <w:rPr>
                <w:color w:val="000000" w:themeColor="text1"/>
                <w:sz w:val="22"/>
                <w:szCs w:val="22"/>
              </w:rPr>
            </w:pPr>
            <w:r w:rsidRPr="00CE376B">
              <w:rPr>
                <w:color w:val="000000" w:themeColor="text1"/>
                <w:sz w:val="22"/>
                <w:szCs w:val="22"/>
              </w:rPr>
              <w:t>COUN 5304 Human Development</w:t>
            </w:r>
          </w:p>
          <w:p w14:paraId="08E29156" w14:textId="77777777" w:rsidR="00437E61" w:rsidRPr="00CE376B" w:rsidRDefault="00437E61" w:rsidP="00A900CD">
            <w:pPr>
              <w:ind w:right="5"/>
              <w:rPr>
                <w:sz w:val="22"/>
                <w:szCs w:val="22"/>
              </w:rPr>
            </w:pPr>
          </w:p>
        </w:tc>
        <w:tc>
          <w:tcPr>
            <w:tcW w:w="1456" w:type="dxa"/>
          </w:tcPr>
          <w:p w14:paraId="76EE4AC2" w14:textId="77777777" w:rsidR="00437E61" w:rsidRPr="00CE376B" w:rsidRDefault="00437E61" w:rsidP="00A900CD">
            <w:pPr>
              <w:ind w:right="5"/>
              <w:rPr>
                <w:color w:val="000000" w:themeColor="text1"/>
                <w:sz w:val="22"/>
                <w:szCs w:val="22"/>
              </w:rPr>
            </w:pPr>
            <w:r w:rsidRPr="00CE376B">
              <w:rPr>
                <w:color w:val="000000" w:themeColor="text1"/>
                <w:sz w:val="22"/>
                <w:szCs w:val="22"/>
              </w:rPr>
              <w:t>3.1: Developmental Reading Reflection Papers</w:t>
            </w:r>
          </w:p>
          <w:p w14:paraId="2EB6EF5C" w14:textId="77777777" w:rsidR="00437E61" w:rsidRPr="00CE376B" w:rsidRDefault="00437E61" w:rsidP="00A900CD">
            <w:pPr>
              <w:ind w:right="5"/>
              <w:rPr>
                <w:color w:val="000000" w:themeColor="text1"/>
                <w:sz w:val="22"/>
                <w:szCs w:val="22"/>
              </w:rPr>
            </w:pPr>
          </w:p>
          <w:p w14:paraId="3B097211" w14:textId="77777777" w:rsidR="00437E61" w:rsidRPr="00CE376B" w:rsidRDefault="00437E61" w:rsidP="00A900CD">
            <w:pPr>
              <w:ind w:right="5"/>
              <w:rPr>
                <w:sz w:val="22"/>
                <w:szCs w:val="22"/>
              </w:rPr>
            </w:pPr>
            <w:r w:rsidRPr="00CE376B">
              <w:rPr>
                <w:color w:val="000000" w:themeColor="text1"/>
                <w:sz w:val="22"/>
                <w:szCs w:val="22"/>
              </w:rPr>
              <w:t>3.2: Internship Evaluations (ACMHCC)</w:t>
            </w:r>
          </w:p>
        </w:tc>
        <w:tc>
          <w:tcPr>
            <w:tcW w:w="1390" w:type="dxa"/>
          </w:tcPr>
          <w:p w14:paraId="7469C140" w14:textId="77777777" w:rsidR="00437E61" w:rsidRPr="00CE376B" w:rsidRDefault="00437E61" w:rsidP="00A900CD">
            <w:pPr>
              <w:ind w:right="5"/>
              <w:rPr>
                <w:color w:val="000000" w:themeColor="text1"/>
                <w:sz w:val="22"/>
                <w:szCs w:val="22"/>
              </w:rPr>
            </w:pPr>
            <w:r w:rsidRPr="00CE376B">
              <w:rPr>
                <w:sz w:val="22"/>
                <w:szCs w:val="22"/>
              </w:rPr>
              <w:t xml:space="preserve">3.1: </w:t>
            </w:r>
            <w:r w:rsidRPr="00CE376B">
              <w:rPr>
                <w:color w:val="000000" w:themeColor="text1"/>
                <w:sz w:val="22"/>
                <w:szCs w:val="22"/>
              </w:rPr>
              <w:t>85% proficient or greater</w:t>
            </w:r>
          </w:p>
          <w:p w14:paraId="1827B49B" w14:textId="77777777" w:rsidR="00437E61" w:rsidRPr="00CE376B" w:rsidRDefault="00437E61" w:rsidP="00A900CD">
            <w:pPr>
              <w:ind w:right="5"/>
              <w:rPr>
                <w:sz w:val="22"/>
                <w:szCs w:val="22"/>
              </w:rPr>
            </w:pPr>
          </w:p>
          <w:p w14:paraId="464857A1" w14:textId="77777777" w:rsidR="00437E61" w:rsidRPr="00CE376B" w:rsidRDefault="00437E61" w:rsidP="00A900CD">
            <w:pPr>
              <w:ind w:right="5"/>
              <w:rPr>
                <w:sz w:val="22"/>
                <w:szCs w:val="22"/>
              </w:rPr>
            </w:pPr>
          </w:p>
          <w:p w14:paraId="6056939A" w14:textId="77777777" w:rsidR="00437E61" w:rsidRPr="00CE376B" w:rsidRDefault="00437E61" w:rsidP="00A900CD">
            <w:pPr>
              <w:ind w:right="5"/>
              <w:rPr>
                <w:sz w:val="22"/>
                <w:szCs w:val="22"/>
              </w:rPr>
            </w:pPr>
          </w:p>
          <w:p w14:paraId="74696C29" w14:textId="77777777" w:rsidR="00437E61" w:rsidRPr="00CE376B" w:rsidRDefault="00437E61" w:rsidP="00A900CD">
            <w:pPr>
              <w:ind w:right="5"/>
              <w:rPr>
                <w:sz w:val="22"/>
                <w:szCs w:val="22"/>
              </w:rPr>
            </w:pPr>
            <w:r w:rsidRPr="00CE376B">
              <w:rPr>
                <w:sz w:val="22"/>
                <w:szCs w:val="22"/>
              </w:rPr>
              <w:t>3.2: Minimum rating of Meets Expectations on the Assessment of Clinical Mental Health Counseling Competencies (ACMHCC)</w:t>
            </w:r>
          </w:p>
        </w:tc>
      </w:tr>
      <w:tr w:rsidR="00437E61" w:rsidRPr="00CE376B" w14:paraId="0488867A" w14:textId="77777777" w:rsidTr="00A900CD">
        <w:tc>
          <w:tcPr>
            <w:tcW w:w="1610" w:type="dxa"/>
          </w:tcPr>
          <w:p w14:paraId="14E89195" w14:textId="77777777" w:rsidR="00437E61" w:rsidRPr="00CE376B" w:rsidRDefault="00437E61" w:rsidP="00A900CD">
            <w:pPr>
              <w:ind w:right="5"/>
              <w:rPr>
                <w:sz w:val="22"/>
                <w:szCs w:val="22"/>
              </w:rPr>
            </w:pPr>
            <w:r w:rsidRPr="00CE376B">
              <w:rPr>
                <w:sz w:val="22"/>
                <w:szCs w:val="22"/>
              </w:rPr>
              <w:t>PSLO 4: demonstrate an understanding of theories and models of career development, counseling, and decision-making approaches for conceptualizing the interrelationships between work and mental well-being.</w:t>
            </w:r>
          </w:p>
        </w:tc>
        <w:tc>
          <w:tcPr>
            <w:tcW w:w="1601" w:type="dxa"/>
          </w:tcPr>
          <w:p w14:paraId="3925AACA" w14:textId="77777777" w:rsidR="00437E61" w:rsidRPr="00CE376B" w:rsidRDefault="00437E61" w:rsidP="00A900CD">
            <w:pPr>
              <w:spacing w:after="1" w:line="239" w:lineRule="auto"/>
              <w:ind w:right="16"/>
              <w:rPr>
                <w:color w:val="000000" w:themeColor="text1"/>
                <w:sz w:val="22"/>
                <w:szCs w:val="22"/>
              </w:rPr>
            </w:pPr>
            <w:r w:rsidRPr="00CE376B">
              <w:rPr>
                <w:color w:val="000000" w:themeColor="text1"/>
                <w:sz w:val="22"/>
                <w:szCs w:val="22"/>
                <w:u w:val="single" w:color="000000"/>
              </w:rPr>
              <w:t>KPI 4.1. Knowledge</w:t>
            </w:r>
            <w:r w:rsidRPr="00CE376B">
              <w:rPr>
                <w:color w:val="000000" w:themeColor="text1"/>
                <w:sz w:val="22"/>
                <w:szCs w:val="22"/>
              </w:rPr>
              <w:t xml:space="preserve">: </w:t>
            </w:r>
          </w:p>
          <w:p w14:paraId="7515E0EB" w14:textId="77777777" w:rsidR="00437E61" w:rsidRPr="00CE376B" w:rsidRDefault="00437E61" w:rsidP="00A900CD">
            <w:pPr>
              <w:ind w:right="5"/>
              <w:rPr>
                <w:color w:val="000000" w:themeColor="text1"/>
                <w:sz w:val="22"/>
                <w:szCs w:val="22"/>
              </w:rPr>
            </w:pPr>
            <w:r w:rsidRPr="00CE376B">
              <w:rPr>
                <w:color w:val="000000" w:themeColor="text1"/>
                <w:sz w:val="22"/>
                <w:szCs w:val="22"/>
              </w:rPr>
              <w:t xml:space="preserve">Students will demonstrate an understanding of career development program planning, organization, implementation, administration, follow-up, and evaluation within </w:t>
            </w:r>
            <w:r w:rsidRPr="00CE376B">
              <w:rPr>
                <w:color w:val="000000" w:themeColor="text1"/>
                <w:sz w:val="22"/>
                <w:szCs w:val="22"/>
              </w:rPr>
              <w:lastRenderedPageBreak/>
              <w:t>the counseling profession.</w:t>
            </w:r>
          </w:p>
          <w:p w14:paraId="636299E5" w14:textId="77777777" w:rsidR="00437E61" w:rsidRPr="00CE376B" w:rsidRDefault="00437E61" w:rsidP="00A900CD">
            <w:pPr>
              <w:ind w:right="5"/>
              <w:rPr>
                <w:sz w:val="22"/>
                <w:szCs w:val="22"/>
              </w:rPr>
            </w:pPr>
          </w:p>
          <w:p w14:paraId="58B6D010" w14:textId="77777777" w:rsidR="00437E61" w:rsidRPr="00CE376B" w:rsidRDefault="00437E61" w:rsidP="00A900CD">
            <w:pPr>
              <w:ind w:right="5"/>
              <w:rPr>
                <w:sz w:val="22"/>
                <w:szCs w:val="22"/>
              </w:rPr>
            </w:pPr>
            <w:r w:rsidRPr="00CE376B">
              <w:rPr>
                <w:color w:val="000000" w:themeColor="text1"/>
                <w:sz w:val="22"/>
                <w:szCs w:val="22"/>
                <w:u w:val="single" w:color="000000"/>
              </w:rPr>
              <w:t>KPI 4.2. Skill</w:t>
            </w:r>
            <w:r w:rsidRPr="00CE376B">
              <w:rPr>
                <w:color w:val="000000" w:themeColor="text1"/>
                <w:sz w:val="22"/>
                <w:szCs w:val="22"/>
              </w:rPr>
              <w:t>: Students will demonstrate knowledge of how to implement culturally competent career counseling processes, techniques, and resources, including those applicable to specific populations in a global economy.</w:t>
            </w:r>
          </w:p>
        </w:tc>
        <w:tc>
          <w:tcPr>
            <w:tcW w:w="1730" w:type="dxa"/>
          </w:tcPr>
          <w:p w14:paraId="7858E8E6" w14:textId="77777777" w:rsidR="00437E61" w:rsidRPr="00CE376B" w:rsidRDefault="00437E61" w:rsidP="00A900CD">
            <w:pPr>
              <w:ind w:right="5"/>
              <w:rPr>
                <w:sz w:val="22"/>
                <w:szCs w:val="22"/>
              </w:rPr>
            </w:pPr>
            <w:r w:rsidRPr="00CE376B">
              <w:rPr>
                <w:sz w:val="22"/>
                <w:szCs w:val="22"/>
              </w:rPr>
              <w:lastRenderedPageBreak/>
              <w:t>3.D.1 theories and models of career development, counseling, and decision making</w:t>
            </w:r>
          </w:p>
        </w:tc>
        <w:tc>
          <w:tcPr>
            <w:tcW w:w="1566" w:type="dxa"/>
          </w:tcPr>
          <w:p w14:paraId="05EBBFC3" w14:textId="77777777" w:rsidR="00437E61" w:rsidRPr="00CE376B" w:rsidRDefault="00437E61" w:rsidP="00A900CD">
            <w:pPr>
              <w:ind w:right="5"/>
              <w:rPr>
                <w:sz w:val="22"/>
                <w:szCs w:val="22"/>
              </w:rPr>
            </w:pPr>
            <w:r w:rsidRPr="00CE376B">
              <w:rPr>
                <w:color w:val="000000" w:themeColor="text1"/>
                <w:sz w:val="22"/>
                <w:szCs w:val="22"/>
              </w:rPr>
              <w:t>COUN 5351 Career Counseling</w:t>
            </w:r>
          </w:p>
        </w:tc>
        <w:tc>
          <w:tcPr>
            <w:tcW w:w="1456" w:type="dxa"/>
          </w:tcPr>
          <w:p w14:paraId="40284739" w14:textId="77777777" w:rsidR="00437E61" w:rsidRPr="00CE376B" w:rsidRDefault="00437E61" w:rsidP="00A900CD">
            <w:pPr>
              <w:ind w:right="5"/>
              <w:rPr>
                <w:sz w:val="22"/>
                <w:szCs w:val="22"/>
              </w:rPr>
            </w:pPr>
            <w:r w:rsidRPr="00CE376B">
              <w:rPr>
                <w:sz w:val="22"/>
                <w:szCs w:val="22"/>
              </w:rPr>
              <w:t>4.1: Career Development &amp; Counseling Theory Video Presentation</w:t>
            </w:r>
          </w:p>
          <w:p w14:paraId="64413610" w14:textId="77777777" w:rsidR="00437E61" w:rsidRPr="00CE376B" w:rsidRDefault="00437E61" w:rsidP="00A900CD">
            <w:pPr>
              <w:ind w:right="5"/>
              <w:rPr>
                <w:sz w:val="22"/>
                <w:szCs w:val="22"/>
              </w:rPr>
            </w:pPr>
          </w:p>
          <w:p w14:paraId="34C3F448" w14:textId="77777777" w:rsidR="00437E61" w:rsidRPr="00CE376B" w:rsidRDefault="00437E61" w:rsidP="00A900CD">
            <w:pPr>
              <w:ind w:right="5"/>
              <w:rPr>
                <w:sz w:val="22"/>
                <w:szCs w:val="22"/>
              </w:rPr>
            </w:pPr>
            <w:r w:rsidRPr="00CE376B">
              <w:rPr>
                <w:sz w:val="22"/>
                <w:szCs w:val="22"/>
              </w:rPr>
              <w:t>4.2: Career Development Program Proposal</w:t>
            </w:r>
          </w:p>
          <w:p w14:paraId="5C7F3A48" w14:textId="77777777" w:rsidR="00437E61" w:rsidRPr="00CE376B" w:rsidRDefault="00437E61" w:rsidP="00A900CD">
            <w:pPr>
              <w:ind w:right="5"/>
              <w:rPr>
                <w:sz w:val="22"/>
                <w:szCs w:val="22"/>
              </w:rPr>
            </w:pPr>
          </w:p>
          <w:p w14:paraId="17EBCAFA" w14:textId="77777777" w:rsidR="00437E61" w:rsidRPr="00CE376B" w:rsidRDefault="00437E61" w:rsidP="00A900CD">
            <w:pPr>
              <w:ind w:right="5"/>
              <w:rPr>
                <w:sz w:val="22"/>
                <w:szCs w:val="22"/>
              </w:rPr>
            </w:pPr>
          </w:p>
        </w:tc>
        <w:tc>
          <w:tcPr>
            <w:tcW w:w="1390" w:type="dxa"/>
          </w:tcPr>
          <w:p w14:paraId="4BD6A519" w14:textId="77777777" w:rsidR="00437E61" w:rsidRPr="00CE376B" w:rsidRDefault="00437E61" w:rsidP="00A900CD">
            <w:pPr>
              <w:ind w:right="5"/>
              <w:rPr>
                <w:sz w:val="22"/>
                <w:szCs w:val="22"/>
              </w:rPr>
            </w:pPr>
            <w:r w:rsidRPr="00CE376B">
              <w:rPr>
                <w:color w:val="000000" w:themeColor="text1"/>
                <w:sz w:val="22"/>
                <w:szCs w:val="22"/>
              </w:rPr>
              <w:t>85% proficient or greater</w:t>
            </w:r>
          </w:p>
        </w:tc>
      </w:tr>
      <w:tr w:rsidR="00437E61" w:rsidRPr="00CE376B" w14:paraId="465068B5" w14:textId="77777777" w:rsidTr="00A900CD">
        <w:tc>
          <w:tcPr>
            <w:tcW w:w="1610" w:type="dxa"/>
          </w:tcPr>
          <w:p w14:paraId="049BBA5C" w14:textId="77777777" w:rsidR="00437E61" w:rsidRPr="00CE376B" w:rsidRDefault="00437E61" w:rsidP="00A900CD">
            <w:pPr>
              <w:ind w:right="5"/>
              <w:rPr>
                <w:sz w:val="22"/>
                <w:szCs w:val="22"/>
              </w:rPr>
            </w:pPr>
            <w:r w:rsidRPr="00CE376B">
              <w:rPr>
                <w:sz w:val="22"/>
                <w:szCs w:val="22"/>
              </w:rPr>
              <w:t>PSLO 5: demonstrate an understanding of the principles of group dynamics, including group process components, developmental stage theories, group members’ roles and behaviors, and therapeutic factors of group work.</w:t>
            </w:r>
          </w:p>
        </w:tc>
        <w:tc>
          <w:tcPr>
            <w:tcW w:w="1601" w:type="dxa"/>
          </w:tcPr>
          <w:p w14:paraId="65490C33" w14:textId="77777777" w:rsidR="00437E61" w:rsidRPr="00CE376B" w:rsidRDefault="00437E61" w:rsidP="00A900CD">
            <w:pPr>
              <w:ind w:right="5"/>
              <w:rPr>
                <w:color w:val="000000" w:themeColor="text1"/>
                <w:sz w:val="22"/>
                <w:szCs w:val="22"/>
              </w:rPr>
            </w:pPr>
            <w:r w:rsidRPr="00CE376B">
              <w:rPr>
                <w:color w:val="000000" w:themeColor="text1"/>
                <w:sz w:val="22"/>
                <w:szCs w:val="22"/>
                <w:u w:val="single" w:color="000000"/>
              </w:rPr>
              <w:t>KPI 6.1. Knowledge</w:t>
            </w:r>
            <w:r w:rsidRPr="00CE376B">
              <w:rPr>
                <w:color w:val="000000" w:themeColor="text1"/>
                <w:sz w:val="22"/>
                <w:szCs w:val="22"/>
              </w:rPr>
              <w:t>: Students will demonstrate an understanding of group counseling methods, including group counselor orientations and behaviors, appropriate selection criteria and methods, structure of the group, and methods of evaluation of effectiveness.</w:t>
            </w:r>
          </w:p>
          <w:p w14:paraId="3E65E3E2" w14:textId="77777777" w:rsidR="00437E61" w:rsidRPr="00CE376B" w:rsidRDefault="00437E61" w:rsidP="00A900CD">
            <w:pPr>
              <w:ind w:right="5"/>
              <w:rPr>
                <w:sz w:val="22"/>
                <w:szCs w:val="22"/>
              </w:rPr>
            </w:pPr>
          </w:p>
          <w:p w14:paraId="65E42965" w14:textId="77777777" w:rsidR="00437E61" w:rsidRPr="00CE376B" w:rsidRDefault="00437E61" w:rsidP="00A900CD">
            <w:pPr>
              <w:ind w:right="5"/>
              <w:rPr>
                <w:sz w:val="22"/>
                <w:szCs w:val="22"/>
              </w:rPr>
            </w:pPr>
            <w:r w:rsidRPr="00CE376B">
              <w:rPr>
                <w:color w:val="000000" w:themeColor="text1"/>
                <w:sz w:val="22"/>
                <w:szCs w:val="22"/>
                <w:u w:val="single" w:color="000000"/>
              </w:rPr>
              <w:t>KPI 6.2. Skill</w:t>
            </w:r>
            <w:r w:rsidRPr="00CE376B">
              <w:rPr>
                <w:color w:val="000000" w:themeColor="text1"/>
                <w:sz w:val="22"/>
                <w:szCs w:val="22"/>
              </w:rPr>
              <w:t>: Students will demonstrate their understanding by facilitating a group using ethical and culturally relevant strategies.</w:t>
            </w:r>
          </w:p>
        </w:tc>
        <w:tc>
          <w:tcPr>
            <w:tcW w:w="1730" w:type="dxa"/>
          </w:tcPr>
          <w:p w14:paraId="7D14EECA" w14:textId="77777777" w:rsidR="00437E61" w:rsidRPr="00CE376B" w:rsidRDefault="00437E61" w:rsidP="00A900CD">
            <w:pPr>
              <w:rPr>
                <w:color w:val="000000" w:themeColor="text1"/>
                <w:sz w:val="22"/>
                <w:szCs w:val="22"/>
              </w:rPr>
            </w:pPr>
            <w:r w:rsidRPr="00CE376B">
              <w:rPr>
                <w:color w:val="000000" w:themeColor="text1"/>
                <w:sz w:val="22"/>
                <w:szCs w:val="22"/>
              </w:rPr>
              <w:t>3.F.7 types of groups, settings, and other considerations that affect conducting groups</w:t>
            </w:r>
          </w:p>
          <w:p w14:paraId="2719B930" w14:textId="77777777" w:rsidR="00437E61" w:rsidRPr="00CE376B" w:rsidRDefault="00437E61" w:rsidP="00A900CD">
            <w:pPr>
              <w:rPr>
                <w:color w:val="000000" w:themeColor="text1"/>
                <w:sz w:val="22"/>
                <w:szCs w:val="22"/>
              </w:rPr>
            </w:pPr>
          </w:p>
          <w:p w14:paraId="20E23F61" w14:textId="77777777" w:rsidR="00437E61" w:rsidRPr="00CE376B" w:rsidRDefault="00437E61" w:rsidP="00A900CD">
            <w:pPr>
              <w:rPr>
                <w:color w:val="000000" w:themeColor="text1"/>
                <w:sz w:val="22"/>
                <w:szCs w:val="22"/>
              </w:rPr>
            </w:pPr>
            <w:r w:rsidRPr="00CE376B">
              <w:rPr>
                <w:color w:val="000000" w:themeColor="text1"/>
                <w:sz w:val="22"/>
                <w:szCs w:val="22"/>
              </w:rPr>
              <w:t xml:space="preserve">3.F.8 culturally sustaining and developmentally responsive strategies for designing and facilitating groups </w:t>
            </w:r>
          </w:p>
          <w:p w14:paraId="22A63705" w14:textId="77777777" w:rsidR="00437E61" w:rsidRPr="00CE376B" w:rsidRDefault="00437E61" w:rsidP="00A900CD">
            <w:pPr>
              <w:rPr>
                <w:color w:val="000000" w:themeColor="text1"/>
                <w:sz w:val="22"/>
                <w:szCs w:val="22"/>
              </w:rPr>
            </w:pPr>
            <w:r w:rsidRPr="00CE376B">
              <w:rPr>
                <w:color w:val="000000" w:themeColor="text1"/>
                <w:sz w:val="22"/>
                <w:szCs w:val="22"/>
              </w:rPr>
              <w:t xml:space="preserve"> </w:t>
            </w:r>
          </w:p>
          <w:p w14:paraId="5D9978EE" w14:textId="77777777" w:rsidR="00437E61" w:rsidRPr="00CE376B" w:rsidRDefault="00437E61" w:rsidP="00A900CD">
            <w:pPr>
              <w:ind w:right="5"/>
              <w:rPr>
                <w:sz w:val="22"/>
                <w:szCs w:val="22"/>
              </w:rPr>
            </w:pPr>
            <w:r w:rsidRPr="00CE376B">
              <w:rPr>
                <w:color w:val="000000" w:themeColor="text1"/>
                <w:sz w:val="22"/>
                <w:szCs w:val="22"/>
              </w:rPr>
              <w:t>3.F.9 ethical and legal considerations relative to the delivery of group counseling and group work across service delivery modalities</w:t>
            </w:r>
          </w:p>
        </w:tc>
        <w:tc>
          <w:tcPr>
            <w:tcW w:w="1566" w:type="dxa"/>
          </w:tcPr>
          <w:p w14:paraId="63C1328D" w14:textId="77777777" w:rsidR="00437E61" w:rsidRPr="00CE376B" w:rsidRDefault="00437E61" w:rsidP="00A900CD">
            <w:pPr>
              <w:ind w:right="5"/>
              <w:rPr>
                <w:sz w:val="22"/>
                <w:szCs w:val="22"/>
              </w:rPr>
            </w:pPr>
            <w:r w:rsidRPr="00CE376B">
              <w:rPr>
                <w:sz w:val="22"/>
                <w:szCs w:val="22"/>
              </w:rPr>
              <w:t>6.1: COUN 5354 Group Procedures for Counselors</w:t>
            </w:r>
          </w:p>
          <w:p w14:paraId="05BD413D" w14:textId="77777777" w:rsidR="00437E61" w:rsidRPr="00CE376B" w:rsidRDefault="00437E61" w:rsidP="00A900CD">
            <w:pPr>
              <w:ind w:right="5"/>
              <w:rPr>
                <w:sz w:val="22"/>
                <w:szCs w:val="22"/>
              </w:rPr>
            </w:pPr>
          </w:p>
          <w:p w14:paraId="487C77DC" w14:textId="77777777" w:rsidR="00437E61" w:rsidRPr="00CE376B" w:rsidRDefault="00437E61" w:rsidP="00A900CD">
            <w:pPr>
              <w:ind w:right="5"/>
              <w:rPr>
                <w:sz w:val="22"/>
                <w:szCs w:val="22"/>
              </w:rPr>
            </w:pPr>
            <w:r w:rsidRPr="00CE376B">
              <w:rPr>
                <w:sz w:val="22"/>
                <w:szCs w:val="22"/>
              </w:rPr>
              <w:t>6.2: COUN 5393 Clinical Mental Health Practicum</w:t>
            </w:r>
          </w:p>
        </w:tc>
        <w:tc>
          <w:tcPr>
            <w:tcW w:w="1456" w:type="dxa"/>
          </w:tcPr>
          <w:p w14:paraId="6A0EFD53" w14:textId="77777777" w:rsidR="00437E61" w:rsidRPr="00CE376B" w:rsidRDefault="00437E61" w:rsidP="00A900CD">
            <w:pPr>
              <w:ind w:right="5"/>
              <w:rPr>
                <w:sz w:val="22"/>
                <w:szCs w:val="22"/>
              </w:rPr>
            </w:pPr>
            <w:r w:rsidRPr="00CE376B">
              <w:rPr>
                <w:sz w:val="22"/>
                <w:szCs w:val="22"/>
              </w:rPr>
              <w:t>6.1: Group Proposal</w:t>
            </w:r>
          </w:p>
          <w:p w14:paraId="5C194127" w14:textId="77777777" w:rsidR="00437E61" w:rsidRPr="00CE376B" w:rsidRDefault="00437E61" w:rsidP="00A900CD">
            <w:pPr>
              <w:ind w:right="5"/>
              <w:rPr>
                <w:sz w:val="22"/>
                <w:szCs w:val="22"/>
              </w:rPr>
            </w:pPr>
          </w:p>
          <w:p w14:paraId="4FE55381" w14:textId="77777777" w:rsidR="00437E61" w:rsidRPr="00CE376B" w:rsidRDefault="00437E61" w:rsidP="00A900CD">
            <w:pPr>
              <w:ind w:right="5"/>
              <w:rPr>
                <w:sz w:val="22"/>
                <w:szCs w:val="22"/>
              </w:rPr>
            </w:pPr>
            <w:r w:rsidRPr="00CE376B">
              <w:rPr>
                <w:sz w:val="22"/>
                <w:szCs w:val="22"/>
              </w:rPr>
              <w:t xml:space="preserve">6.2: Students will be evaluated using the ACMHCC which includes sections on therapeutic skills specific to group.  </w:t>
            </w:r>
          </w:p>
          <w:p w14:paraId="2BC149A4" w14:textId="77777777" w:rsidR="00437E61" w:rsidRPr="00CE376B" w:rsidRDefault="00437E61" w:rsidP="00A900CD">
            <w:pPr>
              <w:ind w:right="5"/>
              <w:rPr>
                <w:sz w:val="22"/>
                <w:szCs w:val="22"/>
              </w:rPr>
            </w:pPr>
          </w:p>
          <w:p w14:paraId="3132E0E3" w14:textId="77777777" w:rsidR="00437E61" w:rsidRPr="00CE376B" w:rsidRDefault="00437E61" w:rsidP="00A900CD">
            <w:pPr>
              <w:ind w:right="5"/>
              <w:rPr>
                <w:sz w:val="22"/>
                <w:szCs w:val="22"/>
              </w:rPr>
            </w:pPr>
          </w:p>
        </w:tc>
        <w:tc>
          <w:tcPr>
            <w:tcW w:w="1390" w:type="dxa"/>
          </w:tcPr>
          <w:p w14:paraId="07EA22CF" w14:textId="77777777" w:rsidR="00437E61" w:rsidRPr="00CE376B" w:rsidRDefault="00437E61" w:rsidP="00A900CD">
            <w:pPr>
              <w:ind w:right="5"/>
              <w:rPr>
                <w:color w:val="000000" w:themeColor="text1"/>
                <w:sz w:val="22"/>
                <w:szCs w:val="22"/>
              </w:rPr>
            </w:pPr>
            <w:r w:rsidRPr="00CE376B">
              <w:rPr>
                <w:sz w:val="22"/>
                <w:szCs w:val="22"/>
              </w:rPr>
              <w:t xml:space="preserve">6.1: </w:t>
            </w:r>
            <w:r w:rsidRPr="00CE376B">
              <w:rPr>
                <w:color w:val="000000" w:themeColor="text1"/>
                <w:sz w:val="22"/>
                <w:szCs w:val="22"/>
              </w:rPr>
              <w:t>85% proficient or greater</w:t>
            </w:r>
          </w:p>
          <w:p w14:paraId="3C461779" w14:textId="77777777" w:rsidR="00437E61" w:rsidRPr="00CE376B" w:rsidRDefault="00437E61" w:rsidP="00A900CD">
            <w:pPr>
              <w:ind w:right="5"/>
              <w:rPr>
                <w:color w:val="000000" w:themeColor="text1"/>
                <w:sz w:val="22"/>
                <w:szCs w:val="22"/>
              </w:rPr>
            </w:pPr>
          </w:p>
          <w:p w14:paraId="67FF403E" w14:textId="77777777" w:rsidR="00437E61" w:rsidRPr="00CE376B" w:rsidRDefault="00437E61" w:rsidP="00A900CD">
            <w:pPr>
              <w:ind w:right="5"/>
              <w:rPr>
                <w:sz w:val="22"/>
                <w:szCs w:val="22"/>
              </w:rPr>
            </w:pPr>
            <w:r w:rsidRPr="00CE376B">
              <w:rPr>
                <w:color w:val="000000" w:themeColor="text1"/>
                <w:sz w:val="22"/>
                <w:szCs w:val="22"/>
              </w:rPr>
              <w:t>6.2: Minimum rating of Meets Expectations on the Assessment of Clinical Mental Health Counseling Competencies (ACMHCC).</w:t>
            </w:r>
          </w:p>
        </w:tc>
      </w:tr>
      <w:tr w:rsidR="00437E61" w:rsidRPr="00CE376B" w14:paraId="358DF237" w14:textId="77777777" w:rsidTr="00A900CD">
        <w:tc>
          <w:tcPr>
            <w:tcW w:w="1610" w:type="dxa"/>
          </w:tcPr>
          <w:p w14:paraId="15CDCDF6" w14:textId="77777777" w:rsidR="00437E61" w:rsidRPr="00CE376B" w:rsidRDefault="00437E61" w:rsidP="00A900CD">
            <w:pPr>
              <w:ind w:right="5"/>
              <w:rPr>
                <w:sz w:val="22"/>
                <w:szCs w:val="22"/>
              </w:rPr>
            </w:pPr>
            <w:r w:rsidRPr="00CE376B">
              <w:rPr>
                <w:sz w:val="22"/>
                <w:szCs w:val="22"/>
              </w:rPr>
              <w:t xml:space="preserve">PSLO 6: use research in the field and employ evidence-based practices in </w:t>
            </w:r>
            <w:r w:rsidRPr="00CE376B">
              <w:rPr>
                <w:sz w:val="22"/>
                <w:szCs w:val="22"/>
              </w:rPr>
              <w:lastRenderedPageBreak/>
              <w:t>counseling interventions, assessments, and program evaluations.</w:t>
            </w:r>
          </w:p>
        </w:tc>
        <w:tc>
          <w:tcPr>
            <w:tcW w:w="1601" w:type="dxa"/>
          </w:tcPr>
          <w:p w14:paraId="1363008E" w14:textId="77777777" w:rsidR="00437E61" w:rsidRPr="00CE376B" w:rsidRDefault="00437E61" w:rsidP="00A900CD">
            <w:pPr>
              <w:ind w:right="5"/>
              <w:rPr>
                <w:sz w:val="22"/>
                <w:szCs w:val="22"/>
              </w:rPr>
            </w:pPr>
            <w:r w:rsidRPr="00CE376B">
              <w:rPr>
                <w:sz w:val="22"/>
                <w:szCs w:val="22"/>
                <w:u w:val="single"/>
              </w:rPr>
              <w:lastRenderedPageBreak/>
              <w:t>KPI 7.1. Knowledge</w:t>
            </w:r>
            <w:r w:rsidRPr="00CE376B">
              <w:rPr>
                <w:sz w:val="22"/>
                <w:szCs w:val="22"/>
              </w:rPr>
              <w:t xml:space="preserve">: Students will be able to describe the history and </w:t>
            </w:r>
            <w:r w:rsidRPr="00CE376B">
              <w:rPr>
                <w:sz w:val="22"/>
                <w:szCs w:val="22"/>
              </w:rPr>
              <w:lastRenderedPageBreak/>
              <w:t>use of psychological testing and assessment; define and describe types of reliability and validity; describe the process of test development; explain norm- and criterion-referenced testing; describe intelligence, aptitude, achievement, and interest tests; apply statistical concepts including scales of measurement, measures of central tendency, indices of variability, shapes and types of distributions, and correlations; and discuss ethical and legal issues related to testing.</w:t>
            </w:r>
          </w:p>
          <w:p w14:paraId="5819052D" w14:textId="77777777" w:rsidR="00437E61" w:rsidRPr="00CE376B" w:rsidRDefault="00437E61" w:rsidP="00A900CD">
            <w:pPr>
              <w:ind w:right="5"/>
              <w:rPr>
                <w:sz w:val="22"/>
                <w:szCs w:val="22"/>
              </w:rPr>
            </w:pPr>
          </w:p>
          <w:p w14:paraId="52E87506" w14:textId="77777777" w:rsidR="00437E61" w:rsidRPr="00CE376B" w:rsidRDefault="00437E61" w:rsidP="00A900CD">
            <w:pPr>
              <w:ind w:right="5"/>
              <w:rPr>
                <w:color w:val="000000" w:themeColor="text1"/>
                <w:sz w:val="22"/>
                <w:szCs w:val="22"/>
              </w:rPr>
            </w:pPr>
            <w:r w:rsidRPr="00CE376B">
              <w:rPr>
                <w:color w:val="000000" w:themeColor="text1"/>
                <w:sz w:val="22"/>
                <w:szCs w:val="22"/>
                <w:u w:val="single" w:color="000000"/>
              </w:rPr>
              <w:t>KPI 7.2. Skill</w:t>
            </w:r>
            <w:r w:rsidRPr="00CE376B">
              <w:rPr>
                <w:color w:val="000000" w:themeColor="text1"/>
                <w:sz w:val="22"/>
                <w:szCs w:val="22"/>
              </w:rPr>
              <w:t xml:space="preserve">: Students will demonstrate understanding of treatment options and techniques for behavioral change.  </w:t>
            </w:r>
          </w:p>
          <w:p w14:paraId="3ADE53AD" w14:textId="77777777" w:rsidR="00437E61" w:rsidRPr="00CE376B" w:rsidRDefault="00437E61" w:rsidP="00A900CD">
            <w:pPr>
              <w:ind w:right="5"/>
              <w:rPr>
                <w:color w:val="000000" w:themeColor="text1"/>
                <w:sz w:val="22"/>
                <w:szCs w:val="22"/>
              </w:rPr>
            </w:pPr>
          </w:p>
          <w:p w14:paraId="7E3CEE48" w14:textId="77777777" w:rsidR="00437E61" w:rsidRPr="00CE376B" w:rsidRDefault="00437E61" w:rsidP="00A900CD">
            <w:pPr>
              <w:ind w:right="5"/>
              <w:rPr>
                <w:color w:val="000000" w:themeColor="text1"/>
                <w:sz w:val="22"/>
                <w:szCs w:val="22"/>
              </w:rPr>
            </w:pPr>
            <w:r w:rsidRPr="00CE376B">
              <w:rPr>
                <w:color w:val="000000" w:themeColor="text1"/>
                <w:sz w:val="22"/>
                <w:szCs w:val="22"/>
                <w:u w:val="single" w:color="000000"/>
              </w:rPr>
              <w:t>KPI 8.1. Knowledge</w:t>
            </w:r>
            <w:r w:rsidRPr="00CE376B">
              <w:rPr>
                <w:color w:val="000000" w:themeColor="text1"/>
                <w:sz w:val="22"/>
                <w:szCs w:val="22"/>
              </w:rPr>
              <w:t xml:space="preserve">: Students will understand how to apply research methodology to the practice of evidence-based mental health counseling practices, needs </w:t>
            </w:r>
            <w:r w:rsidRPr="00CE376B">
              <w:rPr>
                <w:color w:val="000000" w:themeColor="text1"/>
                <w:sz w:val="22"/>
                <w:szCs w:val="22"/>
              </w:rPr>
              <w:lastRenderedPageBreak/>
              <w:t>assessments, outcome measures, and evaluating counseling programs interventions and programs.</w:t>
            </w:r>
          </w:p>
          <w:p w14:paraId="028E4994" w14:textId="77777777" w:rsidR="00437E61" w:rsidRPr="00CE376B" w:rsidRDefault="00437E61" w:rsidP="00A900CD">
            <w:pPr>
              <w:ind w:right="5"/>
              <w:rPr>
                <w:color w:val="000000" w:themeColor="text1"/>
                <w:sz w:val="22"/>
                <w:szCs w:val="22"/>
              </w:rPr>
            </w:pPr>
          </w:p>
          <w:p w14:paraId="27A96B30" w14:textId="77777777" w:rsidR="00437E61" w:rsidRPr="00CE376B" w:rsidRDefault="00437E61" w:rsidP="00A900CD">
            <w:pPr>
              <w:ind w:right="5"/>
              <w:rPr>
                <w:sz w:val="22"/>
                <w:szCs w:val="22"/>
              </w:rPr>
            </w:pPr>
            <w:r w:rsidRPr="00CE376B">
              <w:rPr>
                <w:color w:val="000000" w:themeColor="text1"/>
                <w:sz w:val="22"/>
                <w:szCs w:val="22"/>
                <w:u w:val="single" w:color="000000"/>
              </w:rPr>
              <w:t>KPI 8.2. Skill</w:t>
            </w:r>
            <w:r w:rsidRPr="00CE376B">
              <w:rPr>
                <w:color w:val="000000" w:themeColor="text1"/>
                <w:sz w:val="22"/>
                <w:szCs w:val="22"/>
              </w:rPr>
              <w:t>: Students will demonstrate knowledge in effective program evaluation to include needs assessments, interventions and program outcomes.</w:t>
            </w:r>
          </w:p>
        </w:tc>
        <w:tc>
          <w:tcPr>
            <w:tcW w:w="1730" w:type="dxa"/>
          </w:tcPr>
          <w:p w14:paraId="2981E1AA" w14:textId="77777777" w:rsidR="00437E61" w:rsidRPr="00CE376B" w:rsidRDefault="00437E61" w:rsidP="00A900CD">
            <w:pPr>
              <w:ind w:right="5"/>
              <w:rPr>
                <w:color w:val="000000" w:themeColor="text1"/>
                <w:sz w:val="22"/>
                <w:szCs w:val="22"/>
              </w:rPr>
            </w:pPr>
            <w:r w:rsidRPr="00CE376B">
              <w:rPr>
                <w:color w:val="000000" w:themeColor="text1"/>
                <w:sz w:val="22"/>
                <w:szCs w:val="22"/>
              </w:rPr>
              <w:lastRenderedPageBreak/>
              <w:t xml:space="preserve">3.G.5. culturally sustaining and developmental considerations for selecting, </w:t>
            </w:r>
            <w:r w:rsidRPr="00CE376B">
              <w:rPr>
                <w:color w:val="000000" w:themeColor="text1"/>
                <w:sz w:val="22"/>
                <w:szCs w:val="22"/>
              </w:rPr>
              <w:lastRenderedPageBreak/>
              <w:t>administering, and interpreting assessments, including individual accommodations and environmental modifications</w:t>
            </w:r>
          </w:p>
          <w:p w14:paraId="76BAFD56" w14:textId="77777777" w:rsidR="00437E61" w:rsidRPr="00CE376B" w:rsidRDefault="00437E61" w:rsidP="00A900CD">
            <w:pPr>
              <w:ind w:right="5"/>
              <w:rPr>
                <w:color w:val="000000" w:themeColor="text1"/>
                <w:sz w:val="22"/>
                <w:szCs w:val="22"/>
              </w:rPr>
            </w:pPr>
          </w:p>
          <w:p w14:paraId="7E95D07D" w14:textId="77777777" w:rsidR="00437E61" w:rsidRPr="00CE376B" w:rsidRDefault="00437E61" w:rsidP="00A900CD">
            <w:pPr>
              <w:rPr>
                <w:color w:val="000000" w:themeColor="text1"/>
                <w:sz w:val="22"/>
                <w:szCs w:val="22"/>
              </w:rPr>
            </w:pPr>
            <w:r w:rsidRPr="00CE376B">
              <w:rPr>
                <w:color w:val="000000" w:themeColor="text1"/>
                <w:sz w:val="22"/>
                <w:szCs w:val="22"/>
              </w:rPr>
              <w:t xml:space="preserve">3.H.2. identification and evaluation of the evidence base for counseling theories, interventions, and practices                      </w:t>
            </w:r>
          </w:p>
          <w:p w14:paraId="546C3C2D" w14:textId="77777777" w:rsidR="00437E61" w:rsidRPr="00CE376B" w:rsidRDefault="00437E61" w:rsidP="00A900CD">
            <w:pPr>
              <w:rPr>
                <w:color w:val="000000" w:themeColor="text1"/>
                <w:sz w:val="22"/>
                <w:szCs w:val="22"/>
              </w:rPr>
            </w:pPr>
          </w:p>
          <w:p w14:paraId="574D726C" w14:textId="77777777" w:rsidR="00437E61" w:rsidRPr="00CE376B" w:rsidRDefault="00437E61" w:rsidP="00A900CD">
            <w:pPr>
              <w:ind w:right="5"/>
              <w:rPr>
                <w:sz w:val="22"/>
                <w:szCs w:val="22"/>
              </w:rPr>
            </w:pPr>
            <w:r w:rsidRPr="00CE376B">
              <w:rPr>
                <w:color w:val="000000" w:themeColor="text1"/>
                <w:sz w:val="22"/>
                <w:szCs w:val="22"/>
              </w:rPr>
              <w:t>3.H.8 program evaluation designs and procedures, including needs assessments, formative assessments, and summative assessments to inform decision-making and advocacy</w:t>
            </w:r>
          </w:p>
        </w:tc>
        <w:tc>
          <w:tcPr>
            <w:tcW w:w="1566" w:type="dxa"/>
          </w:tcPr>
          <w:p w14:paraId="512B7E89" w14:textId="77777777" w:rsidR="00437E61" w:rsidRPr="00CE376B" w:rsidRDefault="00437E61" w:rsidP="00A900CD">
            <w:pPr>
              <w:ind w:right="5"/>
              <w:rPr>
                <w:sz w:val="22"/>
                <w:szCs w:val="22"/>
              </w:rPr>
            </w:pPr>
            <w:r w:rsidRPr="00CE376B">
              <w:rPr>
                <w:sz w:val="22"/>
                <w:szCs w:val="22"/>
              </w:rPr>
              <w:lastRenderedPageBreak/>
              <w:t>7.1: COUN 5381 Assessment and Evaluation Fundamentals</w:t>
            </w:r>
          </w:p>
          <w:p w14:paraId="0CA23DCA" w14:textId="77777777" w:rsidR="00437E61" w:rsidRPr="00CE376B" w:rsidRDefault="00437E61" w:rsidP="00A900CD">
            <w:pPr>
              <w:ind w:right="5"/>
              <w:rPr>
                <w:sz w:val="22"/>
                <w:szCs w:val="22"/>
              </w:rPr>
            </w:pPr>
          </w:p>
          <w:p w14:paraId="47293710" w14:textId="77777777" w:rsidR="00437E61" w:rsidRPr="00CE376B" w:rsidRDefault="00437E61" w:rsidP="00A900CD">
            <w:pPr>
              <w:ind w:right="5"/>
              <w:rPr>
                <w:sz w:val="22"/>
                <w:szCs w:val="22"/>
              </w:rPr>
            </w:pPr>
            <w:r w:rsidRPr="00CE376B">
              <w:rPr>
                <w:sz w:val="22"/>
                <w:szCs w:val="22"/>
              </w:rPr>
              <w:t>7.2: COUN 5307 Abnormal Behavior</w:t>
            </w:r>
          </w:p>
          <w:p w14:paraId="133241FF" w14:textId="77777777" w:rsidR="00437E61" w:rsidRPr="00CE376B" w:rsidRDefault="00437E61" w:rsidP="00A900CD">
            <w:pPr>
              <w:ind w:right="5"/>
              <w:rPr>
                <w:sz w:val="22"/>
                <w:szCs w:val="22"/>
              </w:rPr>
            </w:pPr>
          </w:p>
          <w:p w14:paraId="0A1A9DAB" w14:textId="77777777" w:rsidR="00437E61" w:rsidRPr="00CE376B" w:rsidRDefault="00437E61" w:rsidP="00A900CD">
            <w:pPr>
              <w:ind w:right="5"/>
              <w:rPr>
                <w:sz w:val="22"/>
                <w:szCs w:val="22"/>
              </w:rPr>
            </w:pPr>
            <w:r w:rsidRPr="00CE376B">
              <w:rPr>
                <w:sz w:val="22"/>
                <w:szCs w:val="22"/>
              </w:rPr>
              <w:t>8.1: COUN 5302 Intro to Research</w:t>
            </w:r>
          </w:p>
          <w:p w14:paraId="3A1F6E48" w14:textId="77777777" w:rsidR="00437E61" w:rsidRPr="00CE376B" w:rsidRDefault="00437E61" w:rsidP="00A900CD">
            <w:pPr>
              <w:ind w:right="5"/>
              <w:rPr>
                <w:sz w:val="22"/>
                <w:szCs w:val="22"/>
              </w:rPr>
            </w:pPr>
          </w:p>
          <w:p w14:paraId="62D68CBB" w14:textId="77777777" w:rsidR="00437E61" w:rsidRPr="00CE376B" w:rsidRDefault="00437E61" w:rsidP="00A900CD">
            <w:pPr>
              <w:ind w:right="5"/>
              <w:rPr>
                <w:sz w:val="22"/>
                <w:szCs w:val="22"/>
              </w:rPr>
            </w:pPr>
            <w:r w:rsidRPr="00CE376B">
              <w:rPr>
                <w:sz w:val="22"/>
                <w:szCs w:val="22"/>
              </w:rPr>
              <w:t>8.2: COUN 5381Assessment and Evaluation Fundamentals</w:t>
            </w:r>
          </w:p>
          <w:p w14:paraId="5BE1D433" w14:textId="77777777" w:rsidR="00437E61" w:rsidRPr="00CE376B" w:rsidRDefault="00437E61" w:rsidP="00A900CD">
            <w:pPr>
              <w:ind w:right="5"/>
              <w:rPr>
                <w:sz w:val="22"/>
                <w:szCs w:val="22"/>
              </w:rPr>
            </w:pPr>
          </w:p>
          <w:p w14:paraId="01968272" w14:textId="77777777" w:rsidR="00437E61" w:rsidRPr="00CE376B" w:rsidRDefault="00437E61" w:rsidP="00A900CD">
            <w:pPr>
              <w:ind w:right="5"/>
              <w:rPr>
                <w:sz w:val="22"/>
                <w:szCs w:val="22"/>
              </w:rPr>
            </w:pPr>
          </w:p>
        </w:tc>
        <w:tc>
          <w:tcPr>
            <w:tcW w:w="1456" w:type="dxa"/>
          </w:tcPr>
          <w:p w14:paraId="061701B2" w14:textId="77777777" w:rsidR="00437E61" w:rsidRPr="00CE376B" w:rsidRDefault="00437E61" w:rsidP="00A900CD">
            <w:pPr>
              <w:ind w:right="5"/>
              <w:rPr>
                <w:sz w:val="22"/>
                <w:szCs w:val="22"/>
              </w:rPr>
            </w:pPr>
            <w:r w:rsidRPr="00CE376B">
              <w:rPr>
                <w:sz w:val="22"/>
                <w:szCs w:val="22"/>
              </w:rPr>
              <w:lastRenderedPageBreak/>
              <w:t>7.1: Assessment Instrument Evaluation</w:t>
            </w:r>
          </w:p>
          <w:p w14:paraId="3BA8B892" w14:textId="77777777" w:rsidR="00437E61" w:rsidRPr="00CE376B" w:rsidRDefault="00437E61" w:rsidP="00A900CD">
            <w:pPr>
              <w:ind w:right="5"/>
              <w:rPr>
                <w:sz w:val="22"/>
                <w:szCs w:val="22"/>
              </w:rPr>
            </w:pPr>
          </w:p>
          <w:p w14:paraId="52BD9324" w14:textId="77777777" w:rsidR="00437E61" w:rsidRPr="00CE376B" w:rsidRDefault="00437E61" w:rsidP="00A900CD">
            <w:pPr>
              <w:ind w:right="5"/>
              <w:rPr>
                <w:sz w:val="22"/>
                <w:szCs w:val="22"/>
              </w:rPr>
            </w:pPr>
            <w:r w:rsidRPr="00CE376B">
              <w:rPr>
                <w:sz w:val="22"/>
                <w:szCs w:val="22"/>
              </w:rPr>
              <w:lastRenderedPageBreak/>
              <w:t>7.2: Abnormal Behavior Report</w:t>
            </w:r>
          </w:p>
          <w:p w14:paraId="4DC2A2FF" w14:textId="77777777" w:rsidR="00437E61" w:rsidRPr="00CE376B" w:rsidRDefault="00437E61" w:rsidP="00A900CD">
            <w:pPr>
              <w:ind w:right="5"/>
              <w:rPr>
                <w:sz w:val="22"/>
                <w:szCs w:val="22"/>
              </w:rPr>
            </w:pPr>
          </w:p>
          <w:p w14:paraId="3EF3DF16" w14:textId="77777777" w:rsidR="00437E61" w:rsidRPr="00CE376B" w:rsidRDefault="00437E61" w:rsidP="00A900CD">
            <w:pPr>
              <w:ind w:right="5"/>
              <w:rPr>
                <w:sz w:val="22"/>
                <w:szCs w:val="22"/>
              </w:rPr>
            </w:pPr>
            <w:r w:rsidRPr="00CE376B">
              <w:rPr>
                <w:sz w:val="22"/>
                <w:szCs w:val="22"/>
              </w:rPr>
              <w:t>8.1: Literature Review</w:t>
            </w:r>
          </w:p>
          <w:p w14:paraId="2CC22FA7" w14:textId="77777777" w:rsidR="00437E61" w:rsidRPr="00CE376B" w:rsidRDefault="00437E61" w:rsidP="00A900CD">
            <w:pPr>
              <w:ind w:right="5"/>
              <w:rPr>
                <w:sz w:val="22"/>
                <w:szCs w:val="22"/>
              </w:rPr>
            </w:pPr>
          </w:p>
          <w:p w14:paraId="30AAD949" w14:textId="77777777" w:rsidR="00437E61" w:rsidRPr="00CE376B" w:rsidRDefault="00437E61" w:rsidP="00A900CD">
            <w:pPr>
              <w:ind w:right="5"/>
              <w:rPr>
                <w:sz w:val="22"/>
                <w:szCs w:val="22"/>
              </w:rPr>
            </w:pPr>
            <w:r w:rsidRPr="00CE376B">
              <w:rPr>
                <w:sz w:val="22"/>
                <w:szCs w:val="22"/>
              </w:rPr>
              <w:t>8.2: Survey Questionnaire Development</w:t>
            </w:r>
          </w:p>
        </w:tc>
        <w:tc>
          <w:tcPr>
            <w:tcW w:w="1390" w:type="dxa"/>
          </w:tcPr>
          <w:p w14:paraId="255E812A" w14:textId="77777777" w:rsidR="00437E61" w:rsidRPr="00CE376B" w:rsidRDefault="00437E61" w:rsidP="00A900CD">
            <w:pPr>
              <w:ind w:right="5"/>
              <w:rPr>
                <w:sz w:val="22"/>
                <w:szCs w:val="22"/>
              </w:rPr>
            </w:pPr>
            <w:r w:rsidRPr="00CE376B">
              <w:rPr>
                <w:color w:val="000000" w:themeColor="text1"/>
                <w:sz w:val="22"/>
                <w:szCs w:val="22"/>
              </w:rPr>
              <w:lastRenderedPageBreak/>
              <w:t>85% proficient or greater</w:t>
            </w:r>
          </w:p>
        </w:tc>
      </w:tr>
      <w:tr w:rsidR="00437E61" w:rsidRPr="00CE376B" w14:paraId="421E6B5D" w14:textId="77777777" w:rsidTr="00A900CD">
        <w:tc>
          <w:tcPr>
            <w:tcW w:w="1610" w:type="dxa"/>
          </w:tcPr>
          <w:p w14:paraId="2191E62C" w14:textId="77777777" w:rsidR="00437E61" w:rsidRPr="00CE376B" w:rsidRDefault="00437E61" w:rsidP="00A900CD">
            <w:pPr>
              <w:ind w:right="5"/>
              <w:rPr>
                <w:sz w:val="22"/>
                <w:szCs w:val="22"/>
              </w:rPr>
            </w:pPr>
            <w:r w:rsidRPr="00CE376B">
              <w:rPr>
                <w:sz w:val="22"/>
                <w:szCs w:val="22"/>
              </w:rPr>
              <w:lastRenderedPageBreak/>
              <w:t>PSLO 7: abide by relevant ethics, laws, and standards of professional practice.</w:t>
            </w:r>
          </w:p>
        </w:tc>
        <w:tc>
          <w:tcPr>
            <w:tcW w:w="1601" w:type="dxa"/>
          </w:tcPr>
          <w:p w14:paraId="7537F6AE" w14:textId="77777777" w:rsidR="00437E61" w:rsidRPr="00CE376B" w:rsidRDefault="00437E61" w:rsidP="00A900CD">
            <w:pPr>
              <w:ind w:right="5"/>
              <w:rPr>
                <w:sz w:val="22"/>
                <w:szCs w:val="22"/>
              </w:rPr>
            </w:pPr>
            <w:r w:rsidRPr="00CE376B">
              <w:rPr>
                <w:sz w:val="22"/>
                <w:szCs w:val="22"/>
                <w:u w:val="single"/>
              </w:rPr>
              <w:t>KPI 1.1. Knowledge</w:t>
            </w:r>
            <w:r w:rsidRPr="00CE376B">
              <w:rPr>
                <w:sz w:val="22"/>
                <w:szCs w:val="22"/>
              </w:rPr>
              <w:t xml:space="preserve">: Students will learn about ethical decision making for a variety of counseling settings, client populations, and counseling-related situations. </w:t>
            </w:r>
          </w:p>
          <w:p w14:paraId="7EFF6319" w14:textId="77777777" w:rsidR="00437E61" w:rsidRPr="00CE376B" w:rsidRDefault="00437E61" w:rsidP="00A900CD">
            <w:pPr>
              <w:ind w:right="5"/>
              <w:rPr>
                <w:sz w:val="22"/>
                <w:szCs w:val="22"/>
              </w:rPr>
            </w:pPr>
          </w:p>
          <w:p w14:paraId="2689B9E2" w14:textId="77777777" w:rsidR="00437E61" w:rsidRPr="00CE376B" w:rsidRDefault="00437E61" w:rsidP="00A900CD">
            <w:pPr>
              <w:ind w:right="5"/>
              <w:rPr>
                <w:sz w:val="22"/>
                <w:szCs w:val="22"/>
              </w:rPr>
            </w:pPr>
            <w:r w:rsidRPr="00CE376B">
              <w:rPr>
                <w:sz w:val="22"/>
                <w:szCs w:val="22"/>
                <w:u w:val="single"/>
              </w:rPr>
              <w:t>KPI 1.2. Skill</w:t>
            </w:r>
            <w:r w:rsidRPr="00CE376B">
              <w:rPr>
                <w:sz w:val="22"/>
                <w:szCs w:val="22"/>
              </w:rPr>
              <w:t>: Students will demonstrate the ability to apply and adhere to ethical and legal standards.</w:t>
            </w:r>
          </w:p>
          <w:p w14:paraId="0CACDA10" w14:textId="77777777" w:rsidR="00437E61" w:rsidRPr="00CE376B" w:rsidRDefault="00437E61" w:rsidP="00A900CD">
            <w:pPr>
              <w:ind w:right="5"/>
              <w:rPr>
                <w:sz w:val="22"/>
                <w:szCs w:val="22"/>
              </w:rPr>
            </w:pPr>
          </w:p>
          <w:p w14:paraId="5E364BD0" w14:textId="77777777" w:rsidR="00437E61" w:rsidRPr="00CE376B" w:rsidRDefault="00437E61" w:rsidP="00A900CD">
            <w:pPr>
              <w:ind w:right="5"/>
              <w:rPr>
                <w:sz w:val="22"/>
                <w:szCs w:val="22"/>
              </w:rPr>
            </w:pPr>
            <w:r w:rsidRPr="00CE376B">
              <w:rPr>
                <w:sz w:val="22"/>
                <w:szCs w:val="22"/>
                <w:u w:val="single"/>
              </w:rPr>
              <w:t>KPI 9.1. Knowledge</w:t>
            </w:r>
            <w:r w:rsidRPr="00CE376B">
              <w:rPr>
                <w:sz w:val="22"/>
                <w:szCs w:val="22"/>
              </w:rPr>
              <w:t>: Students will demonstrate understanding of treatment options and techniques for behavioral change.</w:t>
            </w:r>
          </w:p>
          <w:p w14:paraId="640746A6" w14:textId="77777777" w:rsidR="00437E61" w:rsidRPr="00CE376B" w:rsidRDefault="00437E61" w:rsidP="00A900CD">
            <w:pPr>
              <w:ind w:right="5"/>
              <w:rPr>
                <w:sz w:val="22"/>
                <w:szCs w:val="22"/>
              </w:rPr>
            </w:pPr>
          </w:p>
          <w:p w14:paraId="062E3137" w14:textId="77777777" w:rsidR="00437E61" w:rsidRPr="00CE376B" w:rsidRDefault="00437E61" w:rsidP="00A900CD">
            <w:pPr>
              <w:ind w:right="5"/>
              <w:rPr>
                <w:sz w:val="22"/>
                <w:szCs w:val="22"/>
              </w:rPr>
            </w:pPr>
            <w:r w:rsidRPr="00CE376B">
              <w:rPr>
                <w:sz w:val="22"/>
                <w:szCs w:val="22"/>
                <w:u w:val="single"/>
              </w:rPr>
              <w:t>KPI 9.2. Skill</w:t>
            </w:r>
            <w:r w:rsidRPr="00CE376B">
              <w:rPr>
                <w:sz w:val="22"/>
                <w:szCs w:val="22"/>
              </w:rPr>
              <w:t xml:space="preserve">: Students will demonstrate </w:t>
            </w:r>
            <w:r w:rsidRPr="00CE376B">
              <w:rPr>
                <w:sz w:val="22"/>
                <w:szCs w:val="22"/>
              </w:rPr>
              <w:lastRenderedPageBreak/>
              <w:t>understanding of principles, models, and documentation formats of biopsychosocial case conceptualization and treatment planning in their work with clients.</w:t>
            </w:r>
          </w:p>
        </w:tc>
        <w:tc>
          <w:tcPr>
            <w:tcW w:w="1730" w:type="dxa"/>
          </w:tcPr>
          <w:p w14:paraId="3522B577" w14:textId="77777777" w:rsidR="00437E61" w:rsidRPr="00CE376B" w:rsidRDefault="00437E61" w:rsidP="00A900CD">
            <w:pPr>
              <w:ind w:right="5"/>
              <w:rPr>
                <w:sz w:val="22"/>
                <w:szCs w:val="22"/>
              </w:rPr>
            </w:pPr>
            <w:r w:rsidRPr="00CE376B">
              <w:rPr>
                <w:sz w:val="22"/>
                <w:szCs w:val="22"/>
              </w:rPr>
              <w:lastRenderedPageBreak/>
              <w:t>3.A.10.ethical standards of professional counseling organizations and credentialing bodies, and applications of ethical and legal considerations in professional counseling across service delivery modalities and specialized practice areas</w:t>
            </w:r>
          </w:p>
          <w:p w14:paraId="0F986FB3" w14:textId="77777777" w:rsidR="00437E61" w:rsidRPr="00CE376B" w:rsidRDefault="00437E61" w:rsidP="00A900CD">
            <w:pPr>
              <w:ind w:right="5"/>
              <w:rPr>
                <w:sz w:val="22"/>
                <w:szCs w:val="22"/>
              </w:rPr>
            </w:pPr>
          </w:p>
          <w:p w14:paraId="6601D4DB" w14:textId="77777777" w:rsidR="00437E61" w:rsidRPr="00CE376B" w:rsidRDefault="00437E61" w:rsidP="00A900CD">
            <w:pPr>
              <w:ind w:right="5"/>
              <w:rPr>
                <w:sz w:val="22"/>
                <w:szCs w:val="22"/>
              </w:rPr>
            </w:pPr>
            <w:r w:rsidRPr="00CE376B">
              <w:rPr>
                <w:color w:val="000000" w:themeColor="text1"/>
                <w:sz w:val="22"/>
                <w:szCs w:val="22"/>
              </w:rPr>
              <w:t xml:space="preserve">5-C.4 intake interview, mental status evaluation, biopsychosocial history, mental health history, and psychological assessment for treatment planning and caseload management  </w:t>
            </w:r>
          </w:p>
        </w:tc>
        <w:tc>
          <w:tcPr>
            <w:tcW w:w="1566" w:type="dxa"/>
          </w:tcPr>
          <w:p w14:paraId="6F4FC38D" w14:textId="77777777" w:rsidR="00437E61" w:rsidRPr="00CE376B" w:rsidRDefault="00437E61" w:rsidP="00A900CD">
            <w:pPr>
              <w:ind w:right="5"/>
              <w:rPr>
                <w:sz w:val="22"/>
                <w:szCs w:val="22"/>
              </w:rPr>
            </w:pPr>
            <w:r w:rsidRPr="00CE376B">
              <w:rPr>
                <w:sz w:val="22"/>
                <w:szCs w:val="22"/>
              </w:rPr>
              <w:t>1.1: COUN 5365 Ethical Foundations of Counseling</w:t>
            </w:r>
          </w:p>
          <w:p w14:paraId="620DEAF0" w14:textId="77777777" w:rsidR="00437E61" w:rsidRPr="00CE376B" w:rsidRDefault="00437E61" w:rsidP="00A900CD">
            <w:pPr>
              <w:ind w:right="5"/>
              <w:rPr>
                <w:sz w:val="22"/>
                <w:szCs w:val="22"/>
              </w:rPr>
            </w:pPr>
          </w:p>
          <w:p w14:paraId="4AFAD69F" w14:textId="77777777" w:rsidR="00437E61" w:rsidRPr="00CE376B" w:rsidRDefault="00437E61" w:rsidP="00A900CD">
            <w:pPr>
              <w:ind w:right="5"/>
              <w:rPr>
                <w:sz w:val="22"/>
                <w:szCs w:val="22"/>
              </w:rPr>
            </w:pPr>
            <w:r w:rsidRPr="00CE376B">
              <w:rPr>
                <w:sz w:val="22"/>
                <w:szCs w:val="22"/>
              </w:rPr>
              <w:t>1.2: COUN 5393 Clinical Mental Health Practicum</w:t>
            </w:r>
          </w:p>
          <w:p w14:paraId="14087F03" w14:textId="77777777" w:rsidR="00437E61" w:rsidRPr="00CE376B" w:rsidRDefault="00437E61" w:rsidP="00A900CD">
            <w:pPr>
              <w:ind w:right="5"/>
              <w:rPr>
                <w:sz w:val="22"/>
                <w:szCs w:val="22"/>
              </w:rPr>
            </w:pPr>
          </w:p>
          <w:p w14:paraId="24FD4320" w14:textId="77777777" w:rsidR="00437E61" w:rsidRPr="00CE376B" w:rsidRDefault="00437E61" w:rsidP="00A900CD">
            <w:pPr>
              <w:ind w:right="5"/>
              <w:rPr>
                <w:sz w:val="22"/>
                <w:szCs w:val="22"/>
              </w:rPr>
            </w:pPr>
            <w:r w:rsidRPr="00CE376B">
              <w:rPr>
                <w:sz w:val="22"/>
                <w:szCs w:val="22"/>
              </w:rPr>
              <w:t>9.1: COUN 5307 Abnormal Behavior</w:t>
            </w:r>
          </w:p>
          <w:p w14:paraId="2304DC79" w14:textId="77777777" w:rsidR="00437E61" w:rsidRPr="00CE376B" w:rsidRDefault="00437E61" w:rsidP="00A900CD">
            <w:pPr>
              <w:ind w:right="5"/>
              <w:rPr>
                <w:sz w:val="22"/>
                <w:szCs w:val="22"/>
              </w:rPr>
            </w:pPr>
          </w:p>
          <w:p w14:paraId="0C8ACA21" w14:textId="77777777" w:rsidR="00437E61" w:rsidRPr="00CE376B" w:rsidRDefault="00437E61" w:rsidP="00A900CD">
            <w:pPr>
              <w:ind w:right="5"/>
              <w:rPr>
                <w:sz w:val="22"/>
                <w:szCs w:val="22"/>
              </w:rPr>
            </w:pPr>
            <w:r w:rsidRPr="00CE376B">
              <w:rPr>
                <w:sz w:val="22"/>
                <w:szCs w:val="22"/>
              </w:rPr>
              <w:t>9.2: COUN 5386 Clinical Mental Health Internship</w:t>
            </w:r>
          </w:p>
        </w:tc>
        <w:tc>
          <w:tcPr>
            <w:tcW w:w="1456" w:type="dxa"/>
          </w:tcPr>
          <w:p w14:paraId="437901FF" w14:textId="77777777" w:rsidR="00437E61" w:rsidRPr="00CE376B" w:rsidRDefault="00437E61" w:rsidP="00A900CD">
            <w:pPr>
              <w:ind w:right="5"/>
              <w:rPr>
                <w:sz w:val="22"/>
                <w:szCs w:val="22"/>
              </w:rPr>
            </w:pPr>
            <w:r w:rsidRPr="00CE376B">
              <w:rPr>
                <w:sz w:val="22"/>
                <w:szCs w:val="22"/>
              </w:rPr>
              <w:t>1.1: Ethics in the Discipline Presentations</w:t>
            </w:r>
          </w:p>
          <w:p w14:paraId="144E5B59" w14:textId="77777777" w:rsidR="00437E61" w:rsidRPr="00CE376B" w:rsidRDefault="00437E61" w:rsidP="00A900CD">
            <w:pPr>
              <w:ind w:right="5"/>
              <w:rPr>
                <w:sz w:val="22"/>
                <w:szCs w:val="22"/>
              </w:rPr>
            </w:pPr>
          </w:p>
          <w:p w14:paraId="1D13124B" w14:textId="77777777" w:rsidR="00437E61" w:rsidRPr="00CE376B" w:rsidRDefault="00437E61" w:rsidP="00A900CD">
            <w:pPr>
              <w:ind w:right="5"/>
              <w:rPr>
                <w:sz w:val="22"/>
                <w:szCs w:val="22"/>
              </w:rPr>
            </w:pPr>
            <w:r w:rsidRPr="00CE376B">
              <w:rPr>
                <w:sz w:val="22"/>
                <w:szCs w:val="22"/>
              </w:rPr>
              <w:t>1.2: Evaluations (formative - midterm and summative - final): Students will be evaluated using the ACMHCC which includes a section on ethical practice.</w:t>
            </w:r>
          </w:p>
          <w:p w14:paraId="7FB17A1E" w14:textId="77777777" w:rsidR="00437E61" w:rsidRPr="00CE376B" w:rsidRDefault="00437E61" w:rsidP="00A900CD">
            <w:pPr>
              <w:ind w:right="5"/>
              <w:rPr>
                <w:sz w:val="22"/>
                <w:szCs w:val="22"/>
              </w:rPr>
            </w:pPr>
          </w:p>
          <w:p w14:paraId="56A6DDEA" w14:textId="77777777" w:rsidR="00437E61" w:rsidRPr="00CE376B" w:rsidRDefault="00437E61" w:rsidP="00A900CD">
            <w:pPr>
              <w:ind w:right="5"/>
              <w:rPr>
                <w:sz w:val="22"/>
                <w:szCs w:val="22"/>
              </w:rPr>
            </w:pPr>
            <w:r w:rsidRPr="00CE376B">
              <w:rPr>
                <w:sz w:val="22"/>
                <w:szCs w:val="22"/>
              </w:rPr>
              <w:t>9.1: Abnormal Behavior Report</w:t>
            </w:r>
          </w:p>
          <w:p w14:paraId="5A9C2E00" w14:textId="77777777" w:rsidR="00437E61" w:rsidRPr="00CE376B" w:rsidRDefault="00437E61" w:rsidP="00A900CD">
            <w:pPr>
              <w:ind w:right="5"/>
              <w:rPr>
                <w:sz w:val="22"/>
                <w:szCs w:val="22"/>
              </w:rPr>
            </w:pPr>
          </w:p>
          <w:p w14:paraId="349DA798" w14:textId="77777777" w:rsidR="00437E61" w:rsidRPr="00CE376B" w:rsidRDefault="00437E61" w:rsidP="00A900CD">
            <w:pPr>
              <w:ind w:right="5"/>
              <w:rPr>
                <w:sz w:val="22"/>
                <w:szCs w:val="22"/>
              </w:rPr>
            </w:pPr>
            <w:r w:rsidRPr="00CE376B">
              <w:rPr>
                <w:sz w:val="22"/>
                <w:szCs w:val="22"/>
              </w:rPr>
              <w:t>9.2: Case Conceptualization Presentation</w:t>
            </w:r>
          </w:p>
        </w:tc>
        <w:tc>
          <w:tcPr>
            <w:tcW w:w="1390" w:type="dxa"/>
          </w:tcPr>
          <w:p w14:paraId="1F3333C9" w14:textId="77777777" w:rsidR="00437E61" w:rsidRPr="00CE376B" w:rsidRDefault="00437E61" w:rsidP="00A900CD">
            <w:pPr>
              <w:ind w:right="5"/>
              <w:rPr>
                <w:sz w:val="22"/>
                <w:szCs w:val="22"/>
              </w:rPr>
            </w:pPr>
            <w:r w:rsidRPr="00CE376B">
              <w:rPr>
                <w:sz w:val="22"/>
                <w:szCs w:val="22"/>
              </w:rPr>
              <w:t>1.1: 85% proficient or greater</w:t>
            </w:r>
          </w:p>
          <w:p w14:paraId="0A565707" w14:textId="77777777" w:rsidR="00437E61" w:rsidRPr="00CE376B" w:rsidRDefault="00437E61" w:rsidP="00A900CD">
            <w:pPr>
              <w:ind w:right="5"/>
              <w:rPr>
                <w:sz w:val="22"/>
                <w:szCs w:val="22"/>
              </w:rPr>
            </w:pPr>
          </w:p>
          <w:p w14:paraId="2D555314" w14:textId="77777777" w:rsidR="00437E61" w:rsidRPr="00CE376B" w:rsidRDefault="00437E61" w:rsidP="00A900CD">
            <w:pPr>
              <w:ind w:right="5"/>
              <w:rPr>
                <w:sz w:val="22"/>
                <w:szCs w:val="22"/>
              </w:rPr>
            </w:pPr>
            <w:r w:rsidRPr="00CE376B">
              <w:rPr>
                <w:sz w:val="22"/>
                <w:szCs w:val="22"/>
              </w:rPr>
              <w:t>1.2: Minimum rating of Meets Expectations on the Assessment of Clinical Mental Health Counseling Competencies (ACMHCC); No substantiated ethical violations.</w:t>
            </w:r>
          </w:p>
          <w:p w14:paraId="3D60EE33" w14:textId="77777777" w:rsidR="00437E61" w:rsidRPr="00CE376B" w:rsidRDefault="00437E61" w:rsidP="00A900CD">
            <w:pPr>
              <w:ind w:right="5"/>
              <w:rPr>
                <w:sz w:val="22"/>
                <w:szCs w:val="22"/>
              </w:rPr>
            </w:pPr>
          </w:p>
          <w:p w14:paraId="4A9EDC64" w14:textId="77777777" w:rsidR="00437E61" w:rsidRPr="00CE376B" w:rsidRDefault="00437E61" w:rsidP="00A900CD">
            <w:pPr>
              <w:ind w:right="5"/>
              <w:rPr>
                <w:sz w:val="22"/>
                <w:szCs w:val="22"/>
              </w:rPr>
            </w:pPr>
            <w:r w:rsidRPr="00CE376B">
              <w:rPr>
                <w:sz w:val="22"/>
                <w:szCs w:val="22"/>
              </w:rPr>
              <w:t>9.1: 85% proficient or greater</w:t>
            </w:r>
          </w:p>
          <w:p w14:paraId="4B79B534" w14:textId="77777777" w:rsidR="00437E61" w:rsidRPr="00CE376B" w:rsidRDefault="00437E61" w:rsidP="00A900CD">
            <w:pPr>
              <w:ind w:right="5"/>
              <w:rPr>
                <w:sz w:val="22"/>
                <w:szCs w:val="22"/>
              </w:rPr>
            </w:pPr>
          </w:p>
          <w:p w14:paraId="172973AB" w14:textId="77777777" w:rsidR="00437E61" w:rsidRPr="00CE376B" w:rsidRDefault="00437E61" w:rsidP="00A900CD">
            <w:pPr>
              <w:ind w:right="5"/>
              <w:rPr>
                <w:sz w:val="22"/>
                <w:szCs w:val="22"/>
              </w:rPr>
            </w:pPr>
            <w:r w:rsidRPr="00CE376B">
              <w:rPr>
                <w:sz w:val="22"/>
                <w:szCs w:val="22"/>
              </w:rPr>
              <w:t>9.2: 85% proficient or greater</w:t>
            </w:r>
          </w:p>
          <w:p w14:paraId="2C47308D" w14:textId="77777777" w:rsidR="00437E61" w:rsidRPr="00CE376B" w:rsidRDefault="00437E61" w:rsidP="00A900CD">
            <w:pPr>
              <w:ind w:right="5"/>
              <w:rPr>
                <w:sz w:val="22"/>
                <w:szCs w:val="22"/>
              </w:rPr>
            </w:pPr>
          </w:p>
        </w:tc>
      </w:tr>
      <w:tr w:rsidR="00437E61" w:rsidRPr="00CE376B" w14:paraId="1AECFE1D" w14:textId="77777777" w:rsidTr="00A900CD">
        <w:tc>
          <w:tcPr>
            <w:tcW w:w="1610" w:type="dxa"/>
          </w:tcPr>
          <w:p w14:paraId="240995F8" w14:textId="77777777" w:rsidR="00437E61" w:rsidRPr="00CE376B" w:rsidRDefault="00437E61" w:rsidP="00A900CD">
            <w:pPr>
              <w:ind w:right="5"/>
              <w:rPr>
                <w:sz w:val="22"/>
                <w:szCs w:val="22"/>
              </w:rPr>
            </w:pPr>
            <w:r w:rsidRPr="00CE376B">
              <w:rPr>
                <w:sz w:val="22"/>
                <w:szCs w:val="22"/>
              </w:rPr>
              <w:t>PSLO 8: use theories and models to guide their professional practice.</w:t>
            </w:r>
          </w:p>
        </w:tc>
        <w:tc>
          <w:tcPr>
            <w:tcW w:w="1601" w:type="dxa"/>
          </w:tcPr>
          <w:p w14:paraId="1ECB1400" w14:textId="77777777" w:rsidR="00437E61" w:rsidRPr="00CE376B" w:rsidRDefault="00437E61" w:rsidP="00A900CD">
            <w:pPr>
              <w:ind w:right="5"/>
              <w:rPr>
                <w:sz w:val="22"/>
                <w:szCs w:val="22"/>
              </w:rPr>
            </w:pPr>
            <w:r w:rsidRPr="00CE376B">
              <w:rPr>
                <w:sz w:val="22"/>
                <w:szCs w:val="22"/>
                <w:u w:val="single"/>
              </w:rPr>
              <w:t>KPI 5.1. Knowledge</w:t>
            </w:r>
            <w:r w:rsidRPr="00CE376B">
              <w:rPr>
                <w:sz w:val="22"/>
                <w:szCs w:val="22"/>
              </w:rPr>
              <w:t>: Students will demonstrate essential interviewing and counseling skills, including differentiated interventions for the needs of differing clients.</w:t>
            </w:r>
          </w:p>
          <w:p w14:paraId="6FCB13B9" w14:textId="77777777" w:rsidR="00437E61" w:rsidRPr="00CE376B" w:rsidRDefault="00437E61" w:rsidP="00A900CD">
            <w:pPr>
              <w:ind w:right="5"/>
              <w:rPr>
                <w:sz w:val="22"/>
                <w:szCs w:val="22"/>
              </w:rPr>
            </w:pPr>
          </w:p>
          <w:p w14:paraId="37E01ACF" w14:textId="77777777" w:rsidR="00437E61" w:rsidRPr="00CE376B" w:rsidRDefault="00437E61" w:rsidP="00A900CD">
            <w:pPr>
              <w:ind w:right="5"/>
              <w:rPr>
                <w:sz w:val="22"/>
                <w:szCs w:val="22"/>
              </w:rPr>
            </w:pPr>
            <w:r w:rsidRPr="00CE376B">
              <w:rPr>
                <w:sz w:val="22"/>
                <w:szCs w:val="22"/>
                <w:u w:val="single"/>
              </w:rPr>
              <w:t>KPI 5.2. Skill</w:t>
            </w:r>
            <w:r w:rsidRPr="00CE376B">
              <w:rPr>
                <w:sz w:val="22"/>
                <w:szCs w:val="22"/>
              </w:rPr>
              <w:t>: Students will demonstrate their understanding of interviewing, counseling, and case conceptualization skills in their work with clients/students</w:t>
            </w:r>
          </w:p>
          <w:p w14:paraId="5CC0843C" w14:textId="2565BF04" w:rsidR="00324BEF" w:rsidRPr="00CE376B" w:rsidRDefault="00324BEF" w:rsidP="00BE2A3B">
            <w:pPr>
              <w:ind w:right="5"/>
              <w:rPr>
                <w:sz w:val="22"/>
                <w:szCs w:val="22"/>
              </w:rPr>
            </w:pPr>
          </w:p>
        </w:tc>
        <w:tc>
          <w:tcPr>
            <w:tcW w:w="1730" w:type="dxa"/>
          </w:tcPr>
          <w:p w14:paraId="609DDE84" w14:textId="77777777" w:rsidR="00437E61" w:rsidRPr="00CE376B" w:rsidRDefault="00437E61" w:rsidP="00A900CD">
            <w:pPr>
              <w:ind w:right="5"/>
              <w:rPr>
                <w:sz w:val="22"/>
                <w:szCs w:val="22"/>
              </w:rPr>
            </w:pPr>
            <w:r w:rsidRPr="00CE376B">
              <w:rPr>
                <w:sz w:val="22"/>
                <w:szCs w:val="22"/>
              </w:rPr>
              <w:t xml:space="preserve">3.E.8 counselor characteristics, behaviors, and strategies that facilitate effective counseling relationships </w:t>
            </w:r>
          </w:p>
          <w:p w14:paraId="236E5D4C" w14:textId="77777777" w:rsidR="00437E61" w:rsidRPr="00CE376B" w:rsidRDefault="00437E61" w:rsidP="00A900CD">
            <w:pPr>
              <w:ind w:right="5"/>
              <w:rPr>
                <w:sz w:val="22"/>
                <w:szCs w:val="22"/>
              </w:rPr>
            </w:pPr>
          </w:p>
          <w:p w14:paraId="5BFE034D" w14:textId="77777777" w:rsidR="00437E61" w:rsidRPr="00CE376B" w:rsidRDefault="00437E61" w:rsidP="00A900CD">
            <w:pPr>
              <w:ind w:right="5"/>
              <w:rPr>
                <w:sz w:val="22"/>
                <w:szCs w:val="22"/>
              </w:rPr>
            </w:pPr>
            <w:r w:rsidRPr="00CE376B">
              <w:rPr>
                <w:sz w:val="22"/>
                <w:szCs w:val="22"/>
              </w:rPr>
              <w:t xml:space="preserve">3.E.9 interviewing, attending, and listening skills in the counseling process </w:t>
            </w:r>
          </w:p>
          <w:p w14:paraId="3AD180E2" w14:textId="77777777" w:rsidR="00437E61" w:rsidRPr="00CE376B" w:rsidRDefault="00437E61" w:rsidP="00A900CD">
            <w:pPr>
              <w:ind w:right="5"/>
              <w:rPr>
                <w:sz w:val="22"/>
                <w:szCs w:val="22"/>
              </w:rPr>
            </w:pPr>
          </w:p>
          <w:p w14:paraId="124A24C3" w14:textId="4EC00BAD" w:rsidR="00BE2A3B" w:rsidRPr="00CE376B" w:rsidRDefault="00437E61" w:rsidP="00BE2A3B">
            <w:pPr>
              <w:ind w:right="5"/>
              <w:rPr>
                <w:sz w:val="22"/>
                <w:szCs w:val="22"/>
              </w:rPr>
            </w:pPr>
            <w:r w:rsidRPr="00CE376B">
              <w:rPr>
                <w:sz w:val="22"/>
                <w:szCs w:val="22"/>
              </w:rPr>
              <w:t>3.E.10 counseling strategies and techniques used to facilitate the client change process</w:t>
            </w:r>
          </w:p>
        </w:tc>
        <w:tc>
          <w:tcPr>
            <w:tcW w:w="1566" w:type="dxa"/>
          </w:tcPr>
          <w:p w14:paraId="41710B55" w14:textId="77777777" w:rsidR="00437E61" w:rsidRPr="00CE376B" w:rsidRDefault="00437E61" w:rsidP="00A900CD">
            <w:pPr>
              <w:ind w:right="5"/>
              <w:rPr>
                <w:sz w:val="22"/>
                <w:szCs w:val="22"/>
              </w:rPr>
            </w:pPr>
            <w:r w:rsidRPr="00CE376B">
              <w:rPr>
                <w:sz w:val="22"/>
                <w:szCs w:val="22"/>
              </w:rPr>
              <w:t>5.1: COUN 5357 Methods and Practices in Counseling</w:t>
            </w:r>
          </w:p>
          <w:p w14:paraId="28CC8217" w14:textId="77777777" w:rsidR="00437E61" w:rsidRPr="00CE376B" w:rsidRDefault="00437E61" w:rsidP="00A900CD">
            <w:pPr>
              <w:ind w:right="5"/>
              <w:rPr>
                <w:sz w:val="22"/>
                <w:szCs w:val="22"/>
              </w:rPr>
            </w:pPr>
          </w:p>
          <w:p w14:paraId="77116E56" w14:textId="77777777" w:rsidR="00437E61" w:rsidRPr="00CE376B" w:rsidRDefault="00437E61" w:rsidP="00A900CD">
            <w:pPr>
              <w:ind w:right="5"/>
              <w:rPr>
                <w:sz w:val="22"/>
                <w:szCs w:val="22"/>
              </w:rPr>
            </w:pPr>
            <w:r w:rsidRPr="00CE376B">
              <w:rPr>
                <w:sz w:val="22"/>
                <w:szCs w:val="22"/>
              </w:rPr>
              <w:t>5.2: COUN 5393 Clinical Mental Health Practicum</w:t>
            </w:r>
          </w:p>
          <w:p w14:paraId="48A76766" w14:textId="6021FD14" w:rsidR="00176088" w:rsidRPr="00CE376B" w:rsidRDefault="00176088" w:rsidP="00A900CD">
            <w:pPr>
              <w:ind w:right="5"/>
              <w:rPr>
                <w:sz w:val="22"/>
                <w:szCs w:val="22"/>
              </w:rPr>
            </w:pPr>
          </w:p>
        </w:tc>
        <w:tc>
          <w:tcPr>
            <w:tcW w:w="1456" w:type="dxa"/>
          </w:tcPr>
          <w:p w14:paraId="593692FD" w14:textId="77777777" w:rsidR="00437E61" w:rsidRPr="00CE376B" w:rsidRDefault="00437E61" w:rsidP="00A900CD">
            <w:pPr>
              <w:ind w:right="5"/>
              <w:rPr>
                <w:sz w:val="22"/>
                <w:szCs w:val="22"/>
              </w:rPr>
            </w:pPr>
            <w:r w:rsidRPr="00CE376B">
              <w:rPr>
                <w:sz w:val="22"/>
                <w:szCs w:val="22"/>
              </w:rPr>
              <w:t>5.1: Counseling Tapescripts</w:t>
            </w:r>
          </w:p>
          <w:p w14:paraId="1DB1D312" w14:textId="77777777" w:rsidR="00437E61" w:rsidRPr="00CE376B" w:rsidRDefault="00437E61" w:rsidP="00A900CD">
            <w:pPr>
              <w:ind w:right="5"/>
              <w:rPr>
                <w:sz w:val="22"/>
                <w:szCs w:val="22"/>
              </w:rPr>
            </w:pPr>
          </w:p>
          <w:p w14:paraId="7B0ED5C6" w14:textId="77777777" w:rsidR="00437E61" w:rsidRPr="00CE376B" w:rsidRDefault="00437E61" w:rsidP="00A900CD">
            <w:pPr>
              <w:ind w:right="5"/>
              <w:rPr>
                <w:sz w:val="22"/>
                <w:szCs w:val="22"/>
              </w:rPr>
            </w:pPr>
            <w:r w:rsidRPr="00CE376B">
              <w:rPr>
                <w:sz w:val="22"/>
                <w:szCs w:val="22"/>
              </w:rPr>
              <w:t xml:space="preserve">5.2: Students will be evaluated using the ACMHCC which includes sections on therapeutic skills.  </w:t>
            </w:r>
          </w:p>
          <w:p w14:paraId="49FB273D" w14:textId="25722668" w:rsidR="00BC567D" w:rsidRPr="00CE376B" w:rsidRDefault="00BC567D" w:rsidP="00A900CD">
            <w:pPr>
              <w:ind w:right="5"/>
              <w:rPr>
                <w:sz w:val="22"/>
                <w:szCs w:val="22"/>
              </w:rPr>
            </w:pPr>
          </w:p>
        </w:tc>
        <w:tc>
          <w:tcPr>
            <w:tcW w:w="1390" w:type="dxa"/>
          </w:tcPr>
          <w:p w14:paraId="431D36DC" w14:textId="77777777" w:rsidR="00437E61" w:rsidRPr="00CE376B" w:rsidRDefault="00437E61" w:rsidP="00A900CD">
            <w:pPr>
              <w:ind w:right="5"/>
              <w:rPr>
                <w:sz w:val="22"/>
                <w:szCs w:val="22"/>
              </w:rPr>
            </w:pPr>
            <w:r w:rsidRPr="00CE376B">
              <w:rPr>
                <w:sz w:val="22"/>
                <w:szCs w:val="22"/>
              </w:rPr>
              <w:t>5.1: 85% proficient or greater</w:t>
            </w:r>
          </w:p>
          <w:p w14:paraId="52CE7EBF" w14:textId="77777777" w:rsidR="00437E61" w:rsidRPr="00CE376B" w:rsidRDefault="00437E61" w:rsidP="00A900CD">
            <w:pPr>
              <w:ind w:right="5"/>
              <w:rPr>
                <w:sz w:val="22"/>
                <w:szCs w:val="22"/>
              </w:rPr>
            </w:pPr>
          </w:p>
          <w:p w14:paraId="56E143A5" w14:textId="28ADE027" w:rsidR="005F783B" w:rsidRPr="00CE376B" w:rsidRDefault="00437E61" w:rsidP="009461F0">
            <w:pPr>
              <w:ind w:right="5"/>
              <w:rPr>
                <w:sz w:val="22"/>
                <w:szCs w:val="22"/>
              </w:rPr>
            </w:pPr>
            <w:r w:rsidRPr="00CE376B">
              <w:rPr>
                <w:sz w:val="22"/>
                <w:szCs w:val="22"/>
              </w:rPr>
              <w:t>5.2: Minimum rating of Meets Expectations on the Assessment of Clinical Mental Health Counseling Competencies (ACMHCC)</w:t>
            </w:r>
          </w:p>
        </w:tc>
      </w:tr>
      <w:tr w:rsidR="00437E61" w:rsidRPr="00CE376B" w14:paraId="3D9F6DF9" w14:textId="77777777" w:rsidTr="00A900CD">
        <w:tc>
          <w:tcPr>
            <w:tcW w:w="1610" w:type="dxa"/>
          </w:tcPr>
          <w:p w14:paraId="10DD6AF7" w14:textId="77777777" w:rsidR="00437E61" w:rsidRPr="00CE376B" w:rsidRDefault="00437E61" w:rsidP="00A900CD">
            <w:pPr>
              <w:ind w:left="-5" w:right="5"/>
              <w:rPr>
                <w:sz w:val="22"/>
                <w:szCs w:val="22"/>
              </w:rPr>
            </w:pPr>
            <w:r w:rsidRPr="00CE376B">
              <w:rPr>
                <w:sz w:val="22"/>
                <w:szCs w:val="22"/>
              </w:rPr>
              <w:t>PSLO 9: pass the comprehensive exam (CPCE) with a score at or above the national mean.</w:t>
            </w:r>
          </w:p>
        </w:tc>
        <w:tc>
          <w:tcPr>
            <w:tcW w:w="1601" w:type="dxa"/>
          </w:tcPr>
          <w:p w14:paraId="195D43B3" w14:textId="77777777" w:rsidR="00437E61" w:rsidRPr="00CE376B" w:rsidRDefault="00437E61" w:rsidP="00A900CD">
            <w:pPr>
              <w:ind w:right="5"/>
              <w:rPr>
                <w:sz w:val="22"/>
                <w:szCs w:val="22"/>
              </w:rPr>
            </w:pPr>
          </w:p>
        </w:tc>
        <w:tc>
          <w:tcPr>
            <w:tcW w:w="1730" w:type="dxa"/>
          </w:tcPr>
          <w:p w14:paraId="29FAE5D2" w14:textId="77777777" w:rsidR="00437E61" w:rsidRPr="00CE376B" w:rsidRDefault="00437E61" w:rsidP="00A900CD">
            <w:pPr>
              <w:ind w:right="5"/>
              <w:rPr>
                <w:sz w:val="22"/>
                <w:szCs w:val="22"/>
              </w:rPr>
            </w:pPr>
          </w:p>
        </w:tc>
        <w:tc>
          <w:tcPr>
            <w:tcW w:w="1566" w:type="dxa"/>
          </w:tcPr>
          <w:p w14:paraId="194F812F" w14:textId="77777777" w:rsidR="00437E61" w:rsidRPr="00CE376B" w:rsidRDefault="00437E61" w:rsidP="00A900CD">
            <w:pPr>
              <w:ind w:right="5"/>
              <w:rPr>
                <w:sz w:val="22"/>
                <w:szCs w:val="22"/>
              </w:rPr>
            </w:pPr>
            <w:r w:rsidRPr="00CE376B">
              <w:rPr>
                <w:sz w:val="22"/>
                <w:szCs w:val="22"/>
              </w:rPr>
              <w:t>COUN 5090 Comprehensive Exam</w:t>
            </w:r>
          </w:p>
        </w:tc>
        <w:tc>
          <w:tcPr>
            <w:tcW w:w="1456" w:type="dxa"/>
          </w:tcPr>
          <w:p w14:paraId="1A1B9E06" w14:textId="77777777" w:rsidR="00437E61" w:rsidRPr="00CE376B" w:rsidRDefault="00437E61" w:rsidP="00A900CD">
            <w:pPr>
              <w:ind w:right="5"/>
              <w:rPr>
                <w:sz w:val="22"/>
                <w:szCs w:val="22"/>
              </w:rPr>
            </w:pPr>
            <w:r w:rsidRPr="00CE376B">
              <w:rPr>
                <w:sz w:val="22"/>
                <w:szCs w:val="22"/>
              </w:rPr>
              <w:t>Counselor Preparation Comprehensive Exam</w:t>
            </w:r>
          </w:p>
        </w:tc>
        <w:tc>
          <w:tcPr>
            <w:tcW w:w="1390" w:type="dxa"/>
          </w:tcPr>
          <w:p w14:paraId="308A1DA1" w14:textId="77777777" w:rsidR="00437E61" w:rsidRPr="00CE376B" w:rsidRDefault="00437E61" w:rsidP="00A900CD">
            <w:pPr>
              <w:ind w:right="5"/>
              <w:rPr>
                <w:sz w:val="22"/>
                <w:szCs w:val="22"/>
              </w:rPr>
            </w:pPr>
            <w:r w:rsidRPr="00CE376B">
              <w:rPr>
                <w:sz w:val="22"/>
                <w:szCs w:val="22"/>
              </w:rPr>
              <w:t>75 % of students score at or above the national mean</w:t>
            </w:r>
          </w:p>
        </w:tc>
      </w:tr>
    </w:tbl>
    <w:p w14:paraId="2A07291A" w14:textId="77777777" w:rsidR="00BE43AB" w:rsidRPr="00CE376B" w:rsidRDefault="00BE43AB" w:rsidP="00A616EA">
      <w:pPr>
        <w:ind w:right="5"/>
        <w:rPr>
          <w:sz w:val="22"/>
          <w:szCs w:val="22"/>
        </w:rPr>
      </w:pPr>
    </w:p>
    <w:p w14:paraId="63895DDE" w14:textId="77777777" w:rsidR="00BE43AB" w:rsidRPr="00CE376B" w:rsidRDefault="00BE43AB" w:rsidP="00215E83">
      <w:pPr>
        <w:pStyle w:val="Heading2"/>
        <w:rPr>
          <w:sz w:val="22"/>
        </w:rPr>
      </w:pPr>
      <w:bookmarkStart w:id="30" w:name="_Toc231116833"/>
      <w:r w:rsidRPr="00CE376B">
        <w:rPr>
          <w:sz w:val="22"/>
        </w:rPr>
        <w:t>Student Review Policy</w:t>
      </w:r>
      <w:bookmarkEnd w:id="30"/>
    </w:p>
    <w:p w14:paraId="27E2F86C" w14:textId="77777777" w:rsidR="00BE43AB" w:rsidRPr="00CE376B" w:rsidRDefault="00BE43AB" w:rsidP="00BE43AB">
      <w:pPr>
        <w:ind w:left="-5" w:right="5"/>
        <w:rPr>
          <w:sz w:val="22"/>
          <w:szCs w:val="22"/>
        </w:rPr>
      </w:pPr>
      <w:r w:rsidRPr="00CE376B">
        <w:rPr>
          <w:sz w:val="22"/>
          <w:szCs w:val="22"/>
        </w:rPr>
        <w:t> </w:t>
      </w:r>
    </w:p>
    <w:p w14:paraId="2711EE44" w14:textId="12DDEC52" w:rsidR="00992284" w:rsidRPr="00CE376B" w:rsidRDefault="00992284" w:rsidP="00176088">
      <w:pPr>
        <w:ind w:left="-5" w:right="5"/>
        <w:rPr>
          <w:sz w:val="22"/>
          <w:szCs w:val="22"/>
        </w:rPr>
      </w:pPr>
      <w:r w:rsidRPr="00CE376B">
        <w:rPr>
          <w:sz w:val="22"/>
          <w:szCs w:val="22"/>
        </w:rPr>
        <w:t>Students enrolled in graduate programs in preparation for professional licensure or certification (</w:t>
      </w:r>
      <w:r w:rsidR="00176088" w:rsidRPr="00CE376B">
        <w:rPr>
          <w:sz w:val="22"/>
          <w:szCs w:val="22"/>
        </w:rPr>
        <w:t>e.g</w:t>
      </w:r>
      <w:r w:rsidRPr="00CE376B">
        <w:rPr>
          <w:sz w:val="22"/>
          <w:szCs w:val="22"/>
        </w:rPr>
        <w:t xml:space="preserve">., MFT, CMHC, SSP) in the Counseling and Psychology Department are expected to maintain high academic standards and develop </w:t>
      </w:r>
      <w:r w:rsidR="00176088" w:rsidRPr="00CE376B">
        <w:rPr>
          <w:sz w:val="22"/>
          <w:szCs w:val="22"/>
        </w:rPr>
        <w:t>th</w:t>
      </w:r>
      <w:r w:rsidRPr="00CE376B">
        <w:rPr>
          <w:sz w:val="22"/>
          <w:szCs w:val="22"/>
        </w:rPr>
        <w:t xml:space="preserve">e skills and dispositions needed to serve as professionals in the field for which they are training. Students are expected to conduct themselves </w:t>
      </w:r>
      <w:r w:rsidR="008C01EC" w:rsidRPr="00CE376B">
        <w:rPr>
          <w:sz w:val="22"/>
          <w:szCs w:val="22"/>
        </w:rPr>
        <w:t>professionally</w:t>
      </w:r>
      <w:r w:rsidRPr="00CE376B">
        <w:rPr>
          <w:sz w:val="22"/>
          <w:szCs w:val="22"/>
        </w:rPr>
        <w:t xml:space="preserve">, exhibit developmentally appropriate levels of clinical competence, demonstrate social and emotional maturity, and </w:t>
      </w:r>
      <w:r w:rsidR="008C01EC" w:rsidRPr="00CE376B">
        <w:rPr>
          <w:sz w:val="22"/>
          <w:szCs w:val="22"/>
        </w:rPr>
        <w:t>adhere</w:t>
      </w:r>
      <w:r w:rsidRPr="00CE376B">
        <w:rPr>
          <w:sz w:val="22"/>
          <w:szCs w:val="22"/>
        </w:rPr>
        <w:t xml:space="preserve"> to the guiding ethical standards </w:t>
      </w:r>
      <w:r w:rsidR="008C01EC" w:rsidRPr="00CE376B">
        <w:rPr>
          <w:sz w:val="22"/>
          <w:szCs w:val="22"/>
        </w:rPr>
        <w:t>of</w:t>
      </w:r>
      <w:r w:rsidRPr="00CE376B">
        <w:rPr>
          <w:sz w:val="22"/>
          <w:szCs w:val="22"/>
        </w:rPr>
        <w:t xml:space="preserve"> their field of study. A student’s acceptance into a program does not guarantee continued fitness in that program. As such, faculty members teaching in the Counseling &amp; Psychology Department</w:t>
      </w:r>
      <w:r w:rsidR="008C01EC" w:rsidRPr="00CE376B">
        <w:rPr>
          <w:sz w:val="22"/>
          <w:szCs w:val="22"/>
        </w:rPr>
        <w:t>'s professional graduate programs</w:t>
      </w:r>
      <w:r w:rsidRPr="00CE376B">
        <w:rPr>
          <w:sz w:val="22"/>
          <w:szCs w:val="22"/>
        </w:rPr>
        <w:t xml:space="preserve">, using their professional judgment, continually evaluate each student’s performance. If a faculty member believes that a student is not making satisfactory progress towards developing the skills and dispositions needed for professional practice, that faculty member will discuss the situation with the </w:t>
      </w:r>
      <w:r w:rsidRPr="00CE376B">
        <w:rPr>
          <w:sz w:val="22"/>
          <w:szCs w:val="22"/>
        </w:rPr>
        <w:lastRenderedPageBreak/>
        <w:t>student.  If the faculty member believes the student's performance did not (or is unlikely to) improve to acceptable standards after such a discussion, the faculty member may initiate a formal Performance Fitness Evaluation (also known as Fitness to Practice</w:t>
      </w:r>
      <w:r w:rsidR="00547FF8" w:rsidRPr="00CE376B">
        <w:rPr>
          <w:sz w:val="22"/>
          <w:szCs w:val="22"/>
        </w:rPr>
        <w:t xml:space="preserve">; </w:t>
      </w:r>
      <w:r w:rsidRPr="00CE376B">
        <w:rPr>
          <w:sz w:val="22"/>
          <w:szCs w:val="22"/>
        </w:rPr>
        <w:t>see Appendix B). </w:t>
      </w:r>
    </w:p>
    <w:p w14:paraId="765B4AD8" w14:textId="77777777" w:rsidR="007427F0" w:rsidRPr="00CE376B" w:rsidRDefault="007427F0" w:rsidP="00992284">
      <w:pPr>
        <w:ind w:left="-5" w:right="5"/>
        <w:rPr>
          <w:b/>
          <w:bCs/>
          <w:sz w:val="22"/>
          <w:szCs w:val="22"/>
        </w:rPr>
      </w:pPr>
    </w:p>
    <w:p w14:paraId="75EE7A05" w14:textId="70C7784A" w:rsidR="00992284" w:rsidRDefault="00992284" w:rsidP="00B50A80">
      <w:pPr>
        <w:ind w:left="-5" w:right="5"/>
        <w:jc w:val="center"/>
        <w:rPr>
          <w:b/>
          <w:bCs/>
          <w:sz w:val="22"/>
          <w:szCs w:val="22"/>
        </w:rPr>
      </w:pPr>
      <w:r w:rsidRPr="00CE376B">
        <w:rPr>
          <w:b/>
          <w:bCs/>
          <w:sz w:val="22"/>
          <w:szCs w:val="22"/>
        </w:rPr>
        <w:t>Initiating a Performance Fitness Evaluation</w:t>
      </w:r>
    </w:p>
    <w:p w14:paraId="7A79044C" w14:textId="77777777" w:rsidR="00B50A80" w:rsidRPr="00CE376B" w:rsidRDefault="00B50A80" w:rsidP="00B50A80">
      <w:pPr>
        <w:ind w:left="-5" w:right="5"/>
        <w:jc w:val="center"/>
        <w:rPr>
          <w:b/>
          <w:bCs/>
          <w:sz w:val="22"/>
          <w:szCs w:val="22"/>
        </w:rPr>
      </w:pPr>
    </w:p>
    <w:p w14:paraId="27C51C99" w14:textId="62735EB3" w:rsidR="00992284" w:rsidRPr="00CE376B" w:rsidRDefault="00992284" w:rsidP="00D165C5">
      <w:pPr>
        <w:ind w:left="-5" w:right="5"/>
        <w:rPr>
          <w:sz w:val="22"/>
          <w:szCs w:val="22"/>
        </w:rPr>
      </w:pPr>
      <w:r w:rsidRPr="00CE376B">
        <w:rPr>
          <w:sz w:val="22"/>
          <w:szCs w:val="22"/>
        </w:rPr>
        <w:t>The concerned faculty member should complete the Performance Fitness Evaluation Form, share a copy with the student, and place a</w:t>
      </w:r>
      <w:r w:rsidR="00D165C5" w:rsidRPr="00CE376B">
        <w:rPr>
          <w:sz w:val="22"/>
          <w:szCs w:val="22"/>
        </w:rPr>
        <w:t>nother</w:t>
      </w:r>
      <w:r w:rsidRPr="00CE376B">
        <w:rPr>
          <w:sz w:val="22"/>
          <w:szCs w:val="22"/>
        </w:rPr>
        <w:t xml:space="preserve"> copy in the student’s file.</w:t>
      </w:r>
      <w:r w:rsidR="00D165C5" w:rsidRPr="00CE376B">
        <w:rPr>
          <w:sz w:val="22"/>
          <w:szCs w:val="22"/>
        </w:rPr>
        <w:t xml:space="preserve"> </w:t>
      </w:r>
      <w:r w:rsidRPr="00CE376B">
        <w:rPr>
          <w:sz w:val="22"/>
          <w:szCs w:val="22"/>
        </w:rPr>
        <w:t xml:space="preserve">The faculty will contact the student to schedule a Performance Fitness Evaluation Meeting. The student has 5 working days to respond to the </w:t>
      </w:r>
      <w:r w:rsidR="00D165C5" w:rsidRPr="00CE376B">
        <w:rPr>
          <w:sz w:val="22"/>
          <w:szCs w:val="22"/>
        </w:rPr>
        <w:t>meeting</w:t>
      </w:r>
      <w:r w:rsidRPr="00CE376B">
        <w:rPr>
          <w:sz w:val="22"/>
          <w:szCs w:val="22"/>
        </w:rPr>
        <w:t xml:space="preserve"> </w:t>
      </w:r>
      <w:r w:rsidR="00D165C5" w:rsidRPr="00CE376B">
        <w:rPr>
          <w:sz w:val="22"/>
          <w:szCs w:val="22"/>
        </w:rPr>
        <w:t>request</w:t>
      </w:r>
      <w:r w:rsidRPr="00CE376B">
        <w:rPr>
          <w:sz w:val="22"/>
          <w:szCs w:val="22"/>
        </w:rPr>
        <w:t>. If the student does not respond by the close of business on the 5</w:t>
      </w:r>
      <w:r w:rsidRPr="00B50A80">
        <w:rPr>
          <w:sz w:val="22"/>
          <w:szCs w:val="22"/>
          <w:vertAlign w:val="superscript"/>
        </w:rPr>
        <w:t>th</w:t>
      </w:r>
      <w:r w:rsidRPr="00CE376B">
        <w:rPr>
          <w:sz w:val="22"/>
          <w:szCs w:val="22"/>
        </w:rPr>
        <w:t xml:space="preserve"> business day, the faculty will notify the student of the day/time </w:t>
      </w:r>
      <w:r w:rsidR="00D165C5" w:rsidRPr="00CE376B">
        <w:rPr>
          <w:sz w:val="22"/>
          <w:szCs w:val="22"/>
        </w:rPr>
        <w:t>of</w:t>
      </w:r>
      <w:r w:rsidRPr="00CE376B">
        <w:rPr>
          <w:sz w:val="22"/>
          <w:szCs w:val="22"/>
        </w:rPr>
        <w:t xml:space="preserve"> </w:t>
      </w:r>
      <w:r w:rsidR="00D165C5" w:rsidRPr="00CE376B">
        <w:rPr>
          <w:sz w:val="22"/>
          <w:szCs w:val="22"/>
        </w:rPr>
        <w:t>the</w:t>
      </w:r>
      <w:r w:rsidRPr="00CE376B">
        <w:rPr>
          <w:sz w:val="22"/>
          <w:szCs w:val="22"/>
        </w:rPr>
        <w:t xml:space="preserve"> Performance Fitness Evaluation Meeting. </w:t>
      </w:r>
    </w:p>
    <w:p w14:paraId="08422E39" w14:textId="77777777" w:rsidR="007427F0" w:rsidRPr="00CE376B" w:rsidRDefault="007427F0" w:rsidP="00992284">
      <w:pPr>
        <w:ind w:left="-5" w:right="5"/>
        <w:rPr>
          <w:b/>
          <w:bCs/>
          <w:sz w:val="22"/>
          <w:szCs w:val="22"/>
        </w:rPr>
      </w:pPr>
    </w:p>
    <w:p w14:paraId="4FE6F48B" w14:textId="0FA6DF15" w:rsidR="00992284" w:rsidRDefault="00992284" w:rsidP="00B50A80">
      <w:pPr>
        <w:ind w:left="-5" w:right="5"/>
        <w:jc w:val="center"/>
        <w:rPr>
          <w:b/>
          <w:bCs/>
          <w:sz w:val="22"/>
          <w:szCs w:val="22"/>
        </w:rPr>
      </w:pPr>
      <w:r w:rsidRPr="00CE376B">
        <w:rPr>
          <w:b/>
          <w:bCs/>
          <w:sz w:val="22"/>
          <w:szCs w:val="22"/>
        </w:rPr>
        <w:t>Performance Fitness Evaluation Meeting</w:t>
      </w:r>
    </w:p>
    <w:p w14:paraId="2A06AE95" w14:textId="77777777" w:rsidR="00B50A80" w:rsidRPr="00CE376B" w:rsidRDefault="00B50A80" w:rsidP="00B50A80">
      <w:pPr>
        <w:ind w:left="-5" w:right="5"/>
        <w:jc w:val="center"/>
        <w:rPr>
          <w:b/>
          <w:bCs/>
          <w:sz w:val="22"/>
          <w:szCs w:val="22"/>
        </w:rPr>
      </w:pPr>
    </w:p>
    <w:p w14:paraId="6A4065F7" w14:textId="2C25A28E" w:rsidR="00992284" w:rsidRPr="00CE376B" w:rsidRDefault="00992284" w:rsidP="00992284">
      <w:pPr>
        <w:ind w:left="-5" w:right="5"/>
        <w:rPr>
          <w:sz w:val="22"/>
          <w:szCs w:val="22"/>
        </w:rPr>
      </w:pPr>
      <w:r w:rsidRPr="00CE376B">
        <w:rPr>
          <w:sz w:val="22"/>
          <w:szCs w:val="22"/>
        </w:rPr>
        <w:t xml:space="preserve">An ad hoc faculty review committee will be formed to review the concerns raised by the issuing faculty; it will </w:t>
      </w:r>
      <w:r w:rsidR="008F0FDA" w:rsidRPr="00CE376B">
        <w:rPr>
          <w:sz w:val="22"/>
          <w:szCs w:val="22"/>
        </w:rPr>
        <w:t>comprise</w:t>
      </w:r>
      <w:r w:rsidRPr="00CE376B">
        <w:rPr>
          <w:sz w:val="22"/>
          <w:szCs w:val="22"/>
        </w:rPr>
        <w:t xml:space="preserve"> the Program Coordinator for the program in which the student is enrolled and 2 other graduate faculty </w:t>
      </w:r>
      <w:r w:rsidR="008F0FDA" w:rsidRPr="00CE376B">
        <w:rPr>
          <w:sz w:val="22"/>
          <w:szCs w:val="22"/>
        </w:rPr>
        <w:t xml:space="preserve">members </w:t>
      </w:r>
      <w:r w:rsidRPr="00CE376B">
        <w:rPr>
          <w:sz w:val="22"/>
          <w:szCs w:val="22"/>
        </w:rPr>
        <w:t xml:space="preserve">appointed by the Department Chair. This meeting should take place within 10 working days of the student’s response to the </w:t>
      </w:r>
      <w:r w:rsidR="008F0FDA" w:rsidRPr="00CE376B">
        <w:rPr>
          <w:sz w:val="22"/>
          <w:szCs w:val="22"/>
        </w:rPr>
        <w:t>meeting request (or within 15 working days of the issuing faculty member's request,</w:t>
      </w:r>
      <w:r w:rsidRPr="00CE376B">
        <w:rPr>
          <w:sz w:val="22"/>
          <w:szCs w:val="22"/>
        </w:rPr>
        <w:t xml:space="preserve"> whichever comes first). </w:t>
      </w:r>
    </w:p>
    <w:p w14:paraId="43949D08" w14:textId="77777777" w:rsidR="00992284" w:rsidRPr="00CE376B" w:rsidRDefault="00992284" w:rsidP="00992284">
      <w:pPr>
        <w:ind w:left="-5" w:right="5"/>
        <w:rPr>
          <w:sz w:val="22"/>
          <w:szCs w:val="22"/>
        </w:rPr>
      </w:pPr>
      <w:r w:rsidRPr="00CE376B">
        <w:rPr>
          <w:sz w:val="22"/>
          <w:szCs w:val="22"/>
        </w:rPr>
        <w:t> </w:t>
      </w:r>
    </w:p>
    <w:p w14:paraId="37590FC0" w14:textId="46B810BE" w:rsidR="00992284" w:rsidRPr="00CE376B" w:rsidRDefault="00992284" w:rsidP="00992284">
      <w:pPr>
        <w:ind w:left="-5" w:right="5"/>
        <w:rPr>
          <w:sz w:val="22"/>
          <w:szCs w:val="22"/>
        </w:rPr>
      </w:pPr>
      <w:r w:rsidRPr="00CE376B">
        <w:rPr>
          <w:sz w:val="22"/>
          <w:szCs w:val="22"/>
        </w:rPr>
        <w:t>At the meeting, the student will be provided with the reasons for non-satisfactory progress in writing (at minimum</w:t>
      </w:r>
      <w:r w:rsidR="008F0FDA" w:rsidRPr="00CE376B">
        <w:rPr>
          <w:sz w:val="22"/>
          <w:szCs w:val="22"/>
        </w:rPr>
        <w:t>,</w:t>
      </w:r>
      <w:r w:rsidRPr="00CE376B">
        <w:rPr>
          <w:sz w:val="22"/>
          <w:szCs w:val="22"/>
        </w:rPr>
        <w:t xml:space="preserve"> this will include the Performance Fitness Evaluation Form completed by the issuing faculty). The student will be given an opportunity to discuss the concerns with the faculty. In addition to soliciting input from the student, the Committee may consult with any department faculty and/or relevant clinical supervisors regarding the evaluation of the student’s fitness and/or </w:t>
      </w:r>
      <w:r w:rsidR="008F0FDA" w:rsidRPr="00CE376B">
        <w:rPr>
          <w:sz w:val="22"/>
          <w:szCs w:val="22"/>
        </w:rPr>
        <w:t xml:space="preserve">the </w:t>
      </w:r>
      <w:r w:rsidRPr="00CE376B">
        <w:rPr>
          <w:sz w:val="22"/>
          <w:szCs w:val="22"/>
        </w:rPr>
        <w:t xml:space="preserve">development of remediation strategies. Within 10 working days of this meeting, the student’s Program Coordinator will report the </w:t>
      </w:r>
      <w:r w:rsidR="008F0FDA" w:rsidRPr="00CE376B">
        <w:rPr>
          <w:sz w:val="22"/>
          <w:szCs w:val="22"/>
        </w:rPr>
        <w:t>committee's</w:t>
      </w:r>
      <w:r w:rsidRPr="00CE376B">
        <w:rPr>
          <w:sz w:val="22"/>
          <w:szCs w:val="22"/>
        </w:rPr>
        <w:t xml:space="preserve"> </w:t>
      </w:r>
      <w:r w:rsidR="008F0FDA" w:rsidRPr="00CE376B">
        <w:rPr>
          <w:sz w:val="22"/>
          <w:szCs w:val="22"/>
        </w:rPr>
        <w:t>recommendation</w:t>
      </w:r>
      <w:r w:rsidRPr="00CE376B">
        <w:rPr>
          <w:sz w:val="22"/>
          <w:szCs w:val="22"/>
        </w:rPr>
        <w:t xml:space="preserve"> to the student and the Department Chair. </w:t>
      </w:r>
    </w:p>
    <w:p w14:paraId="4B74D743" w14:textId="77777777" w:rsidR="007427F0" w:rsidRPr="00CE376B" w:rsidRDefault="007427F0" w:rsidP="00992284">
      <w:pPr>
        <w:ind w:left="-5" w:right="5"/>
        <w:rPr>
          <w:sz w:val="22"/>
          <w:szCs w:val="22"/>
        </w:rPr>
      </w:pPr>
    </w:p>
    <w:p w14:paraId="6EBE1C67" w14:textId="170C3C5F" w:rsidR="00992284" w:rsidRPr="00CE376B" w:rsidRDefault="00992284" w:rsidP="00992284">
      <w:pPr>
        <w:ind w:left="-5" w:right="5"/>
        <w:rPr>
          <w:sz w:val="22"/>
          <w:szCs w:val="22"/>
        </w:rPr>
      </w:pPr>
      <w:r w:rsidRPr="00CE376B">
        <w:rPr>
          <w:sz w:val="22"/>
          <w:szCs w:val="22"/>
        </w:rPr>
        <w:t>Possible recommendations include the following: </w:t>
      </w:r>
    </w:p>
    <w:p w14:paraId="0E548B97" w14:textId="77777777" w:rsidR="00992284" w:rsidRPr="00CE376B" w:rsidRDefault="00992284" w:rsidP="00992284">
      <w:pPr>
        <w:ind w:left="-5" w:right="5"/>
        <w:rPr>
          <w:sz w:val="22"/>
          <w:szCs w:val="22"/>
        </w:rPr>
      </w:pPr>
      <w:r w:rsidRPr="00CE376B">
        <w:rPr>
          <w:sz w:val="22"/>
          <w:szCs w:val="22"/>
        </w:rPr>
        <w:t>¨       Student allowed to remain in program; </w:t>
      </w:r>
    </w:p>
    <w:p w14:paraId="5C7BD02F" w14:textId="77777777" w:rsidR="00992284" w:rsidRPr="00CE376B" w:rsidRDefault="00992284" w:rsidP="00992284">
      <w:pPr>
        <w:ind w:left="-5" w:right="5"/>
        <w:rPr>
          <w:sz w:val="22"/>
          <w:szCs w:val="22"/>
        </w:rPr>
      </w:pPr>
      <w:r w:rsidRPr="00CE376B">
        <w:rPr>
          <w:sz w:val="22"/>
          <w:szCs w:val="22"/>
        </w:rPr>
        <w:t>¨       Student allowed to remain in program with conditions; or </w:t>
      </w:r>
    </w:p>
    <w:p w14:paraId="14EE7AFC" w14:textId="77777777" w:rsidR="00992284" w:rsidRPr="00CE376B" w:rsidRDefault="00992284" w:rsidP="00992284">
      <w:pPr>
        <w:ind w:left="-5" w:right="5"/>
        <w:rPr>
          <w:sz w:val="22"/>
          <w:szCs w:val="22"/>
        </w:rPr>
      </w:pPr>
      <w:r w:rsidRPr="00CE376B">
        <w:rPr>
          <w:sz w:val="22"/>
          <w:szCs w:val="22"/>
        </w:rPr>
        <w:t>¨       Student dismissed from the program. </w:t>
      </w:r>
    </w:p>
    <w:p w14:paraId="3B63D255" w14:textId="77777777" w:rsidR="007427F0" w:rsidRPr="00CE376B" w:rsidRDefault="007427F0" w:rsidP="00992284">
      <w:pPr>
        <w:ind w:left="-5" w:right="5"/>
        <w:rPr>
          <w:sz w:val="22"/>
          <w:szCs w:val="22"/>
        </w:rPr>
      </w:pPr>
    </w:p>
    <w:p w14:paraId="1BF0DC35" w14:textId="20A4CB20" w:rsidR="00992284" w:rsidRPr="00CE376B" w:rsidRDefault="00992284" w:rsidP="00992284">
      <w:pPr>
        <w:ind w:left="-5" w:right="5"/>
        <w:rPr>
          <w:sz w:val="22"/>
          <w:szCs w:val="22"/>
        </w:rPr>
      </w:pPr>
      <w:r w:rsidRPr="00CE376B">
        <w:rPr>
          <w:sz w:val="22"/>
          <w:szCs w:val="22"/>
        </w:rPr>
        <w:t xml:space="preserve">If the student is recommended to </w:t>
      </w:r>
      <w:r w:rsidR="005177C2" w:rsidRPr="00CE376B">
        <w:rPr>
          <w:sz w:val="22"/>
          <w:szCs w:val="22"/>
        </w:rPr>
        <w:t>remain</w:t>
      </w:r>
      <w:r w:rsidRPr="00CE376B">
        <w:rPr>
          <w:sz w:val="22"/>
          <w:szCs w:val="22"/>
        </w:rPr>
        <w:t xml:space="preserve"> in the program with conditions, the faculty review committee will develop a remediation plan and submit a written copy of </w:t>
      </w:r>
      <w:r w:rsidR="005177C2" w:rsidRPr="00CE376B">
        <w:rPr>
          <w:sz w:val="22"/>
          <w:szCs w:val="22"/>
        </w:rPr>
        <w:t>it</w:t>
      </w:r>
      <w:r w:rsidRPr="00CE376B">
        <w:rPr>
          <w:sz w:val="22"/>
          <w:szCs w:val="22"/>
        </w:rPr>
        <w:t xml:space="preserve"> to the student within 10 working days of the meeting. Appeals of the committee’s recommendation regarding remediation should be made to the Department Chair within 10 working days of the receipt of the committee’s recommendation. </w:t>
      </w:r>
    </w:p>
    <w:p w14:paraId="0AA1F877" w14:textId="77777777" w:rsidR="007427F0" w:rsidRPr="00CE376B" w:rsidRDefault="007427F0" w:rsidP="00992284">
      <w:pPr>
        <w:ind w:left="-5" w:right="5"/>
        <w:rPr>
          <w:sz w:val="22"/>
          <w:szCs w:val="22"/>
        </w:rPr>
      </w:pPr>
    </w:p>
    <w:p w14:paraId="023C9BC0" w14:textId="5EBA07BC" w:rsidR="00992284" w:rsidRPr="00CE376B" w:rsidRDefault="00992284" w:rsidP="00992284">
      <w:pPr>
        <w:ind w:left="-5" w:right="5"/>
        <w:rPr>
          <w:sz w:val="22"/>
          <w:szCs w:val="22"/>
        </w:rPr>
      </w:pPr>
      <w:r w:rsidRPr="00CE376B">
        <w:rPr>
          <w:sz w:val="22"/>
          <w:szCs w:val="22"/>
        </w:rPr>
        <w:t xml:space="preserve">If at any time the student is not making satisfactory progress in remediation, the faculty review committee may either modify the remediation plan or recommend </w:t>
      </w:r>
      <w:r w:rsidR="005177C2" w:rsidRPr="00CE376B">
        <w:rPr>
          <w:sz w:val="22"/>
          <w:szCs w:val="22"/>
        </w:rPr>
        <w:t xml:space="preserve">that </w:t>
      </w:r>
      <w:r w:rsidRPr="00CE376B">
        <w:rPr>
          <w:sz w:val="22"/>
          <w:szCs w:val="22"/>
        </w:rPr>
        <w:t>the student be dismissed from the program. </w:t>
      </w:r>
    </w:p>
    <w:p w14:paraId="6A2FB498" w14:textId="72A734B1" w:rsidR="00992284" w:rsidRPr="00CE376B" w:rsidRDefault="00992284" w:rsidP="00992284">
      <w:pPr>
        <w:ind w:left="-5" w:right="5"/>
        <w:rPr>
          <w:sz w:val="22"/>
          <w:szCs w:val="22"/>
        </w:rPr>
      </w:pPr>
      <w:r w:rsidRPr="00CE376B">
        <w:rPr>
          <w:sz w:val="22"/>
          <w:szCs w:val="22"/>
        </w:rPr>
        <w:t xml:space="preserve">If the student is recommended </w:t>
      </w:r>
      <w:r w:rsidR="005177C2" w:rsidRPr="00CE376B">
        <w:rPr>
          <w:sz w:val="22"/>
          <w:szCs w:val="22"/>
        </w:rPr>
        <w:t>for</w:t>
      </w:r>
      <w:r w:rsidRPr="00CE376B">
        <w:rPr>
          <w:sz w:val="22"/>
          <w:szCs w:val="22"/>
        </w:rPr>
        <w:t xml:space="preserve"> dismiss</w:t>
      </w:r>
      <w:r w:rsidR="005177C2" w:rsidRPr="00CE376B">
        <w:rPr>
          <w:sz w:val="22"/>
          <w:szCs w:val="22"/>
        </w:rPr>
        <w:t>al</w:t>
      </w:r>
      <w:r w:rsidRPr="00CE376B">
        <w:rPr>
          <w:sz w:val="22"/>
          <w:szCs w:val="22"/>
        </w:rPr>
        <w:t xml:space="preserve"> from the program, this will be reported to the student, the Department Chair, the Dean of the College of Education and Human Development, and the Dean of the Graduate School. Appeals of the committee’s recommendation regarding dismissal should be made to the Dean of the College of Education and Human Development within 10 working days of the receipt of the committee’s recommendation. </w:t>
      </w:r>
    </w:p>
    <w:p w14:paraId="7EB94743" w14:textId="77777777" w:rsidR="007427F0" w:rsidRPr="00CE376B" w:rsidRDefault="007427F0" w:rsidP="00992284">
      <w:pPr>
        <w:ind w:left="-5" w:right="5"/>
        <w:rPr>
          <w:sz w:val="22"/>
          <w:szCs w:val="22"/>
        </w:rPr>
      </w:pPr>
    </w:p>
    <w:p w14:paraId="43300CA1" w14:textId="40D677A8" w:rsidR="00992284" w:rsidRPr="00CE376B" w:rsidRDefault="00992284" w:rsidP="00992284">
      <w:pPr>
        <w:ind w:left="-5" w:right="5"/>
        <w:rPr>
          <w:sz w:val="22"/>
          <w:szCs w:val="22"/>
        </w:rPr>
      </w:pPr>
      <w:r w:rsidRPr="00CE376B">
        <w:rPr>
          <w:sz w:val="22"/>
          <w:szCs w:val="22"/>
        </w:rPr>
        <w:t>A student’s failure to respond within 10 days of notification of the committee’s recommendation indicates the student’s acceptance of the committee’s recommendation. </w:t>
      </w:r>
    </w:p>
    <w:p w14:paraId="1F98DD79" w14:textId="77777777" w:rsidR="007427F0" w:rsidRPr="00CE376B" w:rsidRDefault="007427F0" w:rsidP="00992284">
      <w:pPr>
        <w:ind w:left="-5" w:right="5"/>
        <w:rPr>
          <w:b/>
          <w:bCs/>
          <w:sz w:val="22"/>
          <w:szCs w:val="22"/>
        </w:rPr>
      </w:pPr>
    </w:p>
    <w:p w14:paraId="25614C10" w14:textId="4F6DDA7E" w:rsidR="00992284" w:rsidRDefault="00992284" w:rsidP="00B50A80">
      <w:pPr>
        <w:ind w:left="-5" w:right="5"/>
        <w:jc w:val="center"/>
        <w:rPr>
          <w:b/>
          <w:bCs/>
          <w:sz w:val="22"/>
          <w:szCs w:val="22"/>
        </w:rPr>
      </w:pPr>
      <w:r w:rsidRPr="00CE376B">
        <w:rPr>
          <w:b/>
          <w:bCs/>
          <w:sz w:val="22"/>
          <w:szCs w:val="22"/>
        </w:rPr>
        <w:t>Appealing the Committee’s Recommendation</w:t>
      </w:r>
    </w:p>
    <w:p w14:paraId="6D50CA4D" w14:textId="77777777" w:rsidR="00B50A80" w:rsidRPr="00CE376B" w:rsidRDefault="00B50A80" w:rsidP="00992284">
      <w:pPr>
        <w:ind w:left="-5" w:right="5"/>
        <w:rPr>
          <w:b/>
          <w:bCs/>
          <w:sz w:val="22"/>
          <w:szCs w:val="22"/>
        </w:rPr>
      </w:pPr>
    </w:p>
    <w:p w14:paraId="20AFD7E8" w14:textId="77777777" w:rsidR="00992284" w:rsidRPr="00CE376B" w:rsidRDefault="00992284" w:rsidP="00992284">
      <w:pPr>
        <w:ind w:left="-5" w:right="5"/>
        <w:rPr>
          <w:sz w:val="22"/>
          <w:szCs w:val="22"/>
        </w:rPr>
      </w:pPr>
      <w:r w:rsidRPr="00CE376B">
        <w:rPr>
          <w:sz w:val="22"/>
          <w:szCs w:val="22"/>
        </w:rPr>
        <w:t>A student wishing to appeal the committee’s recommendation should submit their appeal in writing to the Department Chair (if appealing a remediation plan) or to the Dean (if appealing dismissal from the program) within 10 working days of the receipt of the committee’s recommendation. </w:t>
      </w:r>
    </w:p>
    <w:p w14:paraId="1C1D2CC4" w14:textId="77777777" w:rsidR="007427F0" w:rsidRPr="00CE376B" w:rsidRDefault="007427F0" w:rsidP="00992284">
      <w:pPr>
        <w:ind w:left="-5" w:right="5"/>
        <w:rPr>
          <w:b/>
          <w:bCs/>
          <w:i/>
          <w:iCs/>
          <w:sz w:val="22"/>
          <w:szCs w:val="22"/>
        </w:rPr>
      </w:pPr>
    </w:p>
    <w:p w14:paraId="14FAADCF" w14:textId="74CA9E05" w:rsidR="00992284" w:rsidRDefault="00992284" w:rsidP="00B50A80">
      <w:pPr>
        <w:ind w:left="-5" w:right="5"/>
        <w:jc w:val="center"/>
        <w:rPr>
          <w:b/>
          <w:bCs/>
          <w:sz w:val="22"/>
          <w:szCs w:val="22"/>
        </w:rPr>
      </w:pPr>
      <w:r w:rsidRPr="00CE376B">
        <w:rPr>
          <w:b/>
          <w:bCs/>
          <w:sz w:val="22"/>
          <w:szCs w:val="22"/>
        </w:rPr>
        <w:t>Appealing a Remediation Plan</w:t>
      </w:r>
    </w:p>
    <w:p w14:paraId="482C76E1" w14:textId="77777777" w:rsidR="00B50A80" w:rsidRPr="00CE376B" w:rsidRDefault="00B50A80" w:rsidP="00992284">
      <w:pPr>
        <w:ind w:left="-5" w:right="5"/>
        <w:rPr>
          <w:b/>
          <w:bCs/>
          <w:sz w:val="22"/>
          <w:szCs w:val="22"/>
        </w:rPr>
      </w:pPr>
    </w:p>
    <w:p w14:paraId="6FEA9F76" w14:textId="77777777" w:rsidR="00992284" w:rsidRPr="00CE376B" w:rsidRDefault="00992284" w:rsidP="00992284">
      <w:pPr>
        <w:ind w:left="-5" w:right="5"/>
        <w:rPr>
          <w:sz w:val="22"/>
          <w:szCs w:val="22"/>
        </w:rPr>
      </w:pPr>
      <w:r w:rsidRPr="00CE376B">
        <w:rPr>
          <w:sz w:val="22"/>
          <w:szCs w:val="22"/>
        </w:rPr>
        <w:lastRenderedPageBreak/>
        <w:t>The student’s written appeal of the remediation plan should include an explanation of concerns related to the professional skills and dispositions identified in the plan and/or the alignment of the remedial activities with the skills and dispositions identified in the plan. The student should attach relevant supporting documentation if available to substantiate their explanations. Information that is unrelated to the remediation plan should not be included.</w:t>
      </w:r>
    </w:p>
    <w:p w14:paraId="3927F84E" w14:textId="77777777" w:rsidR="007427F0" w:rsidRPr="00CE376B" w:rsidRDefault="007427F0" w:rsidP="00992284">
      <w:pPr>
        <w:ind w:left="-5" w:right="5"/>
        <w:rPr>
          <w:sz w:val="22"/>
          <w:szCs w:val="22"/>
        </w:rPr>
      </w:pPr>
    </w:p>
    <w:p w14:paraId="16F453BA" w14:textId="0160D793" w:rsidR="00992284" w:rsidRPr="00CE376B" w:rsidRDefault="00992284" w:rsidP="00992284">
      <w:pPr>
        <w:ind w:left="-5" w:right="5"/>
        <w:rPr>
          <w:sz w:val="22"/>
          <w:szCs w:val="22"/>
        </w:rPr>
      </w:pPr>
      <w:r w:rsidRPr="00CE376B">
        <w:rPr>
          <w:sz w:val="22"/>
          <w:szCs w:val="22"/>
        </w:rPr>
        <w:t xml:space="preserve">The Department Chair will consider the appeal of the remediation plan based on information provided by the Performance Fitness Evaluation Committee in support of the plan and by the student in their written appeal. Within 10 business days of the </w:t>
      </w:r>
      <w:r w:rsidR="007F1537" w:rsidRPr="00CE376B">
        <w:rPr>
          <w:sz w:val="22"/>
          <w:szCs w:val="22"/>
        </w:rPr>
        <w:t xml:space="preserve">student's </w:t>
      </w:r>
      <w:r w:rsidRPr="00CE376B">
        <w:rPr>
          <w:sz w:val="22"/>
          <w:szCs w:val="22"/>
        </w:rPr>
        <w:t xml:space="preserve">written appeal, the Department Chair will schedule a meeting with the student to discuss information relevant to the appeal. If the student fails to respond to the meeting request, the Department Chair will proceed with the review of the written materials. After meeting with the student (or reviewing the written materials if the student chooses not to meet), the Department Chair will meet with department faculty, relevant clinical supervisors, and/or the Performance Fitness Evaluation Committee if additional information is needed. </w:t>
      </w:r>
    </w:p>
    <w:p w14:paraId="093631B5" w14:textId="77777777" w:rsidR="00607A36" w:rsidRPr="00CE376B" w:rsidRDefault="00607A36" w:rsidP="00992284">
      <w:pPr>
        <w:ind w:left="-5" w:right="5"/>
        <w:rPr>
          <w:sz w:val="22"/>
          <w:szCs w:val="22"/>
        </w:rPr>
      </w:pPr>
    </w:p>
    <w:p w14:paraId="363CC297" w14:textId="1101B2D4" w:rsidR="00992284" w:rsidRPr="00CE376B" w:rsidRDefault="00992284" w:rsidP="00992284">
      <w:pPr>
        <w:ind w:left="-5" w:right="5"/>
        <w:rPr>
          <w:sz w:val="22"/>
          <w:szCs w:val="22"/>
        </w:rPr>
      </w:pPr>
      <w:r w:rsidRPr="00CE376B">
        <w:rPr>
          <w:sz w:val="22"/>
          <w:szCs w:val="22"/>
        </w:rPr>
        <w:t>The Department Chair may amend the remediation plan if it is determined that: </w:t>
      </w:r>
    </w:p>
    <w:p w14:paraId="7159F140" w14:textId="77777777" w:rsidR="00607A36" w:rsidRPr="00CE376B" w:rsidRDefault="00607A36" w:rsidP="00992284">
      <w:pPr>
        <w:ind w:left="-5" w:right="5"/>
        <w:rPr>
          <w:sz w:val="22"/>
          <w:szCs w:val="22"/>
        </w:rPr>
      </w:pPr>
    </w:p>
    <w:p w14:paraId="5401E14A" w14:textId="3640DC8E" w:rsidR="00992284" w:rsidRPr="00CE376B" w:rsidRDefault="00992284" w:rsidP="00500422">
      <w:pPr>
        <w:pStyle w:val="ListParagraph"/>
        <w:numPr>
          <w:ilvl w:val="0"/>
          <w:numId w:val="40"/>
        </w:numPr>
        <w:ind w:right="5"/>
        <w:rPr>
          <w:sz w:val="22"/>
          <w:szCs w:val="22"/>
        </w:rPr>
      </w:pPr>
      <w:r w:rsidRPr="00CE376B">
        <w:rPr>
          <w:sz w:val="22"/>
          <w:szCs w:val="22"/>
        </w:rPr>
        <w:t>The remediation plan does not clearly address the concerns identified in the Performance Fitness Evaluation Form submitted to the student. </w:t>
      </w:r>
    </w:p>
    <w:p w14:paraId="306E7015" w14:textId="77777777" w:rsidR="00607A36" w:rsidRPr="00CE376B" w:rsidRDefault="00607A36" w:rsidP="00992284">
      <w:pPr>
        <w:ind w:left="-5" w:right="5"/>
        <w:rPr>
          <w:sz w:val="22"/>
          <w:szCs w:val="22"/>
        </w:rPr>
      </w:pPr>
    </w:p>
    <w:p w14:paraId="672CA3D4" w14:textId="58C8F511" w:rsidR="00992284" w:rsidRPr="00CE376B" w:rsidRDefault="00992284" w:rsidP="00500422">
      <w:pPr>
        <w:pStyle w:val="ListParagraph"/>
        <w:numPr>
          <w:ilvl w:val="0"/>
          <w:numId w:val="40"/>
        </w:numPr>
        <w:ind w:right="5"/>
        <w:rPr>
          <w:sz w:val="22"/>
          <w:szCs w:val="22"/>
        </w:rPr>
      </w:pPr>
      <w:r w:rsidRPr="00CE376B">
        <w:rPr>
          <w:sz w:val="22"/>
          <w:szCs w:val="22"/>
        </w:rPr>
        <w:t>The remediation plan is overly broad or vague in its requirements. </w:t>
      </w:r>
    </w:p>
    <w:p w14:paraId="6287C839" w14:textId="77777777" w:rsidR="00607A36" w:rsidRPr="00CE376B" w:rsidRDefault="00607A36" w:rsidP="00992284">
      <w:pPr>
        <w:ind w:left="-5" w:right="5"/>
        <w:rPr>
          <w:sz w:val="22"/>
          <w:szCs w:val="22"/>
        </w:rPr>
      </w:pPr>
    </w:p>
    <w:p w14:paraId="3695F4F3" w14:textId="6433DCE4" w:rsidR="00992284" w:rsidRPr="00CE376B" w:rsidRDefault="00992284" w:rsidP="00992284">
      <w:pPr>
        <w:ind w:left="-5" w:right="5"/>
        <w:rPr>
          <w:sz w:val="22"/>
          <w:szCs w:val="22"/>
        </w:rPr>
      </w:pPr>
      <w:r w:rsidRPr="00CE376B">
        <w:rPr>
          <w:sz w:val="22"/>
          <w:szCs w:val="22"/>
        </w:rPr>
        <w:t xml:space="preserve">All amendments to the remediation plan </w:t>
      </w:r>
      <w:r w:rsidR="007F1537" w:rsidRPr="00CE376B">
        <w:rPr>
          <w:sz w:val="22"/>
          <w:szCs w:val="22"/>
        </w:rPr>
        <w:t xml:space="preserve">made </w:t>
      </w:r>
      <w:r w:rsidRPr="00CE376B">
        <w:rPr>
          <w:sz w:val="22"/>
          <w:szCs w:val="22"/>
        </w:rPr>
        <w:t>by the Department Chair will be discussed with the Performance Fitness Evaluation Committee to ensure the</w:t>
      </w:r>
      <w:r w:rsidR="007F1537" w:rsidRPr="00CE376B">
        <w:rPr>
          <w:sz w:val="22"/>
          <w:szCs w:val="22"/>
        </w:rPr>
        <w:t>y</w:t>
      </w:r>
      <w:r w:rsidRPr="00CE376B">
        <w:rPr>
          <w:sz w:val="22"/>
          <w:szCs w:val="22"/>
        </w:rPr>
        <w:t xml:space="preserve"> align with the student’s professional skills and dispositions targeted by the plan. After these meetings, the Department Chair will notify the student in writing of the decision regarding the remediation plan within 10 working days of the </w:t>
      </w:r>
      <w:r w:rsidR="007F1537" w:rsidRPr="00CE376B">
        <w:rPr>
          <w:sz w:val="22"/>
          <w:szCs w:val="22"/>
        </w:rPr>
        <w:t>meeting</w:t>
      </w:r>
      <w:r w:rsidRPr="00CE376B">
        <w:rPr>
          <w:sz w:val="22"/>
          <w:szCs w:val="22"/>
        </w:rPr>
        <w:t xml:space="preserve"> (or within 15 working days of receipt of the written appeal if the student chooses not to meet).</w:t>
      </w:r>
    </w:p>
    <w:p w14:paraId="002139B6" w14:textId="77777777" w:rsidR="00607A36" w:rsidRPr="00CE376B" w:rsidRDefault="00607A36" w:rsidP="00992284">
      <w:pPr>
        <w:ind w:left="-5" w:right="5"/>
        <w:rPr>
          <w:sz w:val="22"/>
          <w:szCs w:val="22"/>
        </w:rPr>
      </w:pPr>
    </w:p>
    <w:p w14:paraId="31E2EE90" w14:textId="2D8A6EA1" w:rsidR="00992284" w:rsidRPr="00CE376B" w:rsidRDefault="00992284" w:rsidP="00992284">
      <w:pPr>
        <w:ind w:left="-5" w:right="5"/>
        <w:rPr>
          <w:sz w:val="22"/>
          <w:szCs w:val="22"/>
        </w:rPr>
      </w:pPr>
      <w:r w:rsidRPr="00CE376B">
        <w:rPr>
          <w:sz w:val="22"/>
          <w:szCs w:val="22"/>
        </w:rPr>
        <w:t xml:space="preserve">The Department Chair’s review of the remediation plan is final, and the student is expected to complete </w:t>
      </w:r>
      <w:r w:rsidR="007F1537" w:rsidRPr="00CE376B">
        <w:rPr>
          <w:sz w:val="22"/>
          <w:szCs w:val="22"/>
        </w:rPr>
        <w:t>it</w:t>
      </w:r>
      <w:r w:rsidRPr="00CE376B">
        <w:rPr>
          <w:sz w:val="22"/>
          <w:szCs w:val="22"/>
        </w:rPr>
        <w:t xml:space="preserve"> as stated after this review. Consistent with the Practicum and Internship Policies (see below), no student will be admitted to a practicum/internship until all challenges to eligibility have been resolved</w:t>
      </w:r>
      <w:r w:rsidR="0051402B" w:rsidRPr="00CE376B">
        <w:rPr>
          <w:sz w:val="22"/>
          <w:szCs w:val="22"/>
        </w:rPr>
        <w:t>,</w:t>
      </w:r>
      <w:r w:rsidRPr="00CE376B">
        <w:rPr>
          <w:sz w:val="22"/>
          <w:szCs w:val="22"/>
        </w:rPr>
        <w:t xml:space="preserve"> including completion of all aspects of the student’s remediation plan. Students who do not successfully complete their remediation plan will be </w:t>
      </w:r>
      <w:r w:rsidR="0051402B" w:rsidRPr="00CE376B">
        <w:rPr>
          <w:sz w:val="22"/>
          <w:szCs w:val="22"/>
        </w:rPr>
        <w:t>un</w:t>
      </w:r>
      <w:r w:rsidRPr="00CE376B">
        <w:rPr>
          <w:sz w:val="22"/>
          <w:szCs w:val="22"/>
        </w:rPr>
        <w:t xml:space="preserve">able to </w:t>
      </w:r>
      <w:r w:rsidR="0051402B" w:rsidRPr="00CE376B">
        <w:rPr>
          <w:sz w:val="22"/>
          <w:szCs w:val="22"/>
        </w:rPr>
        <w:t>meet</w:t>
      </w:r>
      <w:r w:rsidRPr="00CE376B">
        <w:rPr>
          <w:sz w:val="22"/>
          <w:szCs w:val="22"/>
        </w:rPr>
        <w:t xml:space="preserve"> degree requirements.</w:t>
      </w:r>
    </w:p>
    <w:p w14:paraId="3D74C85B" w14:textId="77777777" w:rsidR="00607A36" w:rsidRPr="00CE376B" w:rsidRDefault="00607A36" w:rsidP="00992284">
      <w:pPr>
        <w:ind w:left="-5" w:right="5"/>
        <w:rPr>
          <w:b/>
          <w:bCs/>
          <w:i/>
          <w:iCs/>
          <w:sz w:val="22"/>
          <w:szCs w:val="22"/>
        </w:rPr>
      </w:pPr>
    </w:p>
    <w:p w14:paraId="69E6CD72" w14:textId="5F0E2A2C" w:rsidR="00992284" w:rsidRDefault="00992284" w:rsidP="00B50A80">
      <w:pPr>
        <w:ind w:left="-5" w:right="5"/>
        <w:jc w:val="center"/>
        <w:rPr>
          <w:b/>
          <w:bCs/>
          <w:sz w:val="22"/>
          <w:szCs w:val="22"/>
        </w:rPr>
      </w:pPr>
      <w:r w:rsidRPr="00CE376B">
        <w:rPr>
          <w:b/>
          <w:bCs/>
          <w:sz w:val="22"/>
          <w:szCs w:val="22"/>
        </w:rPr>
        <w:t>Appealing Dismissal from the Program</w:t>
      </w:r>
    </w:p>
    <w:p w14:paraId="6E3DFF8E" w14:textId="77777777" w:rsidR="00B50A80" w:rsidRPr="00CE376B" w:rsidRDefault="00B50A80" w:rsidP="00992284">
      <w:pPr>
        <w:ind w:left="-5" w:right="5"/>
        <w:rPr>
          <w:b/>
          <w:bCs/>
          <w:sz w:val="22"/>
          <w:szCs w:val="22"/>
        </w:rPr>
      </w:pPr>
    </w:p>
    <w:p w14:paraId="56648506" w14:textId="2B9DC15A" w:rsidR="00992284" w:rsidRPr="00CE376B" w:rsidRDefault="00992284" w:rsidP="00992284">
      <w:pPr>
        <w:ind w:left="-5" w:right="5"/>
        <w:rPr>
          <w:sz w:val="22"/>
          <w:szCs w:val="22"/>
        </w:rPr>
      </w:pPr>
      <w:r w:rsidRPr="00CE376B">
        <w:rPr>
          <w:sz w:val="22"/>
          <w:szCs w:val="22"/>
        </w:rPr>
        <w:t>The student’s written appeal of dismissal from the program should include an explanation of concerns related to the professional skills and dispositions identified in the Performance Fitness Evaluation Form (i.e., Fitness to Practice)</w:t>
      </w:r>
      <w:r w:rsidR="0051402B" w:rsidRPr="00CE376B">
        <w:rPr>
          <w:sz w:val="22"/>
          <w:szCs w:val="22"/>
        </w:rPr>
        <w:t>,</w:t>
      </w:r>
      <w:r w:rsidRPr="00CE376B">
        <w:rPr>
          <w:sz w:val="22"/>
          <w:szCs w:val="22"/>
        </w:rPr>
        <w:t xml:space="preserve"> a</w:t>
      </w:r>
      <w:r w:rsidR="0051402B" w:rsidRPr="00CE376B">
        <w:rPr>
          <w:sz w:val="22"/>
          <w:szCs w:val="22"/>
        </w:rPr>
        <w:t>s</w:t>
      </w:r>
      <w:r w:rsidRPr="00CE376B">
        <w:rPr>
          <w:sz w:val="22"/>
          <w:szCs w:val="22"/>
        </w:rPr>
        <w:t xml:space="preserve"> </w:t>
      </w:r>
      <w:r w:rsidR="0051402B" w:rsidRPr="00CE376B">
        <w:rPr>
          <w:sz w:val="22"/>
          <w:szCs w:val="22"/>
        </w:rPr>
        <w:t>well</w:t>
      </w:r>
      <w:r w:rsidRPr="00CE376B">
        <w:rPr>
          <w:sz w:val="22"/>
          <w:szCs w:val="22"/>
        </w:rPr>
        <w:t xml:space="preserve"> </w:t>
      </w:r>
      <w:r w:rsidR="0051402B" w:rsidRPr="00CE376B">
        <w:rPr>
          <w:sz w:val="22"/>
          <w:szCs w:val="22"/>
        </w:rPr>
        <w:t>as</w:t>
      </w:r>
      <w:r w:rsidRPr="00CE376B">
        <w:rPr>
          <w:sz w:val="22"/>
          <w:szCs w:val="22"/>
        </w:rPr>
        <w:t xml:space="preserve"> relevant information surrounding their case. The student should attach relevant supporting documentation if available to substantiate their explanations. Information that is unrelated to the events surrounding the Performance Fitness Evaluation review should not be included.</w:t>
      </w:r>
    </w:p>
    <w:p w14:paraId="28626B97" w14:textId="77777777" w:rsidR="00607A36" w:rsidRPr="00CE376B" w:rsidRDefault="00607A36" w:rsidP="00992284">
      <w:pPr>
        <w:ind w:left="-5" w:right="5"/>
        <w:rPr>
          <w:sz w:val="22"/>
          <w:szCs w:val="22"/>
        </w:rPr>
      </w:pPr>
    </w:p>
    <w:p w14:paraId="6950259F" w14:textId="4B0827AF" w:rsidR="00992284" w:rsidRPr="00CE376B" w:rsidRDefault="00992284" w:rsidP="00992284">
      <w:pPr>
        <w:ind w:left="-5" w:right="5"/>
        <w:rPr>
          <w:sz w:val="22"/>
          <w:szCs w:val="22"/>
        </w:rPr>
      </w:pPr>
      <w:r w:rsidRPr="00CE376B">
        <w:rPr>
          <w:sz w:val="22"/>
          <w:szCs w:val="22"/>
        </w:rPr>
        <w:t xml:space="preserve">The Dean will consider the appeal of dismissal based on information provided by the Performance Fitness Evaluation Committee in support of </w:t>
      </w:r>
      <w:r w:rsidR="0051402B" w:rsidRPr="00CE376B">
        <w:rPr>
          <w:sz w:val="22"/>
          <w:szCs w:val="22"/>
        </w:rPr>
        <w:t>its</w:t>
      </w:r>
      <w:r w:rsidRPr="00CE376B">
        <w:rPr>
          <w:sz w:val="22"/>
          <w:szCs w:val="22"/>
        </w:rPr>
        <w:t xml:space="preserve"> decision and by the student in the</w:t>
      </w:r>
      <w:r w:rsidR="0051402B" w:rsidRPr="00CE376B">
        <w:rPr>
          <w:sz w:val="22"/>
          <w:szCs w:val="22"/>
        </w:rPr>
        <w:t xml:space="preserve"> student's</w:t>
      </w:r>
      <w:r w:rsidRPr="00CE376B">
        <w:rPr>
          <w:sz w:val="22"/>
          <w:szCs w:val="22"/>
        </w:rPr>
        <w:t xml:space="preserve"> written appeal. Within 10 business days of the </w:t>
      </w:r>
      <w:r w:rsidR="0051402B" w:rsidRPr="00CE376B">
        <w:rPr>
          <w:sz w:val="22"/>
          <w:szCs w:val="22"/>
        </w:rPr>
        <w:t xml:space="preserve">student's </w:t>
      </w:r>
      <w:r w:rsidRPr="00CE376B">
        <w:rPr>
          <w:sz w:val="22"/>
          <w:szCs w:val="22"/>
        </w:rPr>
        <w:t>written appeal, the Dean will schedule a meeting with the student to discuss information relevant to the appeal. If the student fails to respond to the meeting request, the Dean will proceed with the review of the written materials. After meeting with the student (or reviewing the written materials if the student chooses not to meet), the Dean will meet with department faculty and/or relevant clinical supervisors as needed. Then, the Dean will meet with the Performance Fitness Evaluation Committee to discuss all information comp</w:t>
      </w:r>
      <w:r w:rsidR="00A80288" w:rsidRPr="00CE376B">
        <w:rPr>
          <w:sz w:val="22"/>
          <w:szCs w:val="22"/>
        </w:rPr>
        <w:t>il</w:t>
      </w:r>
      <w:r w:rsidRPr="00CE376B">
        <w:rPr>
          <w:sz w:val="22"/>
          <w:szCs w:val="22"/>
        </w:rPr>
        <w:t xml:space="preserve">ed about the case. </w:t>
      </w:r>
    </w:p>
    <w:p w14:paraId="0AD0CEB1" w14:textId="77777777" w:rsidR="00AE42B0" w:rsidRPr="00CE376B" w:rsidRDefault="00AE42B0" w:rsidP="00992284">
      <w:pPr>
        <w:ind w:left="-5" w:right="5"/>
        <w:rPr>
          <w:sz w:val="22"/>
          <w:szCs w:val="22"/>
        </w:rPr>
      </w:pPr>
    </w:p>
    <w:p w14:paraId="42C03AEC" w14:textId="0B31A698" w:rsidR="00992284" w:rsidRPr="00CE376B" w:rsidRDefault="00992284" w:rsidP="00992284">
      <w:pPr>
        <w:ind w:left="-5" w:right="5"/>
        <w:rPr>
          <w:sz w:val="22"/>
          <w:szCs w:val="22"/>
        </w:rPr>
      </w:pPr>
      <w:r w:rsidRPr="00CE376B">
        <w:rPr>
          <w:sz w:val="22"/>
          <w:szCs w:val="22"/>
        </w:rPr>
        <w:t>The Dean may negate the committee’s recommendation for dismissal if it is determined that: </w:t>
      </w:r>
    </w:p>
    <w:p w14:paraId="16E02C16" w14:textId="77777777" w:rsidR="00AE42B0" w:rsidRPr="00CE376B" w:rsidRDefault="00AE42B0" w:rsidP="00992284">
      <w:pPr>
        <w:ind w:left="-5" w:right="5"/>
        <w:rPr>
          <w:sz w:val="22"/>
          <w:szCs w:val="22"/>
        </w:rPr>
      </w:pPr>
    </w:p>
    <w:p w14:paraId="63A15ABB" w14:textId="4B89A42E" w:rsidR="00992284" w:rsidRPr="00CE376B" w:rsidRDefault="00992284" w:rsidP="00500422">
      <w:pPr>
        <w:pStyle w:val="ListParagraph"/>
        <w:numPr>
          <w:ilvl w:val="0"/>
          <w:numId w:val="41"/>
        </w:numPr>
        <w:ind w:right="5"/>
        <w:rPr>
          <w:sz w:val="22"/>
          <w:szCs w:val="22"/>
        </w:rPr>
      </w:pPr>
      <w:r w:rsidRPr="00CE376B">
        <w:rPr>
          <w:sz w:val="22"/>
          <w:szCs w:val="22"/>
        </w:rPr>
        <w:t>The committee’s decision was influenced by an unfair bias or prejudice against the student</w:t>
      </w:r>
      <w:r w:rsidR="00A80288" w:rsidRPr="00CE376B">
        <w:rPr>
          <w:sz w:val="22"/>
          <w:szCs w:val="22"/>
        </w:rPr>
        <w:t>.</w:t>
      </w:r>
      <w:r w:rsidRPr="00CE376B">
        <w:rPr>
          <w:sz w:val="22"/>
          <w:szCs w:val="22"/>
        </w:rPr>
        <w:t> </w:t>
      </w:r>
    </w:p>
    <w:p w14:paraId="516E42F1" w14:textId="77777777" w:rsidR="00AE42B0" w:rsidRPr="00CE376B" w:rsidRDefault="00AE42B0" w:rsidP="00992284">
      <w:pPr>
        <w:ind w:left="-5" w:right="5"/>
        <w:rPr>
          <w:sz w:val="22"/>
          <w:szCs w:val="22"/>
        </w:rPr>
      </w:pPr>
    </w:p>
    <w:p w14:paraId="4022A075" w14:textId="26C4D2A0" w:rsidR="00992284" w:rsidRPr="00CE376B" w:rsidRDefault="00992284" w:rsidP="00500422">
      <w:pPr>
        <w:pStyle w:val="ListParagraph"/>
        <w:numPr>
          <w:ilvl w:val="0"/>
          <w:numId w:val="41"/>
        </w:numPr>
        <w:ind w:right="5"/>
        <w:rPr>
          <w:sz w:val="22"/>
          <w:szCs w:val="22"/>
        </w:rPr>
      </w:pPr>
      <w:r w:rsidRPr="00CE376B">
        <w:rPr>
          <w:sz w:val="22"/>
          <w:szCs w:val="22"/>
        </w:rPr>
        <w:t>The committee neglected to consider valid evidence that could have impacted the decision</w:t>
      </w:r>
      <w:r w:rsidR="00A80288" w:rsidRPr="00CE376B">
        <w:rPr>
          <w:sz w:val="22"/>
          <w:szCs w:val="22"/>
        </w:rPr>
        <w:t>.</w:t>
      </w:r>
      <w:r w:rsidRPr="00CE376B">
        <w:rPr>
          <w:sz w:val="22"/>
          <w:szCs w:val="22"/>
        </w:rPr>
        <w:t> </w:t>
      </w:r>
    </w:p>
    <w:p w14:paraId="639214C9" w14:textId="77777777" w:rsidR="00AE42B0" w:rsidRPr="00CE376B" w:rsidRDefault="00AE42B0" w:rsidP="00992284">
      <w:pPr>
        <w:ind w:left="-5" w:right="5"/>
        <w:rPr>
          <w:sz w:val="22"/>
          <w:szCs w:val="22"/>
        </w:rPr>
      </w:pPr>
    </w:p>
    <w:p w14:paraId="0B729142" w14:textId="0B9C8002" w:rsidR="00992284" w:rsidRPr="00CE376B" w:rsidRDefault="00992284" w:rsidP="00500422">
      <w:pPr>
        <w:pStyle w:val="ListParagraph"/>
        <w:numPr>
          <w:ilvl w:val="0"/>
          <w:numId w:val="41"/>
        </w:numPr>
        <w:ind w:right="5"/>
        <w:rPr>
          <w:sz w:val="22"/>
          <w:szCs w:val="22"/>
        </w:rPr>
      </w:pPr>
      <w:r w:rsidRPr="00CE376B">
        <w:rPr>
          <w:sz w:val="22"/>
          <w:szCs w:val="22"/>
        </w:rPr>
        <w:lastRenderedPageBreak/>
        <w:t xml:space="preserve">The procedure employed by the committee </w:t>
      </w:r>
      <w:r w:rsidR="00A80288" w:rsidRPr="00CE376B">
        <w:rPr>
          <w:sz w:val="22"/>
          <w:szCs w:val="22"/>
        </w:rPr>
        <w:t>in</w:t>
      </w:r>
      <w:r w:rsidRPr="00CE376B">
        <w:rPr>
          <w:sz w:val="22"/>
          <w:szCs w:val="22"/>
        </w:rPr>
        <w:t xml:space="preserve"> reach</w:t>
      </w:r>
      <w:r w:rsidR="00A80288" w:rsidRPr="00CE376B">
        <w:rPr>
          <w:sz w:val="22"/>
          <w:szCs w:val="22"/>
        </w:rPr>
        <w:t>ing</w:t>
      </w:r>
      <w:r w:rsidRPr="00CE376B">
        <w:rPr>
          <w:sz w:val="22"/>
          <w:szCs w:val="22"/>
        </w:rPr>
        <w:t xml:space="preserve"> </w:t>
      </w:r>
      <w:r w:rsidR="00A80288" w:rsidRPr="00CE376B">
        <w:rPr>
          <w:sz w:val="22"/>
          <w:szCs w:val="22"/>
        </w:rPr>
        <w:t>its</w:t>
      </w:r>
      <w:r w:rsidRPr="00CE376B">
        <w:rPr>
          <w:sz w:val="22"/>
          <w:szCs w:val="22"/>
        </w:rPr>
        <w:t xml:space="preserve"> decision departed substantially from accepted academic norms</w:t>
      </w:r>
      <w:r w:rsidR="00A80288" w:rsidRPr="00CE376B">
        <w:rPr>
          <w:sz w:val="22"/>
          <w:szCs w:val="22"/>
        </w:rPr>
        <w:t>,</w:t>
      </w:r>
      <w:r w:rsidRPr="00CE376B">
        <w:rPr>
          <w:sz w:val="22"/>
          <w:szCs w:val="22"/>
        </w:rPr>
        <w:t xml:space="preserve"> </w:t>
      </w:r>
      <w:r w:rsidR="00A80288" w:rsidRPr="00CE376B">
        <w:rPr>
          <w:sz w:val="22"/>
          <w:szCs w:val="22"/>
        </w:rPr>
        <w:t>indicating</w:t>
      </w:r>
      <w:r w:rsidRPr="00CE376B">
        <w:rPr>
          <w:sz w:val="22"/>
          <w:szCs w:val="22"/>
        </w:rPr>
        <w:t xml:space="preserve"> a failure to exercise professional judgment. </w:t>
      </w:r>
    </w:p>
    <w:p w14:paraId="19B2FB9A" w14:textId="77777777" w:rsidR="00AE42B0" w:rsidRPr="00CE376B" w:rsidRDefault="00AE42B0" w:rsidP="00992284">
      <w:pPr>
        <w:ind w:left="-5" w:right="5"/>
        <w:rPr>
          <w:sz w:val="22"/>
          <w:szCs w:val="22"/>
        </w:rPr>
      </w:pPr>
    </w:p>
    <w:p w14:paraId="0D5C2C37" w14:textId="43424B3D" w:rsidR="00992284" w:rsidRPr="00CE376B" w:rsidRDefault="00992284" w:rsidP="00C60190">
      <w:pPr>
        <w:ind w:left="-5" w:right="5"/>
        <w:rPr>
          <w:sz w:val="22"/>
          <w:szCs w:val="22"/>
        </w:rPr>
      </w:pPr>
      <w:r w:rsidRPr="00CE376B">
        <w:rPr>
          <w:sz w:val="22"/>
          <w:szCs w:val="22"/>
        </w:rPr>
        <w:t xml:space="preserve">If, based on the preponderance of </w:t>
      </w:r>
      <w:r w:rsidR="00C60190" w:rsidRPr="00CE376B">
        <w:rPr>
          <w:sz w:val="22"/>
          <w:szCs w:val="22"/>
        </w:rPr>
        <w:t>the evidence, the Dean determines that the student is allowed to remain in the program, this information will be communicated to the Performance Fitness Evaluation Committee, along with recommendations to resolve issues in</w:t>
      </w:r>
      <w:r w:rsidRPr="00CE376B">
        <w:rPr>
          <w:sz w:val="22"/>
          <w:szCs w:val="22"/>
        </w:rPr>
        <w:t xml:space="preserve"> the performance review process. After this discussion, the Dean will notify the student in writing of the decision within 10 working days of the </w:t>
      </w:r>
      <w:r w:rsidR="00C60190" w:rsidRPr="00CE376B">
        <w:rPr>
          <w:sz w:val="22"/>
          <w:szCs w:val="22"/>
        </w:rPr>
        <w:t>meeting</w:t>
      </w:r>
      <w:r w:rsidRPr="00CE376B">
        <w:rPr>
          <w:sz w:val="22"/>
          <w:szCs w:val="22"/>
        </w:rPr>
        <w:t xml:space="preserve"> (or within 15 working days of receipt of the written appeal if the student chooses not to meet).</w:t>
      </w:r>
      <w:r w:rsidR="00C60190" w:rsidRPr="00CE376B">
        <w:rPr>
          <w:sz w:val="22"/>
          <w:szCs w:val="22"/>
        </w:rPr>
        <w:t xml:space="preserve"> </w:t>
      </w:r>
      <w:r w:rsidRPr="00CE376B">
        <w:rPr>
          <w:sz w:val="22"/>
          <w:szCs w:val="22"/>
        </w:rPr>
        <w:t xml:space="preserve">If the Dean supports the Performance Evaluation Committee’s decision regarding dismissal, the Dean will notify the student in writing within 10 working days of the </w:t>
      </w:r>
      <w:r w:rsidR="00C60190" w:rsidRPr="00CE376B">
        <w:rPr>
          <w:sz w:val="22"/>
          <w:szCs w:val="22"/>
        </w:rPr>
        <w:t>meeting</w:t>
      </w:r>
      <w:r w:rsidRPr="00CE376B">
        <w:rPr>
          <w:sz w:val="22"/>
          <w:szCs w:val="22"/>
        </w:rPr>
        <w:t xml:space="preserve"> (or within 15 working days of receipt of the written appeal if the student chooses not to meet). The Dean’s decision is final. </w:t>
      </w:r>
    </w:p>
    <w:p w14:paraId="208E87E0" w14:textId="0BA587DE" w:rsidR="00C367E7" w:rsidRPr="00CE376B" w:rsidRDefault="00C367E7">
      <w:pPr>
        <w:spacing w:after="1" w:line="259" w:lineRule="auto"/>
        <w:rPr>
          <w:sz w:val="22"/>
          <w:szCs w:val="22"/>
        </w:rPr>
      </w:pPr>
    </w:p>
    <w:p w14:paraId="12D0C7CF" w14:textId="6C65A17A" w:rsidR="00C367E7" w:rsidRPr="00CE376B" w:rsidRDefault="00E422FC" w:rsidP="00B6625F">
      <w:pPr>
        <w:pStyle w:val="Heading2"/>
        <w:ind w:left="0" w:right="299" w:firstLine="0"/>
        <w:rPr>
          <w:sz w:val="22"/>
        </w:rPr>
      </w:pPr>
      <w:bookmarkStart w:id="31" w:name="_Toc231116834"/>
      <w:r w:rsidRPr="00CE376B">
        <w:rPr>
          <w:sz w:val="22"/>
        </w:rPr>
        <w:t>Practicum and Internship Policies</w:t>
      </w:r>
      <w:bookmarkEnd w:id="31"/>
    </w:p>
    <w:p w14:paraId="6E8E0579" w14:textId="77777777" w:rsidR="00C367E7" w:rsidRPr="00CE376B" w:rsidRDefault="00E422FC">
      <w:pPr>
        <w:spacing w:line="259" w:lineRule="auto"/>
        <w:rPr>
          <w:sz w:val="22"/>
          <w:szCs w:val="22"/>
        </w:rPr>
      </w:pPr>
      <w:r w:rsidRPr="00CE376B">
        <w:rPr>
          <w:sz w:val="22"/>
          <w:szCs w:val="22"/>
        </w:rPr>
        <w:t xml:space="preserve"> </w:t>
      </w:r>
    </w:p>
    <w:p w14:paraId="5974D26A" w14:textId="4E75889E" w:rsidR="00C367E7" w:rsidRDefault="00E422FC" w:rsidP="0049081F">
      <w:pPr>
        <w:pStyle w:val="Heading3"/>
        <w:ind w:left="-5" w:right="0"/>
        <w:jc w:val="center"/>
      </w:pPr>
      <w:bookmarkStart w:id="32" w:name="_Toc231116835"/>
      <w:r w:rsidRPr="00CE376B">
        <w:t>Eligibility</w:t>
      </w:r>
      <w:bookmarkEnd w:id="32"/>
    </w:p>
    <w:p w14:paraId="3C8A7805" w14:textId="77777777" w:rsidR="0049081F" w:rsidRPr="0049081F" w:rsidRDefault="0049081F" w:rsidP="0049081F"/>
    <w:p w14:paraId="6496BA96" w14:textId="49BFE2A6" w:rsidR="00C367E7" w:rsidRPr="00CE376B" w:rsidRDefault="00E422FC" w:rsidP="00C60190">
      <w:pPr>
        <w:ind w:left="-5" w:right="5"/>
        <w:rPr>
          <w:sz w:val="22"/>
          <w:szCs w:val="22"/>
        </w:rPr>
      </w:pPr>
      <w:r w:rsidRPr="00CE376B">
        <w:rPr>
          <w:sz w:val="22"/>
          <w:szCs w:val="22"/>
        </w:rPr>
        <w:t>Eligibility for enrollment in practicum and internship classes requires admission to the Clinical Mental</w:t>
      </w:r>
      <w:r w:rsidR="00C60190" w:rsidRPr="00CE376B">
        <w:rPr>
          <w:sz w:val="22"/>
          <w:szCs w:val="22"/>
        </w:rPr>
        <w:t xml:space="preserve"> </w:t>
      </w:r>
      <w:r w:rsidRPr="00CE376B">
        <w:rPr>
          <w:sz w:val="22"/>
          <w:szCs w:val="22"/>
        </w:rPr>
        <w:t>Health Counseling Program and completion of all prerequisite coursework with a grade of ‘B’ or higher (</w:t>
      </w:r>
      <w:r w:rsidR="006068D4" w:rsidRPr="00CE376B">
        <w:rPr>
          <w:sz w:val="22"/>
          <w:szCs w:val="22"/>
        </w:rPr>
        <w:t>see Appendix A</w:t>
      </w:r>
      <w:r w:rsidRPr="00CE376B">
        <w:rPr>
          <w:sz w:val="22"/>
          <w:szCs w:val="22"/>
        </w:rPr>
        <w:t xml:space="preserve">). The prerequisites are strictly enforced by the Clinical Mental Health Counseling faculty. Students must have a </w:t>
      </w:r>
      <w:r w:rsidR="006E6F54" w:rsidRPr="00CE376B">
        <w:rPr>
          <w:sz w:val="22"/>
          <w:szCs w:val="22"/>
        </w:rPr>
        <w:t>GPA</w:t>
      </w:r>
      <w:r w:rsidRPr="00CE376B">
        <w:rPr>
          <w:sz w:val="22"/>
          <w:szCs w:val="22"/>
        </w:rPr>
        <w:t xml:space="preserve"> </w:t>
      </w:r>
      <w:r w:rsidR="006E6F54" w:rsidRPr="00CE376B">
        <w:rPr>
          <w:sz w:val="22"/>
          <w:szCs w:val="22"/>
        </w:rPr>
        <w:t>of 3.0</w:t>
      </w:r>
      <w:r w:rsidRPr="00CE376B">
        <w:rPr>
          <w:sz w:val="22"/>
          <w:szCs w:val="22"/>
        </w:rPr>
        <w:t xml:space="preserve"> or higher and not be on academic probation. Students must show satisfactory progress and acceptable standards of conduct. </w:t>
      </w:r>
      <w:r w:rsidR="00001283" w:rsidRPr="00CE376B">
        <w:rPr>
          <w:sz w:val="22"/>
          <w:szCs w:val="22"/>
        </w:rPr>
        <w:t>And</w:t>
      </w:r>
      <w:r w:rsidRPr="00CE376B">
        <w:rPr>
          <w:sz w:val="22"/>
          <w:szCs w:val="22"/>
        </w:rPr>
        <w:t xml:space="preserve"> every applicant must be approved for eligibility by the practicum/internship director. </w:t>
      </w:r>
    </w:p>
    <w:p w14:paraId="0580EEBA" w14:textId="77777777" w:rsidR="00C367E7" w:rsidRPr="00CE376B" w:rsidRDefault="00E422FC">
      <w:pPr>
        <w:spacing w:line="259" w:lineRule="auto"/>
        <w:rPr>
          <w:sz w:val="22"/>
          <w:szCs w:val="22"/>
        </w:rPr>
      </w:pPr>
      <w:r w:rsidRPr="00CE376B">
        <w:rPr>
          <w:sz w:val="22"/>
          <w:szCs w:val="22"/>
        </w:rPr>
        <w:t xml:space="preserve"> </w:t>
      </w:r>
    </w:p>
    <w:p w14:paraId="3E530E11" w14:textId="13C8B4CC" w:rsidR="00C367E7" w:rsidRPr="00CE376B" w:rsidRDefault="00E422FC">
      <w:pPr>
        <w:ind w:left="-5" w:right="5"/>
        <w:rPr>
          <w:sz w:val="22"/>
          <w:szCs w:val="22"/>
        </w:rPr>
      </w:pPr>
      <w:r w:rsidRPr="00CE376B">
        <w:rPr>
          <w:sz w:val="22"/>
          <w:szCs w:val="22"/>
        </w:rPr>
        <w:t xml:space="preserve">Any program faculty member may challenge a student's eligibility or fitness for a practicum or internship under the </w:t>
      </w:r>
      <w:r w:rsidR="006E6F54" w:rsidRPr="00CE376B">
        <w:rPr>
          <w:sz w:val="22"/>
          <w:szCs w:val="22"/>
        </w:rPr>
        <w:t xml:space="preserve">department's </w:t>
      </w:r>
      <w:r w:rsidRPr="00CE376B">
        <w:rPr>
          <w:sz w:val="22"/>
          <w:szCs w:val="22"/>
        </w:rPr>
        <w:t xml:space="preserve">Student Performance Fitness Evaluation Policy. No student will be admitted to a practicum/internship until all challenges to eligibility have been resolved.  </w:t>
      </w:r>
    </w:p>
    <w:p w14:paraId="134F7A5F" w14:textId="77777777" w:rsidR="00C367E7" w:rsidRPr="00CE376B" w:rsidRDefault="00E422FC">
      <w:pPr>
        <w:spacing w:line="259" w:lineRule="auto"/>
        <w:rPr>
          <w:sz w:val="22"/>
          <w:szCs w:val="22"/>
        </w:rPr>
      </w:pPr>
      <w:r w:rsidRPr="00CE376B">
        <w:rPr>
          <w:sz w:val="22"/>
          <w:szCs w:val="22"/>
        </w:rPr>
        <w:t xml:space="preserve"> </w:t>
      </w:r>
    </w:p>
    <w:p w14:paraId="6B1639F8" w14:textId="7A0C8877" w:rsidR="00C367E7" w:rsidRDefault="00E422FC" w:rsidP="0049081F">
      <w:pPr>
        <w:pStyle w:val="Heading3"/>
        <w:ind w:left="-5" w:right="0"/>
        <w:jc w:val="center"/>
      </w:pPr>
      <w:bookmarkStart w:id="33" w:name="_Toc231116836"/>
      <w:r w:rsidRPr="00CE376B">
        <w:t>Application/Enrollment Process</w:t>
      </w:r>
      <w:bookmarkEnd w:id="33"/>
    </w:p>
    <w:p w14:paraId="3F3F4A27" w14:textId="77777777" w:rsidR="0049081F" w:rsidRPr="0049081F" w:rsidRDefault="0049081F" w:rsidP="0049081F"/>
    <w:p w14:paraId="4EBAC66B" w14:textId="77777777" w:rsidR="00C367E7" w:rsidRPr="00CE376B" w:rsidRDefault="00E422FC" w:rsidP="00207165">
      <w:pPr>
        <w:numPr>
          <w:ilvl w:val="0"/>
          <w:numId w:val="3"/>
        </w:numPr>
        <w:ind w:right="5"/>
        <w:rPr>
          <w:sz w:val="22"/>
          <w:szCs w:val="22"/>
        </w:rPr>
      </w:pPr>
      <w:r w:rsidRPr="00CE376B">
        <w:rPr>
          <w:sz w:val="22"/>
          <w:szCs w:val="22"/>
        </w:rPr>
        <w:t xml:space="preserve">Students can complete the initial application for fieldwork courses online by clicking the link found on the program’s webpage.  </w:t>
      </w:r>
      <w:r w:rsidRPr="00CE376B">
        <w:rPr>
          <w:sz w:val="22"/>
          <w:szCs w:val="22"/>
          <w:u w:val="single" w:color="000000"/>
        </w:rPr>
        <w:t>Application Deadlines</w:t>
      </w:r>
      <w:r w:rsidRPr="00CE376B">
        <w:rPr>
          <w:sz w:val="22"/>
          <w:szCs w:val="22"/>
        </w:rPr>
        <w:t xml:space="preserve">: </w:t>
      </w:r>
    </w:p>
    <w:p w14:paraId="6E5AE34A" w14:textId="77777777" w:rsidR="00C367E7" w:rsidRPr="00CE376B" w:rsidRDefault="00E422FC" w:rsidP="004321F3">
      <w:pPr>
        <w:ind w:left="2160" w:right="5"/>
        <w:rPr>
          <w:sz w:val="22"/>
          <w:szCs w:val="22"/>
        </w:rPr>
      </w:pPr>
      <w:r w:rsidRPr="00CE376B">
        <w:rPr>
          <w:sz w:val="22"/>
          <w:szCs w:val="22"/>
        </w:rPr>
        <w:t>Fall .................................... June 1</w:t>
      </w:r>
      <w:r w:rsidRPr="00CE376B">
        <w:rPr>
          <w:sz w:val="22"/>
          <w:szCs w:val="22"/>
          <w:vertAlign w:val="superscript"/>
        </w:rPr>
        <w:t>st</w:t>
      </w:r>
      <w:r w:rsidRPr="00CE376B">
        <w:rPr>
          <w:sz w:val="22"/>
          <w:szCs w:val="22"/>
        </w:rPr>
        <w:t xml:space="preserve"> </w:t>
      </w:r>
    </w:p>
    <w:p w14:paraId="2FCE87B8" w14:textId="77777777" w:rsidR="00C367E7" w:rsidRPr="00CE376B" w:rsidRDefault="00E422FC" w:rsidP="004321F3">
      <w:pPr>
        <w:ind w:left="2160" w:right="5"/>
        <w:rPr>
          <w:sz w:val="22"/>
          <w:szCs w:val="22"/>
        </w:rPr>
      </w:pPr>
      <w:r w:rsidRPr="00CE376B">
        <w:rPr>
          <w:sz w:val="22"/>
          <w:szCs w:val="22"/>
        </w:rPr>
        <w:t>Spring ................................ September 1</w:t>
      </w:r>
      <w:r w:rsidRPr="00CE376B">
        <w:rPr>
          <w:sz w:val="22"/>
          <w:szCs w:val="22"/>
          <w:vertAlign w:val="superscript"/>
        </w:rPr>
        <w:t>st</w:t>
      </w:r>
      <w:r w:rsidRPr="00CE376B">
        <w:rPr>
          <w:sz w:val="22"/>
          <w:szCs w:val="22"/>
        </w:rPr>
        <w:t xml:space="preserve">  </w:t>
      </w:r>
    </w:p>
    <w:p w14:paraId="21395ECF" w14:textId="77777777" w:rsidR="00C367E7" w:rsidRPr="00CE376B" w:rsidRDefault="00E422FC" w:rsidP="004321F3">
      <w:pPr>
        <w:ind w:left="2160" w:right="5"/>
        <w:rPr>
          <w:sz w:val="22"/>
          <w:szCs w:val="22"/>
        </w:rPr>
      </w:pPr>
      <w:r w:rsidRPr="00CE376B">
        <w:rPr>
          <w:sz w:val="22"/>
          <w:szCs w:val="22"/>
        </w:rPr>
        <w:t>Summer ............................. February 1</w:t>
      </w:r>
      <w:r w:rsidRPr="00CE376B">
        <w:rPr>
          <w:sz w:val="22"/>
          <w:szCs w:val="22"/>
          <w:vertAlign w:val="superscript"/>
        </w:rPr>
        <w:t>st</w:t>
      </w:r>
      <w:r w:rsidRPr="00CE376B">
        <w:rPr>
          <w:sz w:val="22"/>
          <w:szCs w:val="22"/>
        </w:rPr>
        <w:t xml:space="preserve">  </w:t>
      </w:r>
    </w:p>
    <w:p w14:paraId="30F6F12F" w14:textId="77777777" w:rsidR="00C367E7" w:rsidRPr="00CE376B" w:rsidRDefault="00E422FC" w:rsidP="00207165">
      <w:pPr>
        <w:numPr>
          <w:ilvl w:val="0"/>
          <w:numId w:val="3"/>
        </w:numPr>
        <w:ind w:right="5"/>
        <w:rPr>
          <w:sz w:val="22"/>
          <w:szCs w:val="22"/>
        </w:rPr>
      </w:pPr>
      <w:r w:rsidRPr="00CE376B">
        <w:rPr>
          <w:sz w:val="22"/>
          <w:szCs w:val="22"/>
        </w:rPr>
        <w:t xml:space="preserve">The CMHC Field Experience Coordinator will review applications and then contact students via email to notify them of their eligibility for fieldwork. </w:t>
      </w:r>
    </w:p>
    <w:p w14:paraId="0C8F6494" w14:textId="1C83CDED" w:rsidR="00C367E7" w:rsidRPr="00CE376B" w:rsidRDefault="00E422FC" w:rsidP="00207165">
      <w:pPr>
        <w:numPr>
          <w:ilvl w:val="0"/>
          <w:numId w:val="3"/>
        </w:numPr>
        <w:ind w:right="5"/>
        <w:rPr>
          <w:sz w:val="22"/>
          <w:szCs w:val="22"/>
        </w:rPr>
      </w:pPr>
      <w:r w:rsidRPr="00CE376B">
        <w:rPr>
          <w:sz w:val="22"/>
          <w:szCs w:val="22"/>
        </w:rPr>
        <w:t xml:space="preserve">Students applying for Practicum (i.e., first semester of fieldwork) will also complete a separate set of application materials for the training clinic (Community Counseling and Family Therapy Center). This includes consent for a background check and verification of training required to work in the CCFTC. </w:t>
      </w:r>
    </w:p>
    <w:p w14:paraId="741246B2" w14:textId="15CC9FC6" w:rsidR="00C367E7" w:rsidRPr="00CE376B" w:rsidRDefault="00E422FC" w:rsidP="00207165">
      <w:pPr>
        <w:numPr>
          <w:ilvl w:val="0"/>
          <w:numId w:val="3"/>
        </w:numPr>
        <w:ind w:right="5"/>
        <w:rPr>
          <w:sz w:val="22"/>
          <w:szCs w:val="22"/>
        </w:rPr>
      </w:pPr>
      <w:r w:rsidRPr="00CE376B">
        <w:rPr>
          <w:sz w:val="22"/>
          <w:szCs w:val="22"/>
        </w:rPr>
        <w:t>Application</w:t>
      </w:r>
      <w:r w:rsidR="006E6F54" w:rsidRPr="00CE376B">
        <w:rPr>
          <w:sz w:val="22"/>
          <w:szCs w:val="22"/>
        </w:rPr>
        <w:t>s</w:t>
      </w:r>
      <w:r w:rsidRPr="00CE376B">
        <w:rPr>
          <w:sz w:val="22"/>
          <w:szCs w:val="22"/>
        </w:rPr>
        <w:t xml:space="preserve"> for practicum/internship experiences must be submitted for each experience. </w:t>
      </w:r>
    </w:p>
    <w:p w14:paraId="7C2F1F0F" w14:textId="0BF05A46" w:rsidR="00C367E7" w:rsidRPr="00CE376B" w:rsidRDefault="00E422FC" w:rsidP="00207165">
      <w:pPr>
        <w:numPr>
          <w:ilvl w:val="0"/>
          <w:numId w:val="3"/>
        </w:numPr>
        <w:ind w:right="5"/>
        <w:rPr>
          <w:sz w:val="22"/>
          <w:szCs w:val="22"/>
        </w:rPr>
      </w:pPr>
      <w:r w:rsidRPr="00CE376B">
        <w:rPr>
          <w:sz w:val="22"/>
          <w:szCs w:val="22"/>
        </w:rPr>
        <w:t xml:space="preserve">Acceptance and completion of one practicum/internship course do not assure acceptance to a second practicum/internship.  </w:t>
      </w:r>
    </w:p>
    <w:p w14:paraId="3568DD00" w14:textId="77777777" w:rsidR="000B2A00" w:rsidRPr="00CE376B" w:rsidRDefault="00E422FC" w:rsidP="000B2A00">
      <w:pPr>
        <w:pStyle w:val="ListParagraph"/>
        <w:numPr>
          <w:ilvl w:val="0"/>
          <w:numId w:val="3"/>
        </w:numPr>
        <w:spacing w:line="259" w:lineRule="auto"/>
        <w:rPr>
          <w:sz w:val="22"/>
          <w:szCs w:val="22"/>
        </w:rPr>
      </w:pPr>
      <w:r w:rsidRPr="00CE376B">
        <w:rPr>
          <w:sz w:val="22"/>
          <w:szCs w:val="22"/>
        </w:rPr>
        <w:t>Students approved for practicum/internship will be</w:t>
      </w:r>
      <w:r w:rsidR="005A6A73" w:rsidRPr="00CE376B">
        <w:rPr>
          <w:sz w:val="22"/>
          <w:szCs w:val="22"/>
        </w:rPr>
        <w:t xml:space="preserve"> approved for</w:t>
      </w:r>
      <w:r w:rsidRPr="00CE376B">
        <w:rPr>
          <w:sz w:val="22"/>
          <w:szCs w:val="22"/>
        </w:rPr>
        <w:t xml:space="preserve"> enroll</w:t>
      </w:r>
      <w:r w:rsidR="005A6A73" w:rsidRPr="00CE376B">
        <w:rPr>
          <w:sz w:val="22"/>
          <w:szCs w:val="22"/>
        </w:rPr>
        <w:t>ment</w:t>
      </w:r>
      <w:r w:rsidRPr="00CE376B">
        <w:rPr>
          <w:sz w:val="22"/>
          <w:szCs w:val="22"/>
        </w:rPr>
        <w:t xml:space="preserve"> in an appropriate section by the CMHC Field Experience Coordinator; students cannot register </w:t>
      </w:r>
      <w:r w:rsidR="005A6A73" w:rsidRPr="00CE376B">
        <w:rPr>
          <w:sz w:val="22"/>
          <w:szCs w:val="22"/>
        </w:rPr>
        <w:t xml:space="preserve">directly </w:t>
      </w:r>
      <w:r w:rsidRPr="00CE376B">
        <w:rPr>
          <w:sz w:val="22"/>
          <w:szCs w:val="22"/>
        </w:rPr>
        <w:t xml:space="preserve">for practicum/internship. </w:t>
      </w:r>
    </w:p>
    <w:p w14:paraId="1EB29501" w14:textId="05374BF0" w:rsidR="00C367E7" w:rsidRPr="00CE376B" w:rsidRDefault="000640DA" w:rsidP="000B2A00">
      <w:pPr>
        <w:pStyle w:val="ListParagraph"/>
        <w:numPr>
          <w:ilvl w:val="0"/>
          <w:numId w:val="3"/>
        </w:numPr>
        <w:spacing w:line="259" w:lineRule="auto"/>
        <w:rPr>
          <w:sz w:val="22"/>
          <w:szCs w:val="22"/>
        </w:rPr>
      </w:pPr>
      <w:r w:rsidRPr="00CE376B">
        <w:rPr>
          <w:sz w:val="22"/>
          <w:szCs w:val="22"/>
        </w:rPr>
        <w:t xml:space="preserve">The </w:t>
      </w:r>
      <w:hyperlink r:id="rId31" w:history="1">
        <w:r w:rsidR="004C3405" w:rsidRPr="00CE376B">
          <w:rPr>
            <w:rStyle w:val="Hyperlink"/>
            <w:sz w:val="22"/>
            <w:szCs w:val="22"/>
          </w:rPr>
          <w:t xml:space="preserve">field experience </w:t>
        </w:r>
        <w:r w:rsidRPr="00CE376B">
          <w:rPr>
            <w:rStyle w:val="Hyperlink"/>
            <w:sz w:val="22"/>
            <w:szCs w:val="22"/>
          </w:rPr>
          <w:t>application</w:t>
        </w:r>
      </w:hyperlink>
      <w:r w:rsidRPr="00CE376B">
        <w:rPr>
          <w:sz w:val="22"/>
          <w:szCs w:val="22"/>
        </w:rPr>
        <w:t xml:space="preserve"> is </w:t>
      </w:r>
      <w:r w:rsidR="00547FF8" w:rsidRPr="00CE376B">
        <w:rPr>
          <w:sz w:val="22"/>
          <w:szCs w:val="22"/>
        </w:rPr>
        <w:t>located online</w:t>
      </w:r>
      <w:r w:rsidRPr="00CE376B">
        <w:rPr>
          <w:sz w:val="22"/>
          <w:szCs w:val="22"/>
        </w:rPr>
        <w:t xml:space="preserve">: </w:t>
      </w:r>
      <w:hyperlink r:id="rId32" w:history="1">
        <w:r w:rsidR="00C8694F" w:rsidRPr="00CE376B">
          <w:rPr>
            <w:rStyle w:val="Hyperlink"/>
            <w:sz w:val="22"/>
            <w:szCs w:val="22"/>
          </w:rPr>
          <w:t>https://cttamus.co1.qualtrics.com/jfe/form/SV_5BJuC96iRVA6eIC</w:t>
        </w:r>
      </w:hyperlink>
      <w:r w:rsidR="00C8694F" w:rsidRPr="00CE376B">
        <w:rPr>
          <w:sz w:val="22"/>
          <w:szCs w:val="22"/>
        </w:rPr>
        <w:t xml:space="preserve"> </w:t>
      </w:r>
      <w:r w:rsidR="00547FF8" w:rsidRPr="00CE376B">
        <w:rPr>
          <w:sz w:val="22"/>
          <w:szCs w:val="22"/>
        </w:rPr>
        <w:t xml:space="preserve"> </w:t>
      </w:r>
      <w:r w:rsidR="00E422FC" w:rsidRPr="00CE376B">
        <w:rPr>
          <w:sz w:val="22"/>
          <w:szCs w:val="22"/>
        </w:rPr>
        <w:t xml:space="preserve"> </w:t>
      </w:r>
    </w:p>
    <w:p w14:paraId="6C551C71" w14:textId="77777777" w:rsidR="000F6406" w:rsidRPr="00CE376B" w:rsidRDefault="000F6406" w:rsidP="005070A4">
      <w:pPr>
        <w:ind w:left="-5" w:right="5"/>
        <w:rPr>
          <w:sz w:val="22"/>
          <w:szCs w:val="22"/>
        </w:rPr>
      </w:pPr>
    </w:p>
    <w:p w14:paraId="4D7054D9" w14:textId="77777777" w:rsidR="00127E0A" w:rsidRDefault="000F6406" w:rsidP="0049081F">
      <w:pPr>
        <w:pStyle w:val="Heading3"/>
        <w:jc w:val="center"/>
      </w:pPr>
      <w:bookmarkStart w:id="34" w:name="_Toc231116837"/>
      <w:r w:rsidRPr="00CE376B">
        <w:t>Liability Insurance</w:t>
      </w:r>
      <w:bookmarkEnd w:id="34"/>
    </w:p>
    <w:p w14:paraId="141C8949" w14:textId="77777777" w:rsidR="0049081F" w:rsidRPr="0049081F" w:rsidRDefault="0049081F" w:rsidP="0049081F"/>
    <w:p w14:paraId="2B282ADA" w14:textId="04C96058" w:rsidR="00C367E7" w:rsidRPr="00CE376B" w:rsidRDefault="00127E0A" w:rsidP="005070A4">
      <w:pPr>
        <w:ind w:left="-5" w:right="5"/>
        <w:rPr>
          <w:sz w:val="22"/>
          <w:szCs w:val="22"/>
        </w:rPr>
      </w:pPr>
      <w:r w:rsidRPr="00CE376B">
        <w:rPr>
          <w:sz w:val="22"/>
          <w:szCs w:val="22"/>
        </w:rPr>
        <w:t xml:space="preserve">Students are required to purchase </w:t>
      </w:r>
      <w:r w:rsidR="00AA45E3" w:rsidRPr="00CE376B">
        <w:rPr>
          <w:sz w:val="22"/>
          <w:szCs w:val="22"/>
        </w:rPr>
        <w:t>individual</w:t>
      </w:r>
      <w:r w:rsidRPr="00CE376B">
        <w:rPr>
          <w:sz w:val="22"/>
          <w:szCs w:val="22"/>
        </w:rPr>
        <w:t xml:space="preserve"> liability insurance while in practicum and internship.</w:t>
      </w:r>
      <w:r w:rsidR="000B2A00" w:rsidRPr="00CE376B">
        <w:rPr>
          <w:sz w:val="22"/>
          <w:szCs w:val="22"/>
        </w:rPr>
        <w:t xml:space="preserve"> </w:t>
      </w:r>
      <w:r w:rsidR="00BC5EA6" w:rsidRPr="00CE376B">
        <w:rPr>
          <w:sz w:val="22"/>
          <w:szCs w:val="22"/>
        </w:rPr>
        <w:t>Students</w:t>
      </w:r>
      <w:r w:rsidR="005B0B10" w:rsidRPr="00CE376B">
        <w:rPr>
          <w:sz w:val="22"/>
          <w:szCs w:val="22"/>
        </w:rPr>
        <w:t xml:space="preserve"> do not have to maintain individual liability insurance throughout their enrollment in the counseling program, but it must be in place by the first day of their Practicum and Internship and must be </w:t>
      </w:r>
      <w:r w:rsidR="007D189C" w:rsidRPr="00CE376B">
        <w:rPr>
          <w:sz w:val="22"/>
          <w:szCs w:val="22"/>
        </w:rPr>
        <w:t>maintained through the completion of these courses.</w:t>
      </w:r>
      <w:r w:rsidRPr="00CE376B">
        <w:rPr>
          <w:sz w:val="22"/>
          <w:szCs w:val="22"/>
        </w:rPr>
        <w:t xml:space="preserve"> </w:t>
      </w:r>
      <w:r w:rsidR="008C4277" w:rsidRPr="00CE376B">
        <w:rPr>
          <w:sz w:val="22"/>
          <w:szCs w:val="22"/>
        </w:rPr>
        <w:t>Low-cost</w:t>
      </w:r>
      <w:r w:rsidR="00C8694F" w:rsidRPr="00CE376B">
        <w:rPr>
          <w:sz w:val="22"/>
          <w:szCs w:val="22"/>
        </w:rPr>
        <w:t xml:space="preserve"> options are available via the </w:t>
      </w:r>
      <w:hyperlink r:id="rId33" w:history="1">
        <w:r w:rsidR="00C8694F" w:rsidRPr="00CE376B">
          <w:rPr>
            <w:rStyle w:val="Hyperlink"/>
            <w:sz w:val="22"/>
            <w:szCs w:val="22"/>
          </w:rPr>
          <w:t>American Counseling Associatio</w:t>
        </w:r>
        <w:r w:rsidR="00D56610" w:rsidRPr="00CE376B">
          <w:rPr>
            <w:rStyle w:val="Hyperlink"/>
            <w:sz w:val="22"/>
            <w:szCs w:val="22"/>
          </w:rPr>
          <w:t>n</w:t>
        </w:r>
      </w:hyperlink>
      <w:r w:rsidR="00D56610" w:rsidRPr="00CE376B">
        <w:rPr>
          <w:sz w:val="22"/>
          <w:szCs w:val="22"/>
        </w:rPr>
        <w:t>,</w:t>
      </w:r>
      <w:r w:rsidR="00EF46F5" w:rsidRPr="00CE376B">
        <w:rPr>
          <w:sz w:val="22"/>
          <w:szCs w:val="22"/>
        </w:rPr>
        <w:t xml:space="preserve"> </w:t>
      </w:r>
      <w:r w:rsidR="00C8694F" w:rsidRPr="00CE376B">
        <w:rPr>
          <w:sz w:val="22"/>
          <w:szCs w:val="22"/>
        </w:rPr>
        <w:t xml:space="preserve">the </w:t>
      </w:r>
      <w:hyperlink r:id="rId34" w:history="1">
        <w:r w:rsidR="00C8694F" w:rsidRPr="00CE376B">
          <w:rPr>
            <w:rStyle w:val="Hyperlink"/>
            <w:sz w:val="22"/>
            <w:szCs w:val="22"/>
          </w:rPr>
          <w:t>Texas Counseling Association</w:t>
        </w:r>
      </w:hyperlink>
      <w:r w:rsidR="00D56610" w:rsidRPr="00CE376B">
        <w:rPr>
          <w:sz w:val="22"/>
          <w:szCs w:val="22"/>
        </w:rPr>
        <w:t xml:space="preserve">, </w:t>
      </w:r>
      <w:r w:rsidR="006C7A32" w:rsidRPr="00CE376B">
        <w:rPr>
          <w:sz w:val="22"/>
          <w:szCs w:val="22"/>
        </w:rPr>
        <w:t xml:space="preserve">the </w:t>
      </w:r>
      <w:hyperlink r:id="rId35" w:history="1">
        <w:r w:rsidR="00D56610" w:rsidRPr="00CE376B">
          <w:rPr>
            <w:rStyle w:val="Hyperlink"/>
            <w:sz w:val="22"/>
            <w:szCs w:val="22"/>
          </w:rPr>
          <w:t>Healthcare Providers Service Organization</w:t>
        </w:r>
      </w:hyperlink>
      <w:r w:rsidR="00D56610" w:rsidRPr="00CE376B">
        <w:rPr>
          <w:sz w:val="22"/>
          <w:szCs w:val="22"/>
        </w:rPr>
        <w:t>,</w:t>
      </w:r>
      <w:r w:rsidR="00C07726" w:rsidRPr="00CE376B">
        <w:rPr>
          <w:sz w:val="22"/>
          <w:szCs w:val="22"/>
        </w:rPr>
        <w:t xml:space="preserve"> and</w:t>
      </w:r>
      <w:r w:rsidR="00D56610" w:rsidRPr="00CE376B">
        <w:rPr>
          <w:sz w:val="22"/>
          <w:szCs w:val="22"/>
        </w:rPr>
        <w:t xml:space="preserve"> </w:t>
      </w:r>
      <w:hyperlink r:id="rId36" w:history="1">
        <w:r w:rsidR="00962B3C" w:rsidRPr="00CE376B">
          <w:rPr>
            <w:rStyle w:val="Hyperlink"/>
            <w:sz w:val="22"/>
            <w:szCs w:val="22"/>
          </w:rPr>
          <w:t>CPH Insurance</w:t>
        </w:r>
      </w:hyperlink>
      <w:r w:rsidR="00C07726" w:rsidRPr="00CE376B">
        <w:rPr>
          <w:sz w:val="22"/>
          <w:szCs w:val="22"/>
        </w:rPr>
        <w:t xml:space="preserve">. </w:t>
      </w:r>
      <w:r w:rsidR="002C3EB7" w:rsidRPr="00CE376B">
        <w:rPr>
          <w:sz w:val="22"/>
          <w:szCs w:val="22"/>
        </w:rPr>
        <w:t xml:space="preserve">A copy of the individual liability insurance certificate must be provided to the field experience coordinator to be approved </w:t>
      </w:r>
      <w:r w:rsidR="000B2A00" w:rsidRPr="00CE376B">
        <w:rPr>
          <w:sz w:val="22"/>
          <w:szCs w:val="22"/>
        </w:rPr>
        <w:t>for</w:t>
      </w:r>
      <w:r w:rsidR="002C3EB7" w:rsidRPr="00CE376B">
        <w:rPr>
          <w:sz w:val="22"/>
          <w:szCs w:val="22"/>
        </w:rPr>
        <w:t xml:space="preserve"> enroll</w:t>
      </w:r>
      <w:r w:rsidR="000B2A00" w:rsidRPr="00CE376B">
        <w:rPr>
          <w:sz w:val="22"/>
          <w:szCs w:val="22"/>
        </w:rPr>
        <w:t>ment</w:t>
      </w:r>
      <w:r w:rsidR="002C3EB7" w:rsidRPr="00CE376B">
        <w:rPr>
          <w:sz w:val="22"/>
          <w:szCs w:val="22"/>
        </w:rPr>
        <w:t xml:space="preserve"> in practicum and internship.</w:t>
      </w:r>
    </w:p>
    <w:p w14:paraId="3F00BA72" w14:textId="77777777" w:rsidR="00C367E7" w:rsidRPr="00CE376B" w:rsidRDefault="00E422FC">
      <w:pPr>
        <w:spacing w:line="259" w:lineRule="auto"/>
        <w:ind w:left="360"/>
        <w:rPr>
          <w:sz w:val="22"/>
          <w:szCs w:val="22"/>
        </w:rPr>
      </w:pPr>
      <w:r w:rsidRPr="00CE376B">
        <w:rPr>
          <w:sz w:val="22"/>
          <w:szCs w:val="22"/>
        </w:rPr>
        <w:t xml:space="preserve"> </w:t>
      </w:r>
    </w:p>
    <w:p w14:paraId="19FD8BAC" w14:textId="6EF2AE85" w:rsidR="00C367E7" w:rsidRPr="00CE376B" w:rsidRDefault="00E422FC">
      <w:pPr>
        <w:ind w:left="-5" w:right="5"/>
        <w:rPr>
          <w:sz w:val="22"/>
          <w:szCs w:val="22"/>
        </w:rPr>
      </w:pPr>
      <w:r w:rsidRPr="00CE376B">
        <w:rPr>
          <w:sz w:val="22"/>
          <w:szCs w:val="22"/>
        </w:rPr>
        <w:lastRenderedPageBreak/>
        <w:t>Materials relevant to practicum and internships, including applications and supervisory documentation</w:t>
      </w:r>
      <w:r w:rsidR="00D7263B" w:rsidRPr="00CE376B">
        <w:rPr>
          <w:sz w:val="22"/>
          <w:szCs w:val="22"/>
        </w:rPr>
        <w:t>,</w:t>
      </w:r>
      <w:r w:rsidRPr="00CE376B">
        <w:rPr>
          <w:sz w:val="22"/>
          <w:szCs w:val="22"/>
        </w:rPr>
        <w:t xml:space="preserve"> </w:t>
      </w:r>
      <w:r w:rsidR="00EA0D71" w:rsidRPr="00CE376B">
        <w:rPr>
          <w:sz w:val="22"/>
          <w:szCs w:val="22"/>
        </w:rPr>
        <w:t>are in</w:t>
      </w:r>
      <w:r w:rsidRPr="00CE376B">
        <w:rPr>
          <w:sz w:val="22"/>
          <w:szCs w:val="22"/>
        </w:rPr>
        <w:t xml:space="preserve"> Appendix C of this Handbook. </w:t>
      </w:r>
    </w:p>
    <w:p w14:paraId="2EE3FA4F" w14:textId="77777777" w:rsidR="00C367E7" w:rsidRPr="00CE376B" w:rsidRDefault="00E422FC">
      <w:pPr>
        <w:spacing w:line="259" w:lineRule="auto"/>
        <w:rPr>
          <w:sz w:val="22"/>
          <w:szCs w:val="22"/>
        </w:rPr>
      </w:pPr>
      <w:r w:rsidRPr="00CE376B">
        <w:rPr>
          <w:sz w:val="22"/>
          <w:szCs w:val="22"/>
        </w:rPr>
        <w:t xml:space="preserve"> </w:t>
      </w:r>
    </w:p>
    <w:p w14:paraId="7B0684B5" w14:textId="258A3344" w:rsidR="00C367E7" w:rsidRDefault="00E422FC" w:rsidP="0049081F">
      <w:pPr>
        <w:pStyle w:val="Heading3"/>
        <w:ind w:left="-5" w:right="0"/>
        <w:jc w:val="center"/>
      </w:pPr>
      <w:bookmarkStart w:id="35" w:name="_Toc231116838"/>
      <w:r w:rsidRPr="00CE376B">
        <w:t>Required Hours</w:t>
      </w:r>
      <w:bookmarkEnd w:id="35"/>
    </w:p>
    <w:p w14:paraId="08A46382" w14:textId="77777777" w:rsidR="0049081F" w:rsidRPr="0049081F" w:rsidRDefault="0049081F" w:rsidP="0049081F"/>
    <w:p w14:paraId="441E160E" w14:textId="31B9CF0F" w:rsidR="00C367E7" w:rsidRPr="00CE376B" w:rsidRDefault="00E422FC" w:rsidP="00207165">
      <w:pPr>
        <w:numPr>
          <w:ilvl w:val="0"/>
          <w:numId w:val="4"/>
        </w:numPr>
        <w:ind w:right="5" w:hanging="360"/>
        <w:rPr>
          <w:sz w:val="22"/>
          <w:szCs w:val="22"/>
        </w:rPr>
      </w:pPr>
      <w:r w:rsidRPr="00CE376B">
        <w:rPr>
          <w:sz w:val="22"/>
          <w:szCs w:val="22"/>
          <w:u w:val="single"/>
        </w:rPr>
        <w:t>Practicum</w:t>
      </w:r>
      <w:r w:rsidRPr="00CE376B">
        <w:rPr>
          <w:sz w:val="22"/>
          <w:szCs w:val="22"/>
        </w:rPr>
        <w:t>: Students complete supervised counseling practicum experiences t</w:t>
      </w:r>
      <w:r w:rsidR="001C26BC" w:rsidRPr="00CE376B">
        <w:rPr>
          <w:sz w:val="22"/>
          <w:szCs w:val="22"/>
        </w:rPr>
        <w:t>otaling</w:t>
      </w:r>
      <w:r w:rsidRPr="00CE376B">
        <w:rPr>
          <w:sz w:val="22"/>
          <w:szCs w:val="22"/>
        </w:rPr>
        <w:t xml:space="preserve"> </w:t>
      </w:r>
      <w:r w:rsidR="001C26BC" w:rsidRPr="00CE376B">
        <w:rPr>
          <w:sz w:val="22"/>
          <w:szCs w:val="22"/>
        </w:rPr>
        <w:t>at</w:t>
      </w:r>
      <w:r w:rsidRPr="00CE376B">
        <w:rPr>
          <w:sz w:val="22"/>
          <w:szCs w:val="22"/>
        </w:rPr>
        <w:t xml:space="preserve"> </w:t>
      </w:r>
      <w:r w:rsidR="001C26BC" w:rsidRPr="00CE376B">
        <w:rPr>
          <w:sz w:val="22"/>
          <w:szCs w:val="22"/>
        </w:rPr>
        <w:t>least</w:t>
      </w:r>
      <w:r w:rsidRPr="00CE376B">
        <w:rPr>
          <w:sz w:val="22"/>
          <w:szCs w:val="22"/>
        </w:rPr>
        <w:t xml:space="preserve"> 100 clock hours over a full academic term</w:t>
      </w:r>
      <w:r w:rsidR="001C26BC" w:rsidRPr="00CE376B">
        <w:rPr>
          <w:sz w:val="22"/>
          <w:szCs w:val="22"/>
        </w:rPr>
        <w:t>,</w:t>
      </w:r>
      <w:r w:rsidRPr="00CE376B">
        <w:rPr>
          <w:sz w:val="22"/>
          <w:szCs w:val="22"/>
        </w:rPr>
        <w:t xml:space="preserve"> </w:t>
      </w:r>
      <w:r w:rsidR="001C26BC" w:rsidRPr="00CE376B">
        <w:rPr>
          <w:sz w:val="22"/>
          <w:szCs w:val="22"/>
        </w:rPr>
        <w:t>which</w:t>
      </w:r>
      <w:r w:rsidRPr="00CE376B">
        <w:rPr>
          <w:sz w:val="22"/>
          <w:szCs w:val="22"/>
        </w:rPr>
        <w:t xml:space="preserve"> is a</w:t>
      </w:r>
      <w:r w:rsidR="001C26BC" w:rsidRPr="00CE376B">
        <w:rPr>
          <w:sz w:val="22"/>
          <w:szCs w:val="22"/>
        </w:rPr>
        <w:t>t</w:t>
      </w:r>
      <w:r w:rsidRPr="00CE376B">
        <w:rPr>
          <w:sz w:val="22"/>
          <w:szCs w:val="22"/>
        </w:rPr>
        <w:t xml:space="preserve"> </w:t>
      </w:r>
      <w:r w:rsidR="001C26BC" w:rsidRPr="00CE376B">
        <w:rPr>
          <w:sz w:val="22"/>
          <w:szCs w:val="22"/>
        </w:rPr>
        <w:t>least</w:t>
      </w:r>
      <w:r w:rsidRPr="00CE376B">
        <w:rPr>
          <w:sz w:val="22"/>
          <w:szCs w:val="22"/>
        </w:rPr>
        <w:t xml:space="preserve"> 10 weeks. At least 40 of these clock hours must involve direct service with actual clients that contribute to the development of counseling skills. Hours </w:t>
      </w:r>
      <w:r w:rsidR="001C26BC" w:rsidRPr="00CE376B">
        <w:rPr>
          <w:sz w:val="22"/>
          <w:szCs w:val="22"/>
        </w:rPr>
        <w:t>more than</w:t>
      </w:r>
      <w:r w:rsidRPr="00CE376B">
        <w:rPr>
          <w:sz w:val="22"/>
          <w:szCs w:val="22"/>
        </w:rPr>
        <w:t xml:space="preserve"> these minimums cannot be applied to </w:t>
      </w:r>
      <w:r w:rsidR="0063308C" w:rsidRPr="00CE376B">
        <w:rPr>
          <w:sz w:val="22"/>
          <w:szCs w:val="22"/>
        </w:rPr>
        <w:t xml:space="preserve">the </w:t>
      </w:r>
      <w:r w:rsidRPr="00CE376B">
        <w:rPr>
          <w:sz w:val="22"/>
          <w:szCs w:val="22"/>
        </w:rPr>
        <w:t>requirements for</w:t>
      </w:r>
      <w:r w:rsidR="0063308C" w:rsidRPr="00CE376B">
        <w:rPr>
          <w:sz w:val="22"/>
          <w:szCs w:val="22"/>
        </w:rPr>
        <w:t xml:space="preserve"> i</w:t>
      </w:r>
      <w:r w:rsidRPr="00CE376B">
        <w:rPr>
          <w:sz w:val="22"/>
          <w:szCs w:val="22"/>
        </w:rPr>
        <w:t xml:space="preserve">nternship.  </w:t>
      </w:r>
    </w:p>
    <w:p w14:paraId="42AF8E0C" w14:textId="66307C0C" w:rsidR="00C367E7" w:rsidRPr="0049081F" w:rsidRDefault="00E422FC" w:rsidP="0049081F">
      <w:pPr>
        <w:numPr>
          <w:ilvl w:val="0"/>
          <w:numId w:val="4"/>
        </w:numPr>
        <w:ind w:right="5" w:hanging="360"/>
        <w:rPr>
          <w:sz w:val="22"/>
          <w:szCs w:val="22"/>
        </w:rPr>
      </w:pPr>
      <w:r w:rsidRPr="00CE376B">
        <w:rPr>
          <w:sz w:val="22"/>
          <w:szCs w:val="22"/>
          <w:u w:val="single"/>
        </w:rPr>
        <w:t>Internship</w:t>
      </w:r>
      <w:r w:rsidRPr="00CE376B">
        <w:rPr>
          <w:sz w:val="22"/>
          <w:szCs w:val="22"/>
        </w:rPr>
        <w:t xml:space="preserve">: Students complete 600 clock hours of supervised counseling internship in roles and settings with clients relevant to their specialty area. Internship students complete at least 240 clock hours of direct service. </w:t>
      </w:r>
      <w:r w:rsidR="001C76A2" w:rsidRPr="00CE376B">
        <w:rPr>
          <w:sz w:val="22"/>
          <w:szCs w:val="22"/>
        </w:rPr>
        <w:t>I</w:t>
      </w:r>
      <w:r w:rsidRPr="00CE376B">
        <w:rPr>
          <w:sz w:val="22"/>
          <w:szCs w:val="22"/>
        </w:rPr>
        <w:t xml:space="preserve">nternship may be completed in no </w:t>
      </w:r>
      <w:r w:rsidR="001C76A2" w:rsidRPr="00CE376B">
        <w:rPr>
          <w:sz w:val="22"/>
          <w:szCs w:val="22"/>
        </w:rPr>
        <w:t>fewer</w:t>
      </w:r>
      <w:r w:rsidRPr="00CE376B">
        <w:rPr>
          <w:sz w:val="22"/>
          <w:szCs w:val="22"/>
        </w:rPr>
        <w:t xml:space="preserve"> than two and no more than three full academic terms (each </w:t>
      </w:r>
      <w:r w:rsidR="001C76A2" w:rsidRPr="00CE376B">
        <w:rPr>
          <w:sz w:val="22"/>
          <w:szCs w:val="22"/>
        </w:rPr>
        <w:t>term is</w:t>
      </w:r>
      <w:r w:rsidRPr="00CE376B">
        <w:rPr>
          <w:sz w:val="22"/>
          <w:szCs w:val="22"/>
        </w:rPr>
        <w:t xml:space="preserve"> a minimum of 10 weeks). To help ensure students complete their hour requirements in no more than three semesters, a minimum number of clock hours involving direct client contact </w:t>
      </w:r>
      <w:r w:rsidR="00496ECD" w:rsidRPr="00CE376B">
        <w:rPr>
          <w:sz w:val="22"/>
          <w:szCs w:val="22"/>
        </w:rPr>
        <w:t>is</w:t>
      </w:r>
      <w:r w:rsidRPr="00CE376B">
        <w:rPr>
          <w:sz w:val="22"/>
          <w:szCs w:val="22"/>
        </w:rPr>
        <w:t xml:space="preserve"> required for each semester of Internship (90 hours in the Fall or Spring and 60 hours in the Summer). </w:t>
      </w:r>
    </w:p>
    <w:p w14:paraId="63E936F4" w14:textId="41DD84A8" w:rsidR="00C367E7" w:rsidRDefault="00E422FC" w:rsidP="0049081F">
      <w:pPr>
        <w:pStyle w:val="Heading3"/>
        <w:ind w:left="-5" w:right="0"/>
        <w:jc w:val="center"/>
      </w:pPr>
      <w:bookmarkStart w:id="36" w:name="_Toc231116839"/>
      <w:r w:rsidRPr="00CE376B">
        <w:t>Between-Semester Hours</w:t>
      </w:r>
      <w:bookmarkEnd w:id="36"/>
    </w:p>
    <w:p w14:paraId="57A54CD1" w14:textId="77777777" w:rsidR="0049081F" w:rsidRPr="0049081F" w:rsidRDefault="0049081F" w:rsidP="0049081F"/>
    <w:p w14:paraId="04EE0B42" w14:textId="2226DF21" w:rsidR="00C367E7" w:rsidRPr="00CE376B" w:rsidRDefault="00E422FC">
      <w:pPr>
        <w:ind w:left="-5" w:right="5"/>
        <w:rPr>
          <w:sz w:val="22"/>
          <w:szCs w:val="22"/>
        </w:rPr>
      </w:pPr>
      <w:r w:rsidRPr="00CE376B">
        <w:rPr>
          <w:sz w:val="22"/>
          <w:szCs w:val="22"/>
        </w:rPr>
        <w:t xml:space="preserve">Students who have successfully completed their first semester of </w:t>
      </w:r>
      <w:r w:rsidR="00B736F9" w:rsidRPr="00CE376B">
        <w:rPr>
          <w:sz w:val="22"/>
          <w:szCs w:val="22"/>
        </w:rPr>
        <w:t xml:space="preserve">internship </w:t>
      </w:r>
      <w:r w:rsidRPr="00CE376B">
        <w:rPr>
          <w:sz w:val="22"/>
          <w:szCs w:val="22"/>
        </w:rPr>
        <w:t>and fulfill certain requirements may be eligible to continue accruing hours during the break between semesters</w:t>
      </w:r>
      <w:r w:rsidR="00CD7073" w:rsidRPr="00CE376B">
        <w:rPr>
          <w:sz w:val="22"/>
          <w:szCs w:val="22"/>
        </w:rPr>
        <w:t>,</w:t>
      </w:r>
      <w:r w:rsidRPr="00CE376B">
        <w:rPr>
          <w:sz w:val="22"/>
          <w:szCs w:val="22"/>
        </w:rPr>
        <w:t xml:space="preserve"> </w:t>
      </w:r>
      <w:r w:rsidR="00CD7073" w:rsidRPr="00CE376B">
        <w:rPr>
          <w:sz w:val="22"/>
          <w:szCs w:val="22"/>
        </w:rPr>
        <w:t>which will</w:t>
      </w:r>
      <w:r w:rsidRPr="00CE376B">
        <w:rPr>
          <w:sz w:val="22"/>
          <w:szCs w:val="22"/>
        </w:rPr>
        <w:t xml:space="preserve"> be applied to the </w:t>
      </w:r>
      <w:r w:rsidR="00CD7073" w:rsidRPr="00CE376B">
        <w:rPr>
          <w:sz w:val="22"/>
          <w:szCs w:val="22"/>
        </w:rPr>
        <w:t>Internship</w:t>
      </w:r>
      <w:r w:rsidRPr="00CE376B">
        <w:rPr>
          <w:sz w:val="22"/>
          <w:szCs w:val="22"/>
        </w:rPr>
        <w:t xml:space="preserve"> </w:t>
      </w:r>
      <w:r w:rsidR="00CD7073" w:rsidRPr="00CE376B">
        <w:rPr>
          <w:sz w:val="22"/>
          <w:szCs w:val="22"/>
        </w:rPr>
        <w:t>requirements</w:t>
      </w:r>
      <w:r w:rsidRPr="00CE376B">
        <w:rPr>
          <w:sz w:val="22"/>
          <w:szCs w:val="22"/>
        </w:rPr>
        <w:t xml:space="preserve">. Students wishing to accrue hours during breaks between semesters must obtain approval from their site supervisor, the faculty supervisor who will </w:t>
      </w:r>
      <w:r w:rsidR="00A71A36" w:rsidRPr="00CE376B">
        <w:rPr>
          <w:sz w:val="22"/>
          <w:szCs w:val="22"/>
        </w:rPr>
        <w:t>evaluate</w:t>
      </w:r>
      <w:r w:rsidRPr="00CE376B">
        <w:rPr>
          <w:sz w:val="22"/>
          <w:szCs w:val="22"/>
        </w:rPr>
        <w:t xml:space="preserve"> them when the semester resumes, and th</w:t>
      </w:r>
      <w:r w:rsidR="00C540B3" w:rsidRPr="00CE376B">
        <w:rPr>
          <w:sz w:val="22"/>
          <w:szCs w:val="22"/>
        </w:rPr>
        <w:t>e program c</w:t>
      </w:r>
      <w:r w:rsidRPr="00CE376B">
        <w:rPr>
          <w:sz w:val="22"/>
          <w:szCs w:val="22"/>
        </w:rPr>
        <w:t>oordinator</w:t>
      </w:r>
      <w:r w:rsidR="00A71A36" w:rsidRPr="00CE376B">
        <w:rPr>
          <w:sz w:val="22"/>
          <w:szCs w:val="22"/>
        </w:rPr>
        <w:t xml:space="preserve"> prior to the break</w:t>
      </w:r>
      <w:r w:rsidRPr="00CE376B">
        <w:rPr>
          <w:sz w:val="22"/>
          <w:szCs w:val="22"/>
        </w:rPr>
        <w:t xml:space="preserve">. This approval must be documented by completing the CMHC Internship Bridge Agreement (located in Appendix C of this Handbook). Practicum students are not allowed to obtain any direct hours prior to the start of the practicum course. Training required by a student’s site prior to the </w:t>
      </w:r>
      <w:r w:rsidR="00D8370E" w:rsidRPr="00CE376B">
        <w:rPr>
          <w:sz w:val="22"/>
          <w:szCs w:val="22"/>
        </w:rPr>
        <w:t>start</w:t>
      </w:r>
      <w:r w:rsidRPr="00CE376B">
        <w:rPr>
          <w:sz w:val="22"/>
          <w:szCs w:val="22"/>
        </w:rPr>
        <w:t xml:space="preserve"> of a practicum/internship course may count as indirect hours with </w:t>
      </w:r>
      <w:r w:rsidR="007E360A" w:rsidRPr="00CE376B">
        <w:rPr>
          <w:sz w:val="22"/>
          <w:szCs w:val="22"/>
        </w:rPr>
        <w:t xml:space="preserve">the </w:t>
      </w:r>
      <w:r w:rsidRPr="00CE376B">
        <w:rPr>
          <w:sz w:val="22"/>
          <w:szCs w:val="22"/>
        </w:rPr>
        <w:t>responsible instructor</w:t>
      </w:r>
      <w:r w:rsidR="00D8370E" w:rsidRPr="00CE376B">
        <w:rPr>
          <w:sz w:val="22"/>
          <w:szCs w:val="22"/>
        </w:rPr>
        <w:t>'s approval</w:t>
      </w:r>
      <w:r w:rsidRPr="00CE376B">
        <w:rPr>
          <w:sz w:val="22"/>
          <w:szCs w:val="22"/>
        </w:rPr>
        <w:t xml:space="preserve">. </w:t>
      </w:r>
    </w:p>
    <w:p w14:paraId="7E12DE94" w14:textId="34F1E1AE" w:rsidR="00D93C41" w:rsidRPr="00CE376B" w:rsidRDefault="00D93C41">
      <w:pPr>
        <w:ind w:left="-5" w:right="5"/>
        <w:rPr>
          <w:sz w:val="22"/>
          <w:szCs w:val="22"/>
        </w:rPr>
      </w:pPr>
    </w:p>
    <w:p w14:paraId="3E6BAB40" w14:textId="32D63D1D" w:rsidR="00D93C41" w:rsidRDefault="00D93C41" w:rsidP="0049081F">
      <w:pPr>
        <w:pStyle w:val="Heading3"/>
        <w:jc w:val="center"/>
      </w:pPr>
      <w:bookmarkStart w:id="37" w:name="_Toc231116840"/>
      <w:r w:rsidRPr="00CE376B">
        <w:t>Incomplete Hours</w:t>
      </w:r>
      <w:bookmarkEnd w:id="37"/>
    </w:p>
    <w:p w14:paraId="16965AB7" w14:textId="77777777" w:rsidR="0049081F" w:rsidRPr="0049081F" w:rsidRDefault="0049081F" w:rsidP="0049081F"/>
    <w:p w14:paraId="5FF34186" w14:textId="1AC891B4" w:rsidR="00D93C41" w:rsidRPr="00CE376B" w:rsidRDefault="00D93C41">
      <w:pPr>
        <w:ind w:left="-5" w:right="5"/>
        <w:rPr>
          <w:sz w:val="22"/>
          <w:szCs w:val="22"/>
        </w:rPr>
      </w:pPr>
      <w:r w:rsidRPr="00CE376B">
        <w:rPr>
          <w:sz w:val="22"/>
          <w:szCs w:val="22"/>
        </w:rPr>
        <w:t>Students who do not complete coursework and/or required hours during their internship course will not be eligible to receive an Incomplete grade for the course. Instead, students who are unable to fulfill the course requirements must sign</w:t>
      </w:r>
      <w:r w:rsidR="007E360A" w:rsidRPr="00CE376B">
        <w:rPr>
          <w:sz w:val="22"/>
          <w:szCs w:val="22"/>
        </w:rPr>
        <w:t xml:space="preserve"> </w:t>
      </w:r>
      <w:r w:rsidRPr="00CE376B">
        <w:rPr>
          <w:sz w:val="22"/>
          <w:szCs w:val="22"/>
        </w:rPr>
        <w:t xml:space="preserve">up for an additional semester of internship. </w:t>
      </w:r>
    </w:p>
    <w:p w14:paraId="3B328392" w14:textId="77777777" w:rsidR="00C367E7" w:rsidRPr="00CE376B" w:rsidRDefault="00E422FC">
      <w:pPr>
        <w:spacing w:line="259" w:lineRule="auto"/>
        <w:rPr>
          <w:sz w:val="22"/>
          <w:szCs w:val="22"/>
        </w:rPr>
      </w:pPr>
      <w:r w:rsidRPr="00CE376B">
        <w:rPr>
          <w:sz w:val="22"/>
          <w:szCs w:val="22"/>
        </w:rPr>
        <w:t xml:space="preserve"> </w:t>
      </w:r>
    </w:p>
    <w:p w14:paraId="1BEE5268" w14:textId="6D13BB30" w:rsidR="00C367E7" w:rsidRDefault="00E422FC" w:rsidP="0049081F">
      <w:pPr>
        <w:pStyle w:val="Heading3"/>
        <w:ind w:left="-5" w:right="0"/>
        <w:jc w:val="center"/>
      </w:pPr>
      <w:bookmarkStart w:id="38" w:name="_Toc231116841"/>
      <w:r w:rsidRPr="00CE376B">
        <w:t xml:space="preserve">Locating and Selecting a </w:t>
      </w:r>
      <w:r w:rsidR="003D6409" w:rsidRPr="00CE376B">
        <w:t>Field Placement</w:t>
      </w:r>
      <w:r w:rsidRPr="00CE376B">
        <w:t xml:space="preserve"> Site</w:t>
      </w:r>
      <w:bookmarkEnd w:id="38"/>
    </w:p>
    <w:p w14:paraId="28E9C0CC" w14:textId="77777777" w:rsidR="0049081F" w:rsidRPr="0049081F" w:rsidRDefault="0049081F" w:rsidP="0049081F"/>
    <w:p w14:paraId="20DC1582" w14:textId="4429A349" w:rsidR="00C367E7" w:rsidRPr="00CE376B" w:rsidRDefault="00E422FC" w:rsidP="0049081F">
      <w:pPr>
        <w:pStyle w:val="ListParagraph"/>
        <w:numPr>
          <w:ilvl w:val="0"/>
          <w:numId w:val="18"/>
        </w:numPr>
        <w:ind w:right="5"/>
        <w:rPr>
          <w:sz w:val="22"/>
          <w:szCs w:val="22"/>
        </w:rPr>
      </w:pPr>
      <w:r w:rsidRPr="00CE376B">
        <w:rPr>
          <w:sz w:val="22"/>
          <w:szCs w:val="22"/>
        </w:rPr>
        <w:t>The student se</w:t>
      </w:r>
      <w:r w:rsidR="00BE399C" w:rsidRPr="00CE376B">
        <w:rPr>
          <w:sz w:val="22"/>
          <w:szCs w:val="22"/>
        </w:rPr>
        <w:t>lect</w:t>
      </w:r>
      <w:r w:rsidRPr="00CE376B">
        <w:rPr>
          <w:sz w:val="22"/>
          <w:szCs w:val="22"/>
        </w:rPr>
        <w:t>s the internship site</w:t>
      </w:r>
      <w:r w:rsidR="00BE399C" w:rsidRPr="00CE376B">
        <w:rPr>
          <w:sz w:val="22"/>
          <w:szCs w:val="22"/>
        </w:rPr>
        <w:t>; the practicum site for all students is at the CCFTC</w:t>
      </w:r>
      <w:r w:rsidRPr="00CE376B">
        <w:rPr>
          <w:sz w:val="22"/>
          <w:szCs w:val="22"/>
        </w:rPr>
        <w:t xml:space="preserve">. A site must be deemed appropriate by the CMHC Field Experience Coordinator </w:t>
      </w:r>
      <w:r w:rsidR="00DF337A" w:rsidRPr="00CE376B">
        <w:rPr>
          <w:sz w:val="22"/>
          <w:szCs w:val="22"/>
        </w:rPr>
        <w:t>for</w:t>
      </w:r>
      <w:r w:rsidRPr="00CE376B">
        <w:rPr>
          <w:sz w:val="22"/>
          <w:szCs w:val="22"/>
        </w:rPr>
        <w:t xml:space="preserve"> approv</w:t>
      </w:r>
      <w:r w:rsidR="00DF337A" w:rsidRPr="00CE376B">
        <w:rPr>
          <w:sz w:val="22"/>
          <w:szCs w:val="22"/>
        </w:rPr>
        <w:t>al</w:t>
      </w:r>
      <w:r w:rsidRPr="00CE376B">
        <w:rPr>
          <w:sz w:val="22"/>
          <w:szCs w:val="22"/>
        </w:rPr>
        <w:t xml:space="preserve">. Sites </w:t>
      </w:r>
      <w:r w:rsidR="004D0D1C" w:rsidRPr="00CE376B">
        <w:rPr>
          <w:sz w:val="22"/>
          <w:szCs w:val="22"/>
        </w:rPr>
        <w:t>more</w:t>
      </w:r>
      <w:r w:rsidRPr="00CE376B">
        <w:rPr>
          <w:sz w:val="22"/>
          <w:szCs w:val="22"/>
        </w:rPr>
        <w:t xml:space="preserve"> than 75 miles from the Killeen campus must a</w:t>
      </w:r>
      <w:r w:rsidR="004D0D1C" w:rsidRPr="00CE376B">
        <w:rPr>
          <w:sz w:val="22"/>
          <w:szCs w:val="22"/>
        </w:rPr>
        <w:t>lso</w:t>
      </w:r>
      <w:r w:rsidRPr="00CE376B">
        <w:rPr>
          <w:sz w:val="22"/>
          <w:szCs w:val="22"/>
        </w:rPr>
        <w:t xml:space="preserve"> be approved by the Program Coordinator.  </w:t>
      </w:r>
    </w:p>
    <w:p w14:paraId="3631D8C5" w14:textId="77777777" w:rsidR="00C367E7" w:rsidRPr="00CE376B" w:rsidRDefault="00E422FC" w:rsidP="0049081F">
      <w:pPr>
        <w:rPr>
          <w:sz w:val="22"/>
          <w:szCs w:val="22"/>
        </w:rPr>
      </w:pPr>
      <w:r w:rsidRPr="00CE376B">
        <w:rPr>
          <w:sz w:val="22"/>
          <w:szCs w:val="22"/>
        </w:rPr>
        <w:t xml:space="preserve"> </w:t>
      </w:r>
    </w:p>
    <w:p w14:paraId="5464975C" w14:textId="0F606E4A" w:rsidR="0049081F" w:rsidRPr="0049081F" w:rsidRDefault="00E422FC" w:rsidP="0049081F">
      <w:pPr>
        <w:pStyle w:val="ListParagraph"/>
        <w:numPr>
          <w:ilvl w:val="0"/>
          <w:numId w:val="18"/>
        </w:numPr>
        <w:ind w:right="5"/>
        <w:rPr>
          <w:sz w:val="22"/>
          <w:szCs w:val="22"/>
        </w:rPr>
      </w:pPr>
      <w:r w:rsidRPr="00CE376B">
        <w:rPr>
          <w:sz w:val="22"/>
          <w:szCs w:val="22"/>
        </w:rPr>
        <w:t xml:space="preserve">The student must provide the names and phone numbers of contacts at the site, as well as detailed information about the services offered and potential experiences for the student. To approve a site, the </w:t>
      </w:r>
      <w:r w:rsidR="008F22A7" w:rsidRPr="00CE376B">
        <w:rPr>
          <w:sz w:val="22"/>
          <w:szCs w:val="22"/>
        </w:rPr>
        <w:t xml:space="preserve">field experience coordinator and/or </w:t>
      </w:r>
      <w:r w:rsidR="00393BCF" w:rsidRPr="00CE376B">
        <w:rPr>
          <w:sz w:val="22"/>
          <w:szCs w:val="22"/>
        </w:rPr>
        <w:t>program coordinator</w:t>
      </w:r>
      <w:r w:rsidRPr="00CE376B">
        <w:rPr>
          <w:sz w:val="22"/>
          <w:szCs w:val="22"/>
        </w:rPr>
        <w:t xml:space="preserve"> will consider the qualifications of </w:t>
      </w:r>
      <w:r w:rsidR="00CD7073" w:rsidRPr="00CE376B">
        <w:rPr>
          <w:sz w:val="22"/>
          <w:szCs w:val="22"/>
        </w:rPr>
        <w:t>the site supervisors, the experiences to be offered to the student, and licensure/certification sought,</w:t>
      </w:r>
      <w:r w:rsidRPr="00CE376B">
        <w:rPr>
          <w:sz w:val="22"/>
          <w:szCs w:val="22"/>
        </w:rPr>
        <w:t xml:space="preserve"> and the quality of the services offered at the site. The </w:t>
      </w:r>
      <w:r w:rsidR="00393BCF" w:rsidRPr="00CE376B">
        <w:rPr>
          <w:sz w:val="22"/>
          <w:szCs w:val="22"/>
        </w:rPr>
        <w:t>program c</w:t>
      </w:r>
      <w:r w:rsidRPr="00CE376B">
        <w:rPr>
          <w:sz w:val="22"/>
          <w:szCs w:val="22"/>
        </w:rPr>
        <w:t xml:space="preserve">oordinator may deny placement of a student at a particular site if the site is deemed inappropriate for meeting the </w:t>
      </w:r>
      <w:r w:rsidR="00CD7073" w:rsidRPr="00CE376B">
        <w:rPr>
          <w:sz w:val="22"/>
          <w:szCs w:val="22"/>
        </w:rPr>
        <w:t>student</w:t>
      </w:r>
      <w:r w:rsidR="0049081F">
        <w:rPr>
          <w:sz w:val="22"/>
          <w:szCs w:val="22"/>
        </w:rPr>
        <w:t>’</w:t>
      </w:r>
      <w:r w:rsidR="00CD7073" w:rsidRPr="00CE376B">
        <w:rPr>
          <w:sz w:val="22"/>
          <w:szCs w:val="22"/>
        </w:rPr>
        <w:t xml:space="preserve">s </w:t>
      </w:r>
      <w:r w:rsidRPr="00CE376B">
        <w:rPr>
          <w:sz w:val="22"/>
          <w:szCs w:val="22"/>
        </w:rPr>
        <w:t xml:space="preserve">educational needs. </w:t>
      </w:r>
    </w:p>
    <w:p w14:paraId="43DC91F9" w14:textId="77777777" w:rsidR="00C367E7" w:rsidRPr="00CE376B" w:rsidRDefault="00E422FC" w:rsidP="0049081F">
      <w:pPr>
        <w:rPr>
          <w:sz w:val="22"/>
          <w:szCs w:val="22"/>
        </w:rPr>
      </w:pPr>
      <w:r w:rsidRPr="00CE376B">
        <w:rPr>
          <w:sz w:val="22"/>
          <w:szCs w:val="22"/>
        </w:rPr>
        <w:t xml:space="preserve"> </w:t>
      </w:r>
    </w:p>
    <w:p w14:paraId="320F963D" w14:textId="065B87DA" w:rsidR="0049081F" w:rsidRPr="0049081F" w:rsidRDefault="00E422FC" w:rsidP="0049081F">
      <w:pPr>
        <w:pStyle w:val="ListParagraph"/>
        <w:numPr>
          <w:ilvl w:val="0"/>
          <w:numId w:val="18"/>
        </w:numPr>
        <w:ind w:right="5"/>
        <w:rPr>
          <w:sz w:val="22"/>
          <w:szCs w:val="22"/>
        </w:rPr>
      </w:pPr>
      <w:r w:rsidRPr="00CE376B">
        <w:rPr>
          <w:sz w:val="22"/>
          <w:szCs w:val="22"/>
        </w:rPr>
        <w:t xml:space="preserve">It is highly recommended that students seeking sites meet with </w:t>
      </w:r>
      <w:r w:rsidR="00393BCF" w:rsidRPr="00CE376B">
        <w:rPr>
          <w:sz w:val="22"/>
          <w:szCs w:val="22"/>
        </w:rPr>
        <w:t xml:space="preserve">the </w:t>
      </w:r>
      <w:r w:rsidR="00D8370E" w:rsidRPr="00CE376B">
        <w:rPr>
          <w:sz w:val="22"/>
          <w:szCs w:val="22"/>
        </w:rPr>
        <w:t>field experience</w:t>
      </w:r>
      <w:r w:rsidR="00393BCF" w:rsidRPr="00CE376B">
        <w:rPr>
          <w:sz w:val="22"/>
          <w:szCs w:val="22"/>
        </w:rPr>
        <w:t xml:space="preserve"> coordinator</w:t>
      </w:r>
      <w:r w:rsidRPr="00CE376B">
        <w:rPr>
          <w:sz w:val="22"/>
          <w:szCs w:val="22"/>
        </w:rPr>
        <w:t xml:space="preserve"> early</w:t>
      </w:r>
      <w:r w:rsidR="007B40C0" w:rsidRPr="00CE376B">
        <w:rPr>
          <w:sz w:val="22"/>
          <w:szCs w:val="22"/>
        </w:rPr>
        <w:t>,</w:t>
      </w:r>
      <w:r w:rsidRPr="00CE376B">
        <w:rPr>
          <w:sz w:val="22"/>
          <w:szCs w:val="22"/>
        </w:rPr>
        <w:t xml:space="preserve"> </w:t>
      </w:r>
      <w:r w:rsidR="00D8370E" w:rsidRPr="00CE376B">
        <w:rPr>
          <w:sz w:val="22"/>
          <w:szCs w:val="22"/>
        </w:rPr>
        <w:t>before</w:t>
      </w:r>
      <w:r w:rsidRPr="00CE376B">
        <w:rPr>
          <w:sz w:val="22"/>
          <w:szCs w:val="22"/>
        </w:rPr>
        <w:t xml:space="preserve"> the application deadline</w:t>
      </w:r>
      <w:r w:rsidR="003D6409" w:rsidRPr="00CE376B">
        <w:rPr>
          <w:sz w:val="22"/>
          <w:szCs w:val="22"/>
        </w:rPr>
        <w:t>,</w:t>
      </w:r>
      <w:r w:rsidRPr="00CE376B">
        <w:rPr>
          <w:sz w:val="22"/>
          <w:szCs w:val="22"/>
        </w:rPr>
        <w:t xml:space="preserve"> to get pre-approval of the site. This will help ensure that adequate time is available to find an alternate site i</w:t>
      </w:r>
      <w:r w:rsidR="003D6409" w:rsidRPr="00CE376B">
        <w:rPr>
          <w:sz w:val="22"/>
          <w:szCs w:val="22"/>
        </w:rPr>
        <w:t>f</w:t>
      </w:r>
      <w:r w:rsidRPr="00CE376B">
        <w:rPr>
          <w:sz w:val="22"/>
          <w:szCs w:val="22"/>
        </w:rPr>
        <w:t xml:space="preserve"> a site is not approved. </w:t>
      </w:r>
    </w:p>
    <w:p w14:paraId="3C16184D" w14:textId="082184DA" w:rsidR="00C367E7" w:rsidRPr="00CE376B" w:rsidRDefault="00C367E7" w:rsidP="0049081F">
      <w:pPr>
        <w:rPr>
          <w:sz w:val="22"/>
          <w:szCs w:val="22"/>
        </w:rPr>
      </w:pPr>
    </w:p>
    <w:p w14:paraId="5A734E22" w14:textId="0027A75D" w:rsidR="00115704" w:rsidRPr="00CE376B" w:rsidRDefault="00E422FC" w:rsidP="0049081F">
      <w:pPr>
        <w:pStyle w:val="ListParagraph"/>
        <w:numPr>
          <w:ilvl w:val="0"/>
          <w:numId w:val="18"/>
        </w:numPr>
        <w:rPr>
          <w:sz w:val="22"/>
          <w:szCs w:val="22"/>
        </w:rPr>
      </w:pPr>
      <w:r w:rsidRPr="00CE376B">
        <w:rPr>
          <w:sz w:val="22"/>
          <w:szCs w:val="22"/>
        </w:rPr>
        <w:t xml:space="preserve">In some instances, students may be required to provide health certificates or </w:t>
      </w:r>
      <w:r w:rsidR="00D2564E" w:rsidRPr="00CE376B">
        <w:rPr>
          <w:sz w:val="22"/>
          <w:szCs w:val="22"/>
        </w:rPr>
        <w:t>immunization</w:t>
      </w:r>
      <w:r w:rsidR="003D6409" w:rsidRPr="00CE376B">
        <w:rPr>
          <w:sz w:val="22"/>
          <w:szCs w:val="22"/>
        </w:rPr>
        <w:t xml:space="preserve"> </w:t>
      </w:r>
      <w:r w:rsidR="00D2564E" w:rsidRPr="00CE376B">
        <w:rPr>
          <w:sz w:val="22"/>
          <w:szCs w:val="22"/>
        </w:rPr>
        <w:t xml:space="preserve">records </w:t>
      </w:r>
      <w:r w:rsidRPr="00CE376B">
        <w:rPr>
          <w:sz w:val="22"/>
          <w:szCs w:val="22"/>
        </w:rPr>
        <w:t xml:space="preserve">to work with clients. </w:t>
      </w:r>
    </w:p>
    <w:p w14:paraId="1B0378A1" w14:textId="77777777" w:rsidR="0049081F" w:rsidRDefault="0049081F" w:rsidP="0049081F">
      <w:pPr>
        <w:pStyle w:val="ListParagraph"/>
        <w:rPr>
          <w:sz w:val="22"/>
          <w:szCs w:val="22"/>
        </w:rPr>
      </w:pPr>
    </w:p>
    <w:p w14:paraId="292698E9" w14:textId="77777777" w:rsidR="00B539EE" w:rsidRPr="00CE376B" w:rsidRDefault="00B539EE" w:rsidP="00B539EE">
      <w:pPr>
        <w:pStyle w:val="ListParagraph"/>
        <w:rPr>
          <w:sz w:val="22"/>
          <w:szCs w:val="22"/>
        </w:rPr>
      </w:pPr>
    </w:p>
    <w:p w14:paraId="1489608C" w14:textId="74D9C377" w:rsidR="00115704" w:rsidRDefault="00115704" w:rsidP="0049081F">
      <w:pPr>
        <w:pStyle w:val="Heading3"/>
        <w:jc w:val="center"/>
      </w:pPr>
      <w:bookmarkStart w:id="39" w:name="_Toc231116842"/>
      <w:r w:rsidRPr="00CE376B">
        <w:lastRenderedPageBreak/>
        <w:t>External Site Dismissal</w:t>
      </w:r>
      <w:bookmarkEnd w:id="39"/>
    </w:p>
    <w:p w14:paraId="5D60439D" w14:textId="77777777" w:rsidR="0049081F" w:rsidRPr="0049081F" w:rsidRDefault="0049081F" w:rsidP="0049081F"/>
    <w:p w14:paraId="755B6C7E" w14:textId="009F52C8" w:rsidR="00B539EE" w:rsidRPr="00CE376B" w:rsidRDefault="00115704" w:rsidP="006B76C1">
      <w:pPr>
        <w:rPr>
          <w:sz w:val="22"/>
          <w:szCs w:val="22"/>
        </w:rPr>
      </w:pPr>
      <w:r w:rsidRPr="00CE376B">
        <w:rPr>
          <w:sz w:val="22"/>
          <w:szCs w:val="22"/>
        </w:rPr>
        <w:t>If at any point during a practicum/internship term a student is removed from their placement site for reasons that violate the site</w:t>
      </w:r>
      <w:r w:rsidR="005745F6" w:rsidRPr="00CE376B">
        <w:rPr>
          <w:sz w:val="22"/>
          <w:szCs w:val="22"/>
        </w:rPr>
        <w:t>’</w:t>
      </w:r>
      <w:r w:rsidRPr="00CE376B">
        <w:rPr>
          <w:sz w:val="22"/>
          <w:szCs w:val="22"/>
        </w:rPr>
        <w:t xml:space="preserve">s agreement, whether clinical or </w:t>
      </w:r>
      <w:r w:rsidR="00D2564E" w:rsidRPr="00CE376B">
        <w:rPr>
          <w:sz w:val="22"/>
          <w:szCs w:val="22"/>
        </w:rPr>
        <w:t>conduct-</w:t>
      </w:r>
      <w:r w:rsidRPr="00CE376B">
        <w:rPr>
          <w:sz w:val="22"/>
          <w:szCs w:val="22"/>
        </w:rPr>
        <w:t xml:space="preserve">based, the student may be subject to a formal fitness to practice evaluation. This </w:t>
      </w:r>
      <w:r w:rsidR="005745F6" w:rsidRPr="00CE376B">
        <w:rPr>
          <w:sz w:val="22"/>
          <w:szCs w:val="22"/>
        </w:rPr>
        <w:t xml:space="preserve">evaluation </w:t>
      </w:r>
      <w:r w:rsidRPr="00CE376B">
        <w:rPr>
          <w:sz w:val="22"/>
          <w:szCs w:val="22"/>
        </w:rPr>
        <w:t xml:space="preserve">may include a formal remediation </w:t>
      </w:r>
      <w:r w:rsidR="005964D4" w:rsidRPr="00CE376B">
        <w:rPr>
          <w:sz w:val="22"/>
          <w:szCs w:val="22"/>
        </w:rPr>
        <w:t>meeting, during which additional requirements may be imposed on the student to address any needs identified during remediation.</w:t>
      </w:r>
      <w:r w:rsidRPr="00CE376B">
        <w:rPr>
          <w:sz w:val="22"/>
          <w:szCs w:val="22"/>
        </w:rPr>
        <w:t xml:space="preserve"> Removal from the program is possible if a student fails to complete the required remediation or if certain legal or ethical concerns reach a level </w:t>
      </w:r>
      <w:r w:rsidR="007146D6" w:rsidRPr="00CE376B">
        <w:rPr>
          <w:sz w:val="22"/>
          <w:szCs w:val="22"/>
        </w:rPr>
        <w:t>at</w:t>
      </w:r>
      <w:r w:rsidRPr="00CE376B">
        <w:rPr>
          <w:sz w:val="22"/>
          <w:szCs w:val="22"/>
        </w:rPr>
        <w:t xml:space="preserve"> which the faculty believe</w:t>
      </w:r>
      <w:r w:rsidR="007146D6" w:rsidRPr="00CE376B">
        <w:rPr>
          <w:sz w:val="22"/>
          <w:szCs w:val="22"/>
        </w:rPr>
        <w:t>s</w:t>
      </w:r>
      <w:r w:rsidRPr="00CE376B">
        <w:rPr>
          <w:sz w:val="22"/>
          <w:szCs w:val="22"/>
        </w:rPr>
        <w:t xml:space="preserve"> the student cannot continue in the program.  </w:t>
      </w:r>
    </w:p>
    <w:p w14:paraId="7DD0847C" w14:textId="13C6ABEA" w:rsidR="00115704" w:rsidRPr="00CE376B" w:rsidRDefault="00115704" w:rsidP="006B76C1">
      <w:pPr>
        <w:rPr>
          <w:sz w:val="22"/>
          <w:szCs w:val="22"/>
        </w:rPr>
      </w:pPr>
    </w:p>
    <w:p w14:paraId="49538F60" w14:textId="11F0B471" w:rsidR="006B76C1" w:rsidRPr="00CE376B" w:rsidRDefault="006B76C1" w:rsidP="00B6625F">
      <w:pPr>
        <w:pStyle w:val="Heading2"/>
        <w:ind w:left="0" w:right="309" w:firstLine="0"/>
        <w:rPr>
          <w:sz w:val="22"/>
        </w:rPr>
      </w:pPr>
      <w:bookmarkStart w:id="40" w:name="_Toc231116843"/>
      <w:r w:rsidRPr="00CE376B">
        <w:rPr>
          <w:sz w:val="22"/>
        </w:rPr>
        <w:t>Comprehensive Examination</w:t>
      </w:r>
      <w:bookmarkEnd w:id="40"/>
    </w:p>
    <w:p w14:paraId="25B02B12" w14:textId="77777777" w:rsidR="006B76C1" w:rsidRPr="00CE376B" w:rsidRDefault="006B76C1" w:rsidP="006B76C1">
      <w:pPr>
        <w:spacing w:line="259" w:lineRule="auto"/>
        <w:rPr>
          <w:sz w:val="22"/>
          <w:szCs w:val="22"/>
        </w:rPr>
      </w:pPr>
      <w:r w:rsidRPr="00CE376B">
        <w:rPr>
          <w:sz w:val="22"/>
          <w:szCs w:val="22"/>
        </w:rPr>
        <w:t xml:space="preserve"> </w:t>
      </w:r>
    </w:p>
    <w:p w14:paraId="798D53AE" w14:textId="770291A8" w:rsidR="00547FF8" w:rsidRPr="00CE376B" w:rsidRDefault="006B76C1" w:rsidP="006B76C1">
      <w:pPr>
        <w:ind w:left="-5" w:right="82"/>
        <w:rPr>
          <w:sz w:val="22"/>
          <w:szCs w:val="22"/>
        </w:rPr>
      </w:pPr>
      <w:r w:rsidRPr="00CE376B">
        <w:rPr>
          <w:sz w:val="22"/>
          <w:szCs w:val="22"/>
        </w:rPr>
        <w:t xml:space="preserve">All students enrolled in the Clinical Mental Health Counseling Master’s Degree programs must pass a comprehensive examination prior to receiving their degrees. Students are permitted to take the examination during their last semester </w:t>
      </w:r>
      <w:r w:rsidR="684F374F" w:rsidRPr="00CE376B">
        <w:rPr>
          <w:sz w:val="22"/>
          <w:szCs w:val="22"/>
        </w:rPr>
        <w:t>or second</w:t>
      </w:r>
      <w:r w:rsidR="00A6559B" w:rsidRPr="00CE376B">
        <w:rPr>
          <w:sz w:val="22"/>
          <w:szCs w:val="22"/>
        </w:rPr>
        <w:t>-to-</w:t>
      </w:r>
      <w:r w:rsidR="684F374F" w:rsidRPr="00CE376B">
        <w:rPr>
          <w:sz w:val="22"/>
          <w:szCs w:val="22"/>
        </w:rPr>
        <w:t xml:space="preserve">last semester </w:t>
      </w:r>
      <w:r w:rsidRPr="00CE376B">
        <w:rPr>
          <w:sz w:val="22"/>
          <w:szCs w:val="22"/>
        </w:rPr>
        <w:t xml:space="preserve">of coursework. Students eligible to take the examination will enroll in COUN 5090 Comprehensive Examination CMHC. Because deadlines apply, students are encouraged to inquire about the procedures early in their last year of course enrollment or to speak with their </w:t>
      </w:r>
      <w:r w:rsidR="386F8832" w:rsidRPr="00CE376B">
        <w:rPr>
          <w:sz w:val="22"/>
          <w:szCs w:val="22"/>
        </w:rPr>
        <w:t xml:space="preserve">assigned </w:t>
      </w:r>
      <w:r w:rsidRPr="00CE376B">
        <w:rPr>
          <w:sz w:val="22"/>
          <w:szCs w:val="22"/>
        </w:rPr>
        <w:t>advisor if they believe they are eligible to enroll in COUN 5090. COUN 5090 is a zero-credit</w:t>
      </w:r>
      <w:r w:rsidR="00A6559B" w:rsidRPr="00CE376B">
        <w:rPr>
          <w:sz w:val="22"/>
          <w:szCs w:val="22"/>
        </w:rPr>
        <w:t>-</w:t>
      </w:r>
      <w:r w:rsidRPr="00CE376B">
        <w:rPr>
          <w:sz w:val="22"/>
          <w:szCs w:val="22"/>
        </w:rPr>
        <w:t xml:space="preserve">hour course in which students are required to register to take the exam. This </w:t>
      </w:r>
      <w:r w:rsidR="00A6559B" w:rsidRPr="00CE376B">
        <w:rPr>
          <w:sz w:val="22"/>
          <w:szCs w:val="22"/>
        </w:rPr>
        <w:t>provides students with access to the Canvas shell created for the comprehensive examination and enables faculty to disseminate appropriate information to them about</w:t>
      </w:r>
      <w:r w:rsidRPr="00CE376B">
        <w:rPr>
          <w:sz w:val="22"/>
          <w:szCs w:val="22"/>
        </w:rPr>
        <w:t xml:space="preserve"> the test. </w:t>
      </w:r>
    </w:p>
    <w:p w14:paraId="77DF7955" w14:textId="3706DEE6" w:rsidR="006B76C1" w:rsidRPr="00CE376B" w:rsidRDefault="006B76C1" w:rsidP="006B76C1">
      <w:pPr>
        <w:spacing w:line="259" w:lineRule="auto"/>
        <w:rPr>
          <w:sz w:val="22"/>
          <w:szCs w:val="22"/>
        </w:rPr>
      </w:pPr>
    </w:p>
    <w:p w14:paraId="27CC9B2B" w14:textId="1DC7F70C" w:rsidR="006B76C1" w:rsidRPr="00CE376B" w:rsidRDefault="006B76C1" w:rsidP="00547FF8">
      <w:pPr>
        <w:ind w:left="-5" w:right="5"/>
        <w:rPr>
          <w:sz w:val="22"/>
          <w:szCs w:val="22"/>
        </w:rPr>
      </w:pPr>
      <w:r w:rsidRPr="00CE376B">
        <w:rPr>
          <w:sz w:val="22"/>
          <w:szCs w:val="22"/>
        </w:rPr>
        <w:t xml:space="preserve">The </w:t>
      </w:r>
      <w:r w:rsidR="00547FF8" w:rsidRPr="00CE376B">
        <w:rPr>
          <w:sz w:val="22"/>
          <w:szCs w:val="22"/>
        </w:rPr>
        <w:t xml:space="preserve">comprehensive examination is the Counselor Preparation Comprehensive Examination (CPCE). The </w:t>
      </w:r>
      <w:r w:rsidRPr="00CE376B">
        <w:rPr>
          <w:sz w:val="22"/>
          <w:szCs w:val="22"/>
        </w:rPr>
        <w:t xml:space="preserve">CPCE is a knowledge-based examination that reflects the eight core curriculum areas approved by the CACREP: (a) Human Growth and Development, (b) Social and Cultural Foundations, (c) Helping Relations, (d) Group Work, (e) Career and Lifestyle Development, (f) Appraisal, (g) Research and Program Evaluation, and (h) Professional Orientation and Ethics. The CPCE is designed as a summative evaluation of </w:t>
      </w:r>
      <w:r w:rsidR="00660A5C" w:rsidRPr="00CE376B">
        <w:rPr>
          <w:sz w:val="22"/>
          <w:szCs w:val="22"/>
        </w:rPr>
        <w:t xml:space="preserve">the </w:t>
      </w:r>
      <w:r w:rsidRPr="00CE376B">
        <w:rPr>
          <w:sz w:val="22"/>
          <w:szCs w:val="22"/>
        </w:rPr>
        <w:t xml:space="preserve">relevant knowledge students </w:t>
      </w:r>
      <w:r w:rsidR="00660A5C" w:rsidRPr="00CE376B">
        <w:rPr>
          <w:sz w:val="22"/>
          <w:szCs w:val="22"/>
        </w:rPr>
        <w:t xml:space="preserve">acquire </w:t>
      </w:r>
      <w:r w:rsidRPr="00CE376B">
        <w:rPr>
          <w:sz w:val="22"/>
          <w:szCs w:val="22"/>
        </w:rPr>
        <w:t xml:space="preserve">during their counselor preparation programs.  Study materials for the CPCE are available from the publisher and the National Board for Certified Counselors (NBCC). </w:t>
      </w:r>
    </w:p>
    <w:p w14:paraId="135685A0" w14:textId="77777777" w:rsidR="005715B2" w:rsidRPr="00CE376B" w:rsidRDefault="005715B2" w:rsidP="00547FF8">
      <w:pPr>
        <w:ind w:left="-5" w:right="5"/>
        <w:rPr>
          <w:sz w:val="22"/>
          <w:szCs w:val="22"/>
        </w:rPr>
      </w:pPr>
    </w:p>
    <w:p w14:paraId="47717292" w14:textId="64955F2B" w:rsidR="005715B2" w:rsidRPr="00CE376B" w:rsidRDefault="005715B2" w:rsidP="005715B2">
      <w:pPr>
        <w:ind w:left="-5" w:right="5"/>
        <w:rPr>
          <w:sz w:val="22"/>
          <w:szCs w:val="22"/>
        </w:rPr>
      </w:pPr>
      <w:r w:rsidRPr="00CE376B">
        <w:rPr>
          <w:sz w:val="22"/>
          <w:szCs w:val="22"/>
        </w:rPr>
        <w:t xml:space="preserve">More information about the CPCE can be found on their website: </w:t>
      </w:r>
      <w:hyperlink r:id="rId37">
        <w:r w:rsidRPr="00CE376B">
          <w:rPr>
            <w:rStyle w:val="Hyperlink"/>
            <w:sz w:val="22"/>
            <w:szCs w:val="22"/>
          </w:rPr>
          <w:t>https://www.cce-global.org/assessmentsandexams/cpce</w:t>
        </w:r>
      </w:hyperlink>
    </w:p>
    <w:p w14:paraId="6F699AFB" w14:textId="77777777" w:rsidR="006B76C1" w:rsidRPr="00CE376B" w:rsidRDefault="006B76C1" w:rsidP="006B76C1">
      <w:pPr>
        <w:spacing w:line="259" w:lineRule="auto"/>
        <w:rPr>
          <w:sz w:val="22"/>
          <w:szCs w:val="22"/>
        </w:rPr>
      </w:pPr>
      <w:r w:rsidRPr="00CE376B">
        <w:rPr>
          <w:sz w:val="22"/>
          <w:szCs w:val="22"/>
        </w:rPr>
        <w:t xml:space="preserve"> </w:t>
      </w:r>
    </w:p>
    <w:p w14:paraId="416B91A2" w14:textId="2D3300F3" w:rsidR="006B76C1" w:rsidRPr="00CE376B" w:rsidRDefault="006B76C1" w:rsidP="006B76C1">
      <w:pPr>
        <w:ind w:left="-5" w:right="271"/>
        <w:rPr>
          <w:sz w:val="22"/>
          <w:szCs w:val="22"/>
        </w:rPr>
      </w:pPr>
      <w:r w:rsidRPr="00CE376B">
        <w:rPr>
          <w:sz w:val="22"/>
          <w:szCs w:val="22"/>
        </w:rPr>
        <w:t>The CPCE consists of 160 multiple-choice questions</w:t>
      </w:r>
      <w:r w:rsidR="00660A5C" w:rsidRPr="00CE376B">
        <w:rPr>
          <w:sz w:val="22"/>
          <w:szCs w:val="22"/>
        </w:rPr>
        <w:t>,</w:t>
      </w:r>
      <w:r w:rsidRPr="00CE376B">
        <w:rPr>
          <w:sz w:val="22"/>
          <w:szCs w:val="22"/>
        </w:rPr>
        <w:t xml:space="preserve"> of which 136 are scored. The remaining 24 questions are not scored but are used as pilot questions that may be used as future test items. The examination administration time is four hours. Students are asked to select the best response to each question from four alternative responses. Students may take the evaluation </w:t>
      </w:r>
      <w:r w:rsidR="00FD29CA" w:rsidRPr="00CE376B">
        <w:rPr>
          <w:sz w:val="22"/>
          <w:szCs w:val="22"/>
        </w:rPr>
        <w:t>up</w:t>
      </w:r>
      <w:r w:rsidRPr="00CE376B">
        <w:rPr>
          <w:sz w:val="22"/>
          <w:szCs w:val="22"/>
        </w:rPr>
        <w:t xml:space="preserve"> </w:t>
      </w:r>
      <w:r w:rsidR="00FD29CA" w:rsidRPr="00CE376B">
        <w:rPr>
          <w:sz w:val="22"/>
          <w:szCs w:val="22"/>
        </w:rPr>
        <w:t>to</w:t>
      </w:r>
      <w:r w:rsidRPr="00CE376B">
        <w:rPr>
          <w:sz w:val="22"/>
          <w:szCs w:val="22"/>
        </w:rPr>
        <w:t xml:space="preserve"> </w:t>
      </w:r>
      <w:r w:rsidR="00FD29CA" w:rsidRPr="00CE376B">
        <w:rPr>
          <w:sz w:val="22"/>
          <w:szCs w:val="22"/>
        </w:rPr>
        <w:t>3</w:t>
      </w:r>
      <w:r w:rsidRPr="00CE376B">
        <w:rPr>
          <w:sz w:val="22"/>
          <w:szCs w:val="22"/>
        </w:rPr>
        <w:t xml:space="preserve"> times. Students who must retake the exam must meet with their advisor to develop a plan of study for the exam retake. Please note</w:t>
      </w:r>
      <w:r w:rsidR="00FD29CA" w:rsidRPr="00CE376B">
        <w:rPr>
          <w:sz w:val="22"/>
          <w:szCs w:val="22"/>
        </w:rPr>
        <w:t xml:space="preserve"> that</w:t>
      </w:r>
      <w:r w:rsidRPr="00CE376B">
        <w:rPr>
          <w:sz w:val="22"/>
          <w:szCs w:val="22"/>
        </w:rPr>
        <w:t xml:space="preserve"> a student must wait a</w:t>
      </w:r>
      <w:r w:rsidR="00FD29CA" w:rsidRPr="00CE376B">
        <w:rPr>
          <w:sz w:val="22"/>
          <w:szCs w:val="22"/>
        </w:rPr>
        <w:t>t</w:t>
      </w:r>
      <w:r w:rsidRPr="00CE376B">
        <w:rPr>
          <w:sz w:val="22"/>
          <w:szCs w:val="22"/>
        </w:rPr>
        <w:t xml:space="preserve"> </w:t>
      </w:r>
      <w:r w:rsidR="00FD29CA" w:rsidRPr="00CE376B">
        <w:rPr>
          <w:sz w:val="22"/>
          <w:szCs w:val="22"/>
        </w:rPr>
        <w:t>least</w:t>
      </w:r>
      <w:r w:rsidRPr="00CE376B">
        <w:rPr>
          <w:sz w:val="22"/>
          <w:szCs w:val="22"/>
        </w:rPr>
        <w:t xml:space="preserve"> 30 days </w:t>
      </w:r>
      <w:r w:rsidR="00FD29CA" w:rsidRPr="00CE376B">
        <w:rPr>
          <w:sz w:val="22"/>
          <w:szCs w:val="22"/>
        </w:rPr>
        <w:t>before</w:t>
      </w:r>
      <w:r w:rsidRPr="00CE376B">
        <w:rPr>
          <w:sz w:val="22"/>
          <w:szCs w:val="22"/>
        </w:rPr>
        <w:t xml:space="preserve"> retak</w:t>
      </w:r>
      <w:r w:rsidR="00FD29CA" w:rsidRPr="00CE376B">
        <w:rPr>
          <w:sz w:val="22"/>
          <w:szCs w:val="22"/>
        </w:rPr>
        <w:t>ing</w:t>
      </w:r>
      <w:r w:rsidRPr="00CE376B">
        <w:rPr>
          <w:sz w:val="22"/>
          <w:szCs w:val="22"/>
        </w:rPr>
        <w:t xml:space="preserve"> the exam. </w:t>
      </w:r>
    </w:p>
    <w:p w14:paraId="56BED6D5" w14:textId="77777777" w:rsidR="006B76C1" w:rsidRPr="00CE376B" w:rsidRDefault="006B76C1" w:rsidP="006B76C1">
      <w:pPr>
        <w:spacing w:line="259" w:lineRule="auto"/>
        <w:rPr>
          <w:sz w:val="22"/>
          <w:szCs w:val="22"/>
        </w:rPr>
      </w:pPr>
      <w:r w:rsidRPr="00CE376B">
        <w:rPr>
          <w:sz w:val="22"/>
          <w:szCs w:val="22"/>
        </w:rPr>
        <w:t xml:space="preserve"> </w:t>
      </w:r>
    </w:p>
    <w:p w14:paraId="72448131" w14:textId="33C7C859" w:rsidR="006B76C1" w:rsidRPr="00CE376B" w:rsidRDefault="006B76C1" w:rsidP="006B76C1">
      <w:pPr>
        <w:ind w:left="-5" w:right="5"/>
        <w:rPr>
          <w:sz w:val="22"/>
          <w:szCs w:val="22"/>
        </w:rPr>
      </w:pPr>
      <w:r w:rsidRPr="00CE376B">
        <w:rPr>
          <w:sz w:val="22"/>
          <w:szCs w:val="22"/>
        </w:rPr>
        <w:t xml:space="preserve">During the semester of graduation, students must be enrolled in at least one semester hour of graduate credit. All questions regarding registration for </w:t>
      </w:r>
      <w:r w:rsidR="00FD29CA" w:rsidRPr="00CE376B">
        <w:rPr>
          <w:sz w:val="22"/>
          <w:szCs w:val="22"/>
        </w:rPr>
        <w:t xml:space="preserve">the </w:t>
      </w:r>
      <w:r w:rsidRPr="00CE376B">
        <w:rPr>
          <w:sz w:val="22"/>
          <w:szCs w:val="22"/>
        </w:rPr>
        <w:t xml:space="preserve">first and second administrations of the examination and graduation procedures should be directed to the program coordinator.   </w:t>
      </w:r>
    </w:p>
    <w:p w14:paraId="491D3082" w14:textId="77777777" w:rsidR="006B76C1" w:rsidRPr="00CE376B" w:rsidRDefault="006B76C1" w:rsidP="006B76C1">
      <w:pPr>
        <w:spacing w:line="259" w:lineRule="auto"/>
        <w:rPr>
          <w:sz w:val="22"/>
          <w:szCs w:val="22"/>
        </w:rPr>
      </w:pPr>
      <w:r w:rsidRPr="00CE376B">
        <w:rPr>
          <w:sz w:val="22"/>
          <w:szCs w:val="22"/>
        </w:rPr>
        <w:t xml:space="preserve"> </w:t>
      </w:r>
    </w:p>
    <w:p w14:paraId="7FDAC0DE" w14:textId="226983D7" w:rsidR="006B76C1" w:rsidRPr="00CE376B" w:rsidRDefault="006B76C1" w:rsidP="006B76C1">
      <w:pPr>
        <w:spacing w:after="14"/>
        <w:ind w:right="14"/>
        <w:rPr>
          <w:sz w:val="22"/>
          <w:szCs w:val="22"/>
        </w:rPr>
      </w:pPr>
      <w:r w:rsidRPr="00CE376B">
        <w:rPr>
          <w:sz w:val="22"/>
          <w:szCs w:val="22"/>
        </w:rPr>
        <w:t>The CPCE is offered either at the testing office at TAMUCT</w:t>
      </w:r>
      <w:r w:rsidR="00634EEE" w:rsidRPr="00CE376B">
        <w:rPr>
          <w:sz w:val="22"/>
          <w:szCs w:val="22"/>
        </w:rPr>
        <w:t>,</w:t>
      </w:r>
      <w:r w:rsidRPr="00CE376B">
        <w:rPr>
          <w:sz w:val="22"/>
          <w:szCs w:val="22"/>
        </w:rPr>
        <w:t xml:space="preserve"> </w:t>
      </w:r>
      <w:r w:rsidR="00634EEE" w:rsidRPr="00CE376B">
        <w:rPr>
          <w:sz w:val="22"/>
          <w:szCs w:val="22"/>
        </w:rPr>
        <w:t>with</w:t>
      </w:r>
      <w:r w:rsidRPr="00CE376B">
        <w:rPr>
          <w:sz w:val="22"/>
          <w:szCs w:val="22"/>
        </w:rPr>
        <w:t xml:space="preserve"> specific testing dates (see the Canvas shell for COUN 5090 for dates)</w:t>
      </w:r>
      <w:r w:rsidR="00634EEE" w:rsidRPr="00CE376B">
        <w:rPr>
          <w:sz w:val="22"/>
          <w:szCs w:val="22"/>
        </w:rPr>
        <w:t>,</w:t>
      </w:r>
      <w:r w:rsidRPr="00CE376B">
        <w:rPr>
          <w:sz w:val="22"/>
          <w:szCs w:val="22"/>
        </w:rPr>
        <w:t xml:space="preserve"> or via Pearson on an ongoing basis throughout the semester. Please notify the program coordinator if you prefer to take the exam at the TAMUCT testing office within the first two weeks of the semester. Official scores are sent monthly to the program coordinator by the NBCC.</w:t>
      </w:r>
    </w:p>
    <w:p w14:paraId="20947A2B" w14:textId="77777777" w:rsidR="00F62DCF" w:rsidRPr="00CE376B" w:rsidRDefault="00F62DCF" w:rsidP="006B76C1">
      <w:pPr>
        <w:spacing w:after="14"/>
        <w:ind w:right="14"/>
        <w:rPr>
          <w:sz w:val="22"/>
          <w:szCs w:val="22"/>
        </w:rPr>
      </w:pPr>
    </w:p>
    <w:p w14:paraId="6D1B5B02" w14:textId="5592CBCA" w:rsidR="00B91DF0" w:rsidRPr="00CE376B" w:rsidRDefault="00B91DF0" w:rsidP="00D27810">
      <w:pPr>
        <w:pStyle w:val="Heading2"/>
        <w:rPr>
          <w:sz w:val="22"/>
        </w:rPr>
      </w:pPr>
      <w:bookmarkStart w:id="41" w:name="_Toc231116844"/>
      <w:r w:rsidRPr="00CE376B">
        <w:rPr>
          <w:sz w:val="22"/>
        </w:rPr>
        <w:t>Comprehensive Exam Requirements and Remediation </w:t>
      </w:r>
      <w:r w:rsidR="0020754E" w:rsidRPr="00CE376B">
        <w:rPr>
          <w:sz w:val="22"/>
        </w:rPr>
        <w:t>Process</w:t>
      </w:r>
      <w:bookmarkEnd w:id="41"/>
    </w:p>
    <w:p w14:paraId="0F9D2CED" w14:textId="77777777" w:rsidR="00B91DF0" w:rsidRPr="00CE376B" w:rsidRDefault="00B91DF0" w:rsidP="00500422">
      <w:pPr>
        <w:spacing w:after="14"/>
        <w:ind w:right="14"/>
        <w:jc w:val="center"/>
        <w:rPr>
          <w:sz w:val="22"/>
          <w:szCs w:val="22"/>
        </w:rPr>
      </w:pPr>
    </w:p>
    <w:p w14:paraId="4D7F4B25" w14:textId="44F397F0" w:rsidR="00B91DF0" w:rsidRPr="00CE376B" w:rsidRDefault="00B91DF0" w:rsidP="00B91DF0">
      <w:pPr>
        <w:spacing w:after="14"/>
        <w:ind w:right="14"/>
        <w:rPr>
          <w:sz w:val="22"/>
          <w:szCs w:val="22"/>
        </w:rPr>
      </w:pPr>
      <w:r w:rsidRPr="00CE376B">
        <w:rPr>
          <w:sz w:val="22"/>
          <w:szCs w:val="22"/>
        </w:rPr>
        <w:t xml:space="preserve">The Counselor Preparation Comprehensive Examination (CPCE) serves as the designated comprehensive exit exam for students completing the </w:t>
      </w:r>
      <w:r w:rsidR="00FC639D" w:rsidRPr="00CE376B">
        <w:rPr>
          <w:sz w:val="22"/>
          <w:szCs w:val="22"/>
        </w:rPr>
        <w:t>Master of Science in Clinical Mental Health Counseling.</w:t>
      </w:r>
      <w:r w:rsidRPr="00CE376B">
        <w:rPr>
          <w:sz w:val="22"/>
          <w:szCs w:val="22"/>
        </w:rPr>
        <w:t xml:space="preserve"> Successful completion of the CPCE is required for graduation and demonstrates foundational knowledge across CACREP core areas. </w:t>
      </w:r>
    </w:p>
    <w:p w14:paraId="1D2B3204" w14:textId="77777777" w:rsidR="00B91DF0" w:rsidRPr="00CE376B" w:rsidRDefault="00B91DF0" w:rsidP="00B91DF0">
      <w:pPr>
        <w:spacing w:after="14"/>
        <w:ind w:right="14"/>
        <w:rPr>
          <w:b/>
          <w:bCs/>
          <w:sz w:val="22"/>
          <w:szCs w:val="22"/>
        </w:rPr>
      </w:pPr>
    </w:p>
    <w:p w14:paraId="2772A82E" w14:textId="12950A0C" w:rsidR="00B91DF0" w:rsidRDefault="00B91DF0" w:rsidP="001F742C">
      <w:pPr>
        <w:spacing w:after="14"/>
        <w:ind w:right="14"/>
        <w:jc w:val="center"/>
        <w:rPr>
          <w:b/>
          <w:bCs/>
          <w:sz w:val="22"/>
          <w:szCs w:val="22"/>
        </w:rPr>
      </w:pPr>
      <w:r w:rsidRPr="00CE376B">
        <w:rPr>
          <w:b/>
          <w:bCs/>
          <w:sz w:val="22"/>
          <w:szCs w:val="22"/>
        </w:rPr>
        <w:t>CPCE Attempt Policy</w:t>
      </w:r>
    </w:p>
    <w:p w14:paraId="53CEE891" w14:textId="77777777" w:rsidR="001F742C" w:rsidRPr="00CE376B" w:rsidRDefault="001F742C" w:rsidP="001F742C">
      <w:pPr>
        <w:spacing w:after="14"/>
        <w:ind w:right="14"/>
        <w:jc w:val="center"/>
        <w:rPr>
          <w:sz w:val="22"/>
          <w:szCs w:val="22"/>
        </w:rPr>
      </w:pPr>
    </w:p>
    <w:p w14:paraId="74AAA91A" w14:textId="77777777" w:rsidR="00B91DF0" w:rsidRPr="00CE376B" w:rsidRDefault="00B91DF0" w:rsidP="00B91DF0">
      <w:pPr>
        <w:spacing w:after="14"/>
        <w:ind w:right="14"/>
        <w:rPr>
          <w:sz w:val="22"/>
          <w:szCs w:val="22"/>
        </w:rPr>
      </w:pPr>
      <w:r w:rsidRPr="00CE376B">
        <w:rPr>
          <w:sz w:val="22"/>
          <w:szCs w:val="22"/>
        </w:rPr>
        <w:lastRenderedPageBreak/>
        <w:t>Students are allowed up to three (3) attempts to pass the CPCE. A passing score is determined using the national mean and standard deviation guidelines set by the exam publisher and adopted by the CMHC program. </w:t>
      </w:r>
    </w:p>
    <w:p w14:paraId="22AEBECB" w14:textId="77777777" w:rsidR="00B91DF0" w:rsidRPr="00CE376B" w:rsidRDefault="00B91DF0" w:rsidP="00B91DF0">
      <w:pPr>
        <w:spacing w:after="14"/>
        <w:ind w:right="14"/>
        <w:rPr>
          <w:b/>
          <w:bCs/>
          <w:sz w:val="22"/>
          <w:szCs w:val="22"/>
        </w:rPr>
      </w:pPr>
    </w:p>
    <w:p w14:paraId="522633B8" w14:textId="37390CD9" w:rsidR="00B91DF0" w:rsidRPr="00CE376B" w:rsidRDefault="00B91DF0" w:rsidP="00B91DF0">
      <w:pPr>
        <w:spacing w:after="14"/>
        <w:ind w:right="14"/>
        <w:rPr>
          <w:sz w:val="22"/>
          <w:szCs w:val="22"/>
        </w:rPr>
      </w:pPr>
      <w:r w:rsidRPr="00CE376B">
        <w:rPr>
          <w:b/>
          <w:bCs/>
          <w:sz w:val="22"/>
          <w:szCs w:val="22"/>
        </w:rPr>
        <w:t>First Attempt </w:t>
      </w:r>
    </w:p>
    <w:p w14:paraId="1E9AFBA1" w14:textId="77777777" w:rsidR="00B91DF0" w:rsidRPr="00CE376B" w:rsidRDefault="00B91DF0" w:rsidP="00B91DF0">
      <w:pPr>
        <w:spacing w:after="14"/>
        <w:ind w:right="14"/>
        <w:rPr>
          <w:sz w:val="22"/>
          <w:szCs w:val="22"/>
        </w:rPr>
      </w:pPr>
      <w:r w:rsidRPr="00CE376B">
        <w:rPr>
          <w:sz w:val="22"/>
          <w:szCs w:val="22"/>
        </w:rPr>
        <w:t>After an unsuccessful first attempt, the student must: </w:t>
      </w:r>
    </w:p>
    <w:p w14:paraId="3AB4048A" w14:textId="77777777" w:rsidR="00B91DF0" w:rsidRPr="00CE376B" w:rsidRDefault="00B91DF0" w:rsidP="00B91DF0">
      <w:pPr>
        <w:numPr>
          <w:ilvl w:val="0"/>
          <w:numId w:val="37"/>
        </w:numPr>
        <w:spacing w:after="14"/>
        <w:ind w:right="14"/>
        <w:rPr>
          <w:sz w:val="22"/>
          <w:szCs w:val="22"/>
        </w:rPr>
      </w:pPr>
      <w:r w:rsidRPr="00CE376B">
        <w:rPr>
          <w:sz w:val="22"/>
          <w:szCs w:val="22"/>
        </w:rPr>
        <w:t>Meet with their faculty advisor within two weeks of receiving exam results. </w:t>
      </w:r>
    </w:p>
    <w:p w14:paraId="271EECB0" w14:textId="77777777" w:rsidR="00B91DF0" w:rsidRPr="00CE376B" w:rsidRDefault="00B91DF0" w:rsidP="00B91DF0">
      <w:pPr>
        <w:numPr>
          <w:ilvl w:val="0"/>
          <w:numId w:val="37"/>
        </w:numPr>
        <w:spacing w:after="14"/>
        <w:ind w:right="14"/>
        <w:rPr>
          <w:sz w:val="22"/>
          <w:szCs w:val="22"/>
        </w:rPr>
      </w:pPr>
      <w:r w:rsidRPr="00CE376B">
        <w:rPr>
          <w:sz w:val="22"/>
          <w:szCs w:val="22"/>
        </w:rPr>
        <w:t>Develop a written study plan, which may include review sessions, recommended texts, tutoring, and other preparation strategies. </w:t>
      </w:r>
    </w:p>
    <w:p w14:paraId="686AEB82" w14:textId="77777777" w:rsidR="00B91DF0" w:rsidRPr="00CE376B" w:rsidRDefault="00B91DF0" w:rsidP="00B91DF0">
      <w:pPr>
        <w:numPr>
          <w:ilvl w:val="0"/>
          <w:numId w:val="37"/>
        </w:numPr>
        <w:spacing w:after="14"/>
        <w:ind w:right="14"/>
        <w:rPr>
          <w:sz w:val="22"/>
          <w:szCs w:val="22"/>
        </w:rPr>
      </w:pPr>
      <w:r w:rsidRPr="00CE376B">
        <w:rPr>
          <w:sz w:val="22"/>
          <w:szCs w:val="22"/>
        </w:rPr>
        <w:t>Submit the study plan to the faculty advisor for approval. </w:t>
      </w:r>
    </w:p>
    <w:p w14:paraId="720F7533" w14:textId="77777777" w:rsidR="00B91DF0" w:rsidRPr="00CE376B" w:rsidRDefault="00B91DF0" w:rsidP="00B91DF0">
      <w:pPr>
        <w:spacing w:after="14"/>
        <w:ind w:right="14"/>
        <w:rPr>
          <w:b/>
          <w:bCs/>
          <w:sz w:val="22"/>
          <w:szCs w:val="22"/>
        </w:rPr>
      </w:pPr>
    </w:p>
    <w:p w14:paraId="68D9D6AE" w14:textId="68006429" w:rsidR="00B91DF0" w:rsidRPr="00CE376B" w:rsidRDefault="00B91DF0" w:rsidP="00B91DF0">
      <w:pPr>
        <w:spacing w:after="14"/>
        <w:ind w:right="14"/>
        <w:rPr>
          <w:sz w:val="22"/>
          <w:szCs w:val="22"/>
        </w:rPr>
      </w:pPr>
      <w:r w:rsidRPr="00CE376B">
        <w:rPr>
          <w:b/>
          <w:bCs/>
          <w:sz w:val="22"/>
          <w:szCs w:val="22"/>
        </w:rPr>
        <w:t>Second Attempt </w:t>
      </w:r>
    </w:p>
    <w:p w14:paraId="080DC61A" w14:textId="77777777" w:rsidR="00B91DF0" w:rsidRPr="00CE376B" w:rsidRDefault="00B91DF0" w:rsidP="00B91DF0">
      <w:pPr>
        <w:spacing w:after="14"/>
        <w:ind w:right="14"/>
        <w:rPr>
          <w:sz w:val="22"/>
          <w:szCs w:val="22"/>
        </w:rPr>
      </w:pPr>
      <w:r w:rsidRPr="00CE376B">
        <w:rPr>
          <w:sz w:val="22"/>
          <w:szCs w:val="22"/>
        </w:rPr>
        <w:t>If the student does not pass on the second attempt, they must: </w:t>
      </w:r>
    </w:p>
    <w:p w14:paraId="137594B6" w14:textId="77777777" w:rsidR="00B91DF0" w:rsidRPr="00CE376B" w:rsidRDefault="00B91DF0" w:rsidP="00B91DF0">
      <w:pPr>
        <w:numPr>
          <w:ilvl w:val="0"/>
          <w:numId w:val="38"/>
        </w:numPr>
        <w:spacing w:after="14"/>
        <w:ind w:right="14"/>
        <w:rPr>
          <w:sz w:val="22"/>
          <w:szCs w:val="22"/>
        </w:rPr>
      </w:pPr>
      <w:r w:rsidRPr="00CE376B">
        <w:rPr>
          <w:sz w:val="22"/>
          <w:szCs w:val="22"/>
        </w:rPr>
        <w:t>Revise and expand their study plan in collaboration with their advisor. </w:t>
      </w:r>
    </w:p>
    <w:p w14:paraId="20D6C59D" w14:textId="77777777" w:rsidR="00B91DF0" w:rsidRPr="00CE376B" w:rsidRDefault="00B91DF0" w:rsidP="00B91DF0">
      <w:pPr>
        <w:numPr>
          <w:ilvl w:val="0"/>
          <w:numId w:val="38"/>
        </w:numPr>
        <w:spacing w:after="14"/>
        <w:ind w:right="14"/>
        <w:rPr>
          <w:sz w:val="22"/>
          <w:szCs w:val="22"/>
        </w:rPr>
      </w:pPr>
      <w:r w:rsidRPr="00CE376B">
        <w:rPr>
          <w:sz w:val="22"/>
          <w:szCs w:val="22"/>
        </w:rPr>
        <w:t>Attend any required group review sessions or academic supports identified by faculty. </w:t>
      </w:r>
    </w:p>
    <w:p w14:paraId="13C37586" w14:textId="77777777" w:rsidR="00B91DF0" w:rsidRPr="00CE376B" w:rsidRDefault="00B91DF0" w:rsidP="00B91DF0">
      <w:pPr>
        <w:spacing w:after="14"/>
        <w:ind w:right="14"/>
        <w:rPr>
          <w:b/>
          <w:bCs/>
          <w:sz w:val="22"/>
          <w:szCs w:val="22"/>
        </w:rPr>
      </w:pPr>
    </w:p>
    <w:p w14:paraId="6A67D40D" w14:textId="13072281" w:rsidR="00B91DF0" w:rsidRPr="00CE376B" w:rsidRDefault="00B91DF0" w:rsidP="00B91DF0">
      <w:pPr>
        <w:spacing w:after="14"/>
        <w:ind w:right="14"/>
        <w:rPr>
          <w:sz w:val="22"/>
          <w:szCs w:val="22"/>
        </w:rPr>
      </w:pPr>
      <w:bookmarkStart w:id="42" w:name="OLE_LINK2"/>
      <w:r w:rsidRPr="00CE376B">
        <w:rPr>
          <w:b/>
          <w:bCs/>
          <w:sz w:val="22"/>
          <w:szCs w:val="22"/>
        </w:rPr>
        <w:t>Third Attempt </w:t>
      </w:r>
    </w:p>
    <w:p w14:paraId="2C3EE385" w14:textId="77777777" w:rsidR="00B91DF0" w:rsidRPr="00CE376B" w:rsidRDefault="00B91DF0" w:rsidP="00B91DF0">
      <w:pPr>
        <w:spacing w:after="14"/>
        <w:ind w:right="14"/>
        <w:rPr>
          <w:sz w:val="22"/>
          <w:szCs w:val="22"/>
        </w:rPr>
      </w:pPr>
      <w:r w:rsidRPr="00CE376B">
        <w:rPr>
          <w:sz w:val="22"/>
          <w:szCs w:val="22"/>
        </w:rPr>
        <w:t>For the third attempt, the student must:</w:t>
      </w:r>
    </w:p>
    <w:p w14:paraId="03AB3545" w14:textId="77777777" w:rsidR="00B91DF0" w:rsidRPr="00CE376B" w:rsidRDefault="00B91DF0" w:rsidP="00B91DF0">
      <w:pPr>
        <w:spacing w:after="14"/>
        <w:ind w:right="14"/>
        <w:rPr>
          <w:sz w:val="22"/>
          <w:szCs w:val="22"/>
        </w:rPr>
      </w:pPr>
      <w:r w:rsidRPr="00CE376B">
        <w:rPr>
          <w:sz w:val="22"/>
          <w:szCs w:val="22"/>
        </w:rPr>
        <w:t>1. Complete a comprehensive written case study designed and evaluated by counseling faculty. The case study will: </w:t>
      </w:r>
    </w:p>
    <w:p w14:paraId="5A274446" w14:textId="77777777" w:rsidR="00B91DF0" w:rsidRPr="00CE376B" w:rsidRDefault="00B91DF0" w:rsidP="00B91DF0">
      <w:pPr>
        <w:numPr>
          <w:ilvl w:val="0"/>
          <w:numId w:val="39"/>
        </w:numPr>
        <w:spacing w:after="14"/>
        <w:ind w:right="14"/>
        <w:rPr>
          <w:sz w:val="22"/>
          <w:szCs w:val="22"/>
        </w:rPr>
      </w:pPr>
      <w:r w:rsidRPr="00CE376B">
        <w:rPr>
          <w:sz w:val="22"/>
          <w:szCs w:val="22"/>
        </w:rPr>
        <w:t>Require integration of CACREP core areas (e.g., human development, helping relationships, assessment, ethics, multicultural competence, etc.). </w:t>
      </w:r>
    </w:p>
    <w:p w14:paraId="2F7311B7" w14:textId="77777777" w:rsidR="00B91DF0" w:rsidRPr="00CE376B" w:rsidRDefault="00B91DF0" w:rsidP="00B91DF0">
      <w:pPr>
        <w:numPr>
          <w:ilvl w:val="0"/>
          <w:numId w:val="39"/>
        </w:numPr>
        <w:spacing w:after="14"/>
        <w:ind w:right="14"/>
        <w:rPr>
          <w:sz w:val="22"/>
          <w:szCs w:val="22"/>
        </w:rPr>
      </w:pPr>
      <w:r w:rsidRPr="00CE376B">
        <w:rPr>
          <w:sz w:val="22"/>
          <w:szCs w:val="22"/>
        </w:rPr>
        <w:t>Include client conceptualization, diagnosis (if appropriate), treatment planning, theoretical rationale, and ethical considerations. </w:t>
      </w:r>
    </w:p>
    <w:p w14:paraId="6C7B5C9D" w14:textId="77777777" w:rsidR="00B91DF0" w:rsidRPr="00CE376B" w:rsidRDefault="00B91DF0" w:rsidP="00B91DF0">
      <w:pPr>
        <w:numPr>
          <w:ilvl w:val="0"/>
          <w:numId w:val="39"/>
        </w:numPr>
        <w:spacing w:after="14"/>
        <w:ind w:right="14"/>
        <w:rPr>
          <w:sz w:val="22"/>
          <w:szCs w:val="22"/>
        </w:rPr>
      </w:pPr>
      <w:r w:rsidRPr="00CE376B">
        <w:rPr>
          <w:sz w:val="22"/>
          <w:szCs w:val="22"/>
        </w:rPr>
        <w:t>Be accompanied by a reflective rationale paper that justifies clinical decisions using relevant research and theory.</w:t>
      </w:r>
    </w:p>
    <w:p w14:paraId="539CE9A5" w14:textId="77777777" w:rsidR="00B91DF0" w:rsidRPr="00CE376B" w:rsidRDefault="00B91DF0" w:rsidP="00B91DF0">
      <w:pPr>
        <w:numPr>
          <w:ilvl w:val="0"/>
          <w:numId w:val="39"/>
        </w:numPr>
        <w:spacing w:after="14"/>
        <w:ind w:right="14"/>
        <w:rPr>
          <w:sz w:val="22"/>
          <w:szCs w:val="22"/>
        </w:rPr>
      </w:pPr>
      <w:r w:rsidRPr="00CE376B">
        <w:rPr>
          <w:sz w:val="22"/>
          <w:szCs w:val="22"/>
        </w:rPr>
        <w:t>The case study will be evaluated by a faculty panel using a standardized rubric and will be worth 20 points.</w:t>
      </w:r>
    </w:p>
    <w:p w14:paraId="45BC4D76" w14:textId="77777777" w:rsidR="00B91DF0" w:rsidRPr="00CE376B" w:rsidRDefault="00B91DF0" w:rsidP="00B91DF0">
      <w:pPr>
        <w:spacing w:after="14"/>
        <w:ind w:right="14"/>
        <w:rPr>
          <w:sz w:val="22"/>
          <w:szCs w:val="22"/>
        </w:rPr>
      </w:pPr>
      <w:r w:rsidRPr="00CE376B">
        <w:rPr>
          <w:sz w:val="22"/>
          <w:szCs w:val="22"/>
        </w:rPr>
        <w:t>2. Take the CPCE exam again. </w:t>
      </w:r>
    </w:p>
    <w:p w14:paraId="63F47EA2" w14:textId="77777777" w:rsidR="00B91DF0" w:rsidRPr="00CE376B" w:rsidRDefault="00B91DF0" w:rsidP="00B91DF0">
      <w:pPr>
        <w:spacing w:after="14"/>
        <w:ind w:right="14"/>
        <w:rPr>
          <w:sz w:val="22"/>
          <w:szCs w:val="22"/>
        </w:rPr>
      </w:pPr>
      <w:r w:rsidRPr="00CE376B">
        <w:rPr>
          <w:sz w:val="22"/>
          <w:szCs w:val="22"/>
        </w:rPr>
        <w:t>3. The score of the written case study and the score of the CPCE exam will be considered together and must meet the passing score for the CPCE exam to be considered passing. </w:t>
      </w:r>
    </w:p>
    <w:bookmarkEnd w:id="42"/>
    <w:p w14:paraId="53BC92F6" w14:textId="77777777" w:rsidR="001F4D66" w:rsidRPr="00CE376B" w:rsidRDefault="001F4D66" w:rsidP="00D73EA4">
      <w:pPr>
        <w:spacing w:after="1" w:line="259" w:lineRule="auto"/>
        <w:rPr>
          <w:sz w:val="22"/>
          <w:szCs w:val="22"/>
        </w:rPr>
      </w:pPr>
    </w:p>
    <w:p w14:paraId="5B8A5046" w14:textId="77777777" w:rsidR="001F4D66" w:rsidRPr="00CE376B" w:rsidRDefault="001F4D66" w:rsidP="001F4D66">
      <w:pPr>
        <w:pStyle w:val="Heading2"/>
        <w:ind w:left="312" w:right="303"/>
        <w:rPr>
          <w:sz w:val="22"/>
        </w:rPr>
      </w:pPr>
      <w:bookmarkStart w:id="43" w:name="_Toc231116845"/>
      <w:r w:rsidRPr="00CE376B">
        <w:rPr>
          <w:sz w:val="22"/>
        </w:rPr>
        <w:t>Graduation</w:t>
      </w:r>
      <w:bookmarkEnd w:id="43"/>
      <w:r w:rsidRPr="00CE376B">
        <w:rPr>
          <w:sz w:val="22"/>
        </w:rPr>
        <w:t xml:space="preserve"> </w:t>
      </w:r>
    </w:p>
    <w:p w14:paraId="643684F0" w14:textId="77777777" w:rsidR="001F4D66" w:rsidRPr="00CE376B" w:rsidRDefault="001F4D66" w:rsidP="001F4D66">
      <w:pPr>
        <w:spacing w:line="259" w:lineRule="auto"/>
        <w:rPr>
          <w:sz w:val="22"/>
          <w:szCs w:val="22"/>
        </w:rPr>
      </w:pPr>
      <w:r w:rsidRPr="00CE376B">
        <w:rPr>
          <w:sz w:val="22"/>
          <w:szCs w:val="22"/>
        </w:rPr>
        <w:t xml:space="preserve"> </w:t>
      </w:r>
    </w:p>
    <w:p w14:paraId="799B72A6" w14:textId="77F0F0B7" w:rsidR="001F4D66" w:rsidRPr="00CE376B" w:rsidRDefault="001F4D66" w:rsidP="001F4D66">
      <w:pPr>
        <w:spacing w:after="1" w:line="259" w:lineRule="auto"/>
        <w:rPr>
          <w:sz w:val="22"/>
          <w:szCs w:val="22"/>
        </w:rPr>
      </w:pPr>
      <w:r w:rsidRPr="00CE376B">
        <w:rPr>
          <w:sz w:val="22"/>
          <w:szCs w:val="22"/>
        </w:rPr>
        <w:t xml:space="preserve">Graduation from the Clinical Mental Health Counseling Program entitles students to participate in the campus-wide graduation ceremony held </w:t>
      </w:r>
      <w:r w:rsidR="00B830B1" w:rsidRPr="00CE376B">
        <w:rPr>
          <w:sz w:val="22"/>
          <w:szCs w:val="22"/>
        </w:rPr>
        <w:t xml:space="preserve">in </w:t>
      </w:r>
      <w:r w:rsidRPr="00CE376B">
        <w:rPr>
          <w:sz w:val="22"/>
          <w:szCs w:val="22"/>
        </w:rPr>
        <w:t xml:space="preserve">December, May, and August each year. Students are encouraged to participate in the graduation ceremonies. It is the student's responsibility to be </w:t>
      </w:r>
      <w:r w:rsidR="00814CF4" w:rsidRPr="00CE376B">
        <w:rPr>
          <w:sz w:val="22"/>
          <w:szCs w:val="22"/>
        </w:rPr>
        <w:t>aware</w:t>
      </w:r>
      <w:r w:rsidRPr="00CE376B">
        <w:rPr>
          <w:sz w:val="22"/>
          <w:szCs w:val="22"/>
        </w:rPr>
        <w:t xml:space="preserve"> of and complete the graduation forms and </w:t>
      </w:r>
      <w:r w:rsidR="000701DB" w:rsidRPr="00CE376B">
        <w:rPr>
          <w:sz w:val="22"/>
          <w:szCs w:val="22"/>
        </w:rPr>
        <w:t xml:space="preserve">pay the </w:t>
      </w:r>
      <w:r w:rsidRPr="00CE376B">
        <w:rPr>
          <w:sz w:val="22"/>
          <w:szCs w:val="22"/>
        </w:rPr>
        <w:t xml:space="preserve">fees </w:t>
      </w:r>
      <w:r w:rsidR="00814CF4" w:rsidRPr="00CE376B">
        <w:rPr>
          <w:sz w:val="22"/>
          <w:szCs w:val="22"/>
        </w:rPr>
        <w:t>by</w:t>
      </w:r>
      <w:r w:rsidRPr="00CE376B">
        <w:rPr>
          <w:sz w:val="22"/>
          <w:szCs w:val="22"/>
        </w:rPr>
        <w:t xml:space="preserve"> the specified deadlines. Information regarding graduation is available from the Graduate School</w:t>
      </w:r>
      <w:r w:rsidR="008E648F" w:rsidRPr="00CE376B">
        <w:rPr>
          <w:sz w:val="22"/>
          <w:szCs w:val="22"/>
        </w:rPr>
        <w:t xml:space="preserve"> at </w:t>
      </w:r>
      <w:hyperlink r:id="rId38" w:history="1">
        <w:r w:rsidR="003765A3" w:rsidRPr="00CE376B">
          <w:rPr>
            <w:rStyle w:val="Hyperlink"/>
            <w:sz w:val="22"/>
            <w:szCs w:val="22"/>
          </w:rPr>
          <w:t>https://www.tamuct.edu/academics/registrars-office-2/graduation-information/</w:t>
        </w:r>
      </w:hyperlink>
      <w:r w:rsidRPr="00CE376B">
        <w:rPr>
          <w:sz w:val="22"/>
          <w:szCs w:val="22"/>
        </w:rPr>
        <w:t>.</w:t>
      </w:r>
      <w:r w:rsidR="003765A3" w:rsidRPr="00CE376B">
        <w:rPr>
          <w:sz w:val="22"/>
          <w:szCs w:val="22"/>
        </w:rPr>
        <w:t xml:space="preserve"> All students must complete the </w:t>
      </w:r>
      <w:hyperlink r:id="rId39" w:history="1">
        <w:r w:rsidR="003765A3" w:rsidRPr="00CE376B">
          <w:rPr>
            <w:rStyle w:val="Hyperlink"/>
            <w:sz w:val="22"/>
            <w:szCs w:val="22"/>
          </w:rPr>
          <w:t>Graduate Student Final Graduation Check Sheet</w:t>
        </w:r>
      </w:hyperlink>
      <w:r w:rsidR="003765A3" w:rsidRPr="00CE376B">
        <w:rPr>
          <w:sz w:val="22"/>
          <w:szCs w:val="22"/>
        </w:rPr>
        <w:t xml:space="preserve"> and send it to their faculty advisor for signature. </w:t>
      </w:r>
      <w:r w:rsidRPr="00CE376B">
        <w:rPr>
          <w:sz w:val="22"/>
          <w:szCs w:val="22"/>
        </w:rPr>
        <w:t xml:space="preserve">Failure to complete the </w:t>
      </w:r>
      <w:r w:rsidR="00AC5CB4" w:rsidRPr="00CE376B">
        <w:rPr>
          <w:sz w:val="22"/>
          <w:szCs w:val="22"/>
        </w:rPr>
        <w:t>required</w:t>
      </w:r>
      <w:r w:rsidRPr="00CE376B">
        <w:rPr>
          <w:sz w:val="22"/>
          <w:szCs w:val="22"/>
        </w:rPr>
        <w:t xml:space="preserve"> forms </w:t>
      </w:r>
      <w:r w:rsidR="00AC5CB4" w:rsidRPr="00CE376B">
        <w:rPr>
          <w:sz w:val="22"/>
          <w:szCs w:val="22"/>
        </w:rPr>
        <w:t>by</w:t>
      </w:r>
      <w:r w:rsidRPr="00CE376B">
        <w:rPr>
          <w:sz w:val="22"/>
          <w:szCs w:val="22"/>
        </w:rPr>
        <w:t xml:space="preserve"> the specified deadlines will result in the student being unable to graduate that semester. Students who are not participating in the official graduation ceremony should contact the Graduate School </w:t>
      </w:r>
      <w:r w:rsidR="000701DB" w:rsidRPr="00CE376B">
        <w:rPr>
          <w:sz w:val="22"/>
          <w:szCs w:val="22"/>
        </w:rPr>
        <w:t>to</w:t>
      </w:r>
      <w:r w:rsidRPr="00CE376B">
        <w:rPr>
          <w:sz w:val="22"/>
          <w:szCs w:val="22"/>
        </w:rPr>
        <w:t xml:space="preserve"> </w:t>
      </w:r>
      <w:r w:rsidR="000701DB" w:rsidRPr="00CE376B">
        <w:rPr>
          <w:sz w:val="22"/>
          <w:szCs w:val="22"/>
        </w:rPr>
        <w:t>arrange</w:t>
      </w:r>
      <w:r w:rsidRPr="00CE376B">
        <w:rPr>
          <w:sz w:val="22"/>
          <w:szCs w:val="22"/>
        </w:rPr>
        <w:t xml:space="preserve"> </w:t>
      </w:r>
      <w:r w:rsidR="00AF57B6" w:rsidRPr="00CE376B">
        <w:rPr>
          <w:sz w:val="22"/>
          <w:szCs w:val="22"/>
        </w:rPr>
        <w:t>to</w:t>
      </w:r>
      <w:r w:rsidRPr="00CE376B">
        <w:rPr>
          <w:sz w:val="22"/>
          <w:szCs w:val="22"/>
        </w:rPr>
        <w:t xml:space="preserve"> </w:t>
      </w:r>
      <w:r w:rsidR="000701DB" w:rsidRPr="00CE376B">
        <w:rPr>
          <w:sz w:val="22"/>
          <w:szCs w:val="22"/>
        </w:rPr>
        <w:t>receive</w:t>
      </w:r>
      <w:r w:rsidRPr="00CE376B">
        <w:rPr>
          <w:sz w:val="22"/>
          <w:szCs w:val="22"/>
        </w:rPr>
        <w:t xml:space="preserve"> their diploma</w:t>
      </w:r>
      <w:r w:rsidR="00AF57B6" w:rsidRPr="00CE376B">
        <w:rPr>
          <w:sz w:val="22"/>
          <w:szCs w:val="22"/>
        </w:rPr>
        <w:t>s</w:t>
      </w:r>
      <w:r w:rsidRPr="00CE376B">
        <w:rPr>
          <w:sz w:val="22"/>
          <w:szCs w:val="22"/>
        </w:rPr>
        <w:t>.</w:t>
      </w:r>
      <w:r w:rsidR="00AF57B6" w:rsidRPr="00CE376B">
        <w:rPr>
          <w:sz w:val="22"/>
          <w:szCs w:val="22"/>
        </w:rPr>
        <w:t xml:space="preserve"> Graduation overview: </w:t>
      </w:r>
      <w:hyperlink r:id="rId40" w:history="1">
        <w:r w:rsidR="00AF57B6" w:rsidRPr="00CE376B">
          <w:rPr>
            <w:rStyle w:val="Hyperlink"/>
            <w:sz w:val="22"/>
            <w:szCs w:val="22"/>
          </w:rPr>
          <w:t>https://www.tamuct.edu/wp-content/uploads/2025/05/Apply-for-Graduation-step-by-step-2023.pdf</w:t>
        </w:r>
      </w:hyperlink>
      <w:r w:rsidR="00AF57B6" w:rsidRPr="00CE376B">
        <w:rPr>
          <w:sz w:val="22"/>
          <w:szCs w:val="22"/>
        </w:rPr>
        <w:t xml:space="preserve"> </w:t>
      </w:r>
    </w:p>
    <w:p w14:paraId="3FD6383E" w14:textId="5E4EFE0C" w:rsidR="001F4D66" w:rsidRPr="00CE376B" w:rsidRDefault="001F4D66" w:rsidP="524407D2">
      <w:pPr>
        <w:spacing w:after="1" w:line="259" w:lineRule="auto"/>
        <w:rPr>
          <w:sz w:val="22"/>
          <w:szCs w:val="22"/>
        </w:rPr>
      </w:pPr>
    </w:p>
    <w:p w14:paraId="795EAA57" w14:textId="77777777" w:rsidR="006B76C1" w:rsidRPr="00CE376B" w:rsidRDefault="006B76C1" w:rsidP="00F96D9C">
      <w:pPr>
        <w:pStyle w:val="Heading2"/>
        <w:ind w:left="0" w:firstLine="0"/>
        <w:rPr>
          <w:sz w:val="22"/>
        </w:rPr>
      </w:pPr>
      <w:bookmarkStart w:id="44" w:name="_Toc231116846"/>
      <w:r w:rsidRPr="00CE376B">
        <w:rPr>
          <w:sz w:val="22"/>
        </w:rPr>
        <w:t>Credentialing/Endorsement</w:t>
      </w:r>
      <w:bookmarkEnd w:id="44"/>
    </w:p>
    <w:p w14:paraId="3FB9D194" w14:textId="77777777" w:rsidR="006B76C1" w:rsidRPr="00CE376B" w:rsidRDefault="006B76C1" w:rsidP="006B76C1">
      <w:pPr>
        <w:spacing w:line="259" w:lineRule="auto"/>
        <w:rPr>
          <w:sz w:val="22"/>
          <w:szCs w:val="22"/>
        </w:rPr>
      </w:pPr>
      <w:r w:rsidRPr="00CE376B">
        <w:rPr>
          <w:sz w:val="22"/>
          <w:szCs w:val="22"/>
        </w:rPr>
        <w:t xml:space="preserve"> </w:t>
      </w:r>
    </w:p>
    <w:p w14:paraId="56A9EBE9" w14:textId="2BE49F84" w:rsidR="006B76C1" w:rsidRPr="00CE376B" w:rsidRDefault="006B76C1" w:rsidP="000C7BE7">
      <w:pPr>
        <w:ind w:left="-5" w:right="5"/>
        <w:rPr>
          <w:sz w:val="22"/>
          <w:szCs w:val="22"/>
        </w:rPr>
      </w:pPr>
      <w:r w:rsidRPr="00CE376B">
        <w:rPr>
          <w:sz w:val="22"/>
          <w:szCs w:val="22"/>
        </w:rPr>
        <w:t xml:space="preserve">Credentialing is necessary for graduates to practice counseling. One </w:t>
      </w:r>
      <w:r w:rsidR="00F96D9C" w:rsidRPr="00CE376B">
        <w:rPr>
          <w:sz w:val="22"/>
          <w:szCs w:val="22"/>
        </w:rPr>
        <w:t>way</w:t>
      </w:r>
      <w:r w:rsidRPr="00CE376B">
        <w:rPr>
          <w:sz w:val="22"/>
          <w:szCs w:val="22"/>
        </w:rPr>
        <w:t xml:space="preserve"> </w:t>
      </w:r>
      <w:r w:rsidR="00F96D9C" w:rsidRPr="00CE376B">
        <w:rPr>
          <w:sz w:val="22"/>
          <w:szCs w:val="22"/>
        </w:rPr>
        <w:t>to</w:t>
      </w:r>
      <w:r w:rsidRPr="00CE376B">
        <w:rPr>
          <w:sz w:val="22"/>
          <w:szCs w:val="22"/>
        </w:rPr>
        <w:t xml:space="preserve"> becom</w:t>
      </w:r>
      <w:r w:rsidR="00F96D9C" w:rsidRPr="00CE376B">
        <w:rPr>
          <w:sz w:val="22"/>
          <w:szCs w:val="22"/>
        </w:rPr>
        <w:t>e</w:t>
      </w:r>
      <w:r w:rsidRPr="00CE376B">
        <w:rPr>
          <w:sz w:val="22"/>
          <w:szCs w:val="22"/>
        </w:rPr>
        <w:t xml:space="preserve"> aware of the credentialing process is to talk with the Clinical Mental Health Counseling faculty. A second means is to contact the American Counseling Association, 5999 Stevenson Ave., Alexandria, VA 22304 (1-800-347-6647 ext. 397 or 703-823-0252 ext. 397). </w:t>
      </w:r>
    </w:p>
    <w:p w14:paraId="4FCC3EFB" w14:textId="77777777" w:rsidR="006B76C1" w:rsidRPr="00CE376B" w:rsidRDefault="006B76C1" w:rsidP="000C7BE7">
      <w:pPr>
        <w:spacing w:line="259" w:lineRule="auto"/>
        <w:rPr>
          <w:sz w:val="22"/>
          <w:szCs w:val="22"/>
        </w:rPr>
      </w:pPr>
      <w:r w:rsidRPr="00CE376B">
        <w:rPr>
          <w:sz w:val="22"/>
          <w:szCs w:val="22"/>
        </w:rPr>
        <w:t xml:space="preserve"> </w:t>
      </w:r>
    </w:p>
    <w:p w14:paraId="69990E41" w14:textId="6612EC95" w:rsidR="006B76C1" w:rsidRPr="00CE376B" w:rsidRDefault="006B76C1" w:rsidP="000C7BE7">
      <w:pPr>
        <w:spacing w:line="239" w:lineRule="auto"/>
        <w:ind w:left="-15"/>
        <w:rPr>
          <w:sz w:val="22"/>
          <w:szCs w:val="22"/>
        </w:rPr>
      </w:pPr>
      <w:r w:rsidRPr="00CE376B">
        <w:rPr>
          <w:sz w:val="22"/>
          <w:szCs w:val="22"/>
        </w:rPr>
        <w:t xml:space="preserve">The Clinical Mental Health Counseling Program faculty will endorse students </w:t>
      </w:r>
      <w:r w:rsidR="00F96D9C" w:rsidRPr="00CE376B">
        <w:rPr>
          <w:sz w:val="22"/>
          <w:szCs w:val="22"/>
        </w:rPr>
        <w:t>only</w:t>
      </w:r>
      <w:r w:rsidRPr="00CE376B">
        <w:rPr>
          <w:sz w:val="22"/>
          <w:szCs w:val="22"/>
        </w:rPr>
        <w:t xml:space="preserve"> </w:t>
      </w:r>
      <w:r w:rsidR="00F96D9C" w:rsidRPr="00CE376B">
        <w:rPr>
          <w:sz w:val="22"/>
          <w:szCs w:val="22"/>
        </w:rPr>
        <w:t>for</w:t>
      </w:r>
      <w:r w:rsidRPr="00CE376B">
        <w:rPr>
          <w:sz w:val="22"/>
          <w:szCs w:val="22"/>
        </w:rPr>
        <w:t xml:space="preserve"> professional certifications, licenses, and placements for which they have been adequately trained and have demonstrated both the academic and non-academic attributes required for competence. Only students who have been admitted to the Clinical Mental Health Counseling Program and have completed the 60-semester</w:t>
      </w:r>
      <w:r w:rsidR="0016264D" w:rsidRPr="00CE376B">
        <w:rPr>
          <w:sz w:val="22"/>
          <w:szCs w:val="22"/>
        </w:rPr>
        <w:t>-</w:t>
      </w:r>
      <w:r w:rsidRPr="00CE376B">
        <w:rPr>
          <w:sz w:val="22"/>
          <w:szCs w:val="22"/>
        </w:rPr>
        <w:t xml:space="preserve">hour </w:t>
      </w:r>
      <w:proofErr w:type="gramStart"/>
      <w:r w:rsidRPr="00CE376B">
        <w:rPr>
          <w:sz w:val="22"/>
          <w:szCs w:val="22"/>
        </w:rPr>
        <w:t>Master’s</w:t>
      </w:r>
      <w:proofErr w:type="gramEnd"/>
      <w:r w:rsidRPr="00CE376B">
        <w:rPr>
          <w:sz w:val="22"/>
          <w:szCs w:val="22"/>
        </w:rPr>
        <w:t xml:space="preserve"> degree in the Clinical Mental Health Counseling </w:t>
      </w:r>
      <w:r w:rsidR="000C7BE7" w:rsidRPr="00CE376B">
        <w:rPr>
          <w:sz w:val="22"/>
          <w:szCs w:val="22"/>
        </w:rPr>
        <w:t>P</w:t>
      </w:r>
      <w:r w:rsidRPr="00CE376B">
        <w:rPr>
          <w:sz w:val="22"/>
          <w:szCs w:val="22"/>
        </w:rPr>
        <w:t>rogram will be eligible for endorsement for licensure as a</w:t>
      </w:r>
      <w:r w:rsidR="0016264D" w:rsidRPr="00CE376B">
        <w:rPr>
          <w:sz w:val="22"/>
          <w:szCs w:val="22"/>
        </w:rPr>
        <w:t>n</w:t>
      </w:r>
      <w:r w:rsidRPr="00CE376B">
        <w:rPr>
          <w:sz w:val="22"/>
          <w:szCs w:val="22"/>
        </w:rPr>
        <w:t xml:space="preserve"> LPC by the Clinical Mental Health Counseling faculty. </w:t>
      </w:r>
      <w:r w:rsidR="00391A94" w:rsidRPr="00CE376B">
        <w:rPr>
          <w:sz w:val="22"/>
          <w:szCs w:val="22"/>
        </w:rPr>
        <w:t>Asking</w:t>
      </w:r>
      <w:r w:rsidRPr="00CE376B">
        <w:rPr>
          <w:sz w:val="22"/>
          <w:szCs w:val="22"/>
        </w:rPr>
        <w:t xml:space="preserve"> the faculty to endorse licensure or certification for which the student has not been trained is unethical. </w:t>
      </w:r>
    </w:p>
    <w:p w14:paraId="2FC4C31C" w14:textId="77777777" w:rsidR="006B76C1" w:rsidRPr="00CE376B" w:rsidRDefault="006B76C1" w:rsidP="006B76C1">
      <w:pPr>
        <w:spacing w:line="259" w:lineRule="auto"/>
        <w:rPr>
          <w:sz w:val="22"/>
          <w:szCs w:val="22"/>
        </w:rPr>
      </w:pPr>
      <w:r w:rsidRPr="00CE376B">
        <w:rPr>
          <w:sz w:val="22"/>
          <w:szCs w:val="22"/>
        </w:rPr>
        <w:t xml:space="preserve"> </w:t>
      </w:r>
    </w:p>
    <w:p w14:paraId="2A7DC770" w14:textId="77777777" w:rsidR="006B76C1" w:rsidRPr="00CE376B" w:rsidRDefault="006B76C1" w:rsidP="006B76C1">
      <w:pPr>
        <w:pStyle w:val="Heading2"/>
        <w:ind w:left="312" w:right="308"/>
        <w:rPr>
          <w:sz w:val="22"/>
        </w:rPr>
      </w:pPr>
      <w:bookmarkStart w:id="45" w:name="_Toc231116847"/>
      <w:r w:rsidRPr="00CE376B">
        <w:rPr>
          <w:sz w:val="22"/>
        </w:rPr>
        <w:lastRenderedPageBreak/>
        <w:t>Licensed Professional Counselor</w:t>
      </w:r>
      <w:bookmarkEnd w:id="45"/>
      <w:r w:rsidRPr="00CE376B">
        <w:rPr>
          <w:sz w:val="22"/>
        </w:rPr>
        <w:t xml:space="preserve"> </w:t>
      </w:r>
    </w:p>
    <w:p w14:paraId="3658EB5B" w14:textId="77777777" w:rsidR="006B76C1" w:rsidRPr="00CE376B" w:rsidRDefault="006B76C1" w:rsidP="006B76C1">
      <w:pPr>
        <w:spacing w:line="259" w:lineRule="auto"/>
        <w:rPr>
          <w:sz w:val="22"/>
          <w:szCs w:val="22"/>
        </w:rPr>
      </w:pPr>
      <w:r w:rsidRPr="00CE376B">
        <w:rPr>
          <w:sz w:val="22"/>
          <w:szCs w:val="22"/>
        </w:rPr>
        <w:t xml:space="preserve"> </w:t>
      </w:r>
    </w:p>
    <w:p w14:paraId="19AADB59" w14:textId="7F0AEC23" w:rsidR="00650EBA" w:rsidRPr="00CE376B" w:rsidRDefault="006B76C1" w:rsidP="00650EBA">
      <w:pPr>
        <w:ind w:left="-5" w:right="5"/>
        <w:rPr>
          <w:sz w:val="22"/>
          <w:szCs w:val="22"/>
        </w:rPr>
      </w:pPr>
      <w:r w:rsidRPr="00CE376B">
        <w:rPr>
          <w:sz w:val="22"/>
          <w:szCs w:val="22"/>
        </w:rPr>
        <w:t xml:space="preserve">By state law, with few exceptions (e.g., school counselors), all individuals who call themselves professional counselors or who practice counseling independently must be licensed. Recipients of a </w:t>
      </w:r>
      <w:proofErr w:type="gramStart"/>
      <w:r w:rsidRPr="00CE376B">
        <w:rPr>
          <w:sz w:val="22"/>
          <w:szCs w:val="22"/>
        </w:rPr>
        <w:t>Master’s Degree in Clinical</w:t>
      </w:r>
      <w:proofErr w:type="gramEnd"/>
      <w:r w:rsidRPr="00CE376B">
        <w:rPr>
          <w:sz w:val="22"/>
          <w:szCs w:val="22"/>
        </w:rPr>
        <w:t xml:space="preserve"> Mental Health Counseling from TAMUCT have met the academic requirements for licensure in the state of Texas. In addition to academic training, post-master’s supervision is </w:t>
      </w:r>
      <w:r w:rsidRPr="00CE376B">
        <w:rPr>
          <w:sz w:val="22"/>
          <w:szCs w:val="22"/>
          <w:u w:val="single" w:color="000000"/>
        </w:rPr>
        <w:t>also</w:t>
      </w:r>
      <w:r w:rsidRPr="00CE376B">
        <w:rPr>
          <w:sz w:val="22"/>
          <w:szCs w:val="22"/>
        </w:rPr>
        <w:t xml:space="preserve"> required.  Students planning to be licensed should contact the Texas State Board of Examiners of Professional Counselors, 1100 West 49th Street, Austin, Texas 78756-3183 (512-834-6658) for additional information about licensure in Texas. Students (not faculty) are responsible for obtaining copies of the counselor licensing law and license board regulations and for understanding and following their contents. The </w:t>
      </w:r>
      <w:r w:rsidR="00350634" w:rsidRPr="00CE376B">
        <w:rPr>
          <w:sz w:val="22"/>
          <w:szCs w:val="22"/>
        </w:rPr>
        <w:t>Texas State Board of Examiners of Professional Counselors, under the umbrella of the Behavioral Health Executive Council,</w:t>
      </w:r>
      <w:r w:rsidRPr="00CE376B">
        <w:rPr>
          <w:sz w:val="22"/>
          <w:szCs w:val="22"/>
        </w:rPr>
        <w:t xml:space="preserve"> grants licensure (not TAMUCT)</w:t>
      </w:r>
      <w:r w:rsidRPr="00CE376B">
        <w:rPr>
          <w:b/>
          <w:sz w:val="22"/>
          <w:szCs w:val="22"/>
        </w:rPr>
        <w:t>.</w:t>
      </w:r>
      <w:r w:rsidR="00650EBA" w:rsidRPr="00CE376B">
        <w:rPr>
          <w:b/>
          <w:bCs/>
          <w:sz w:val="22"/>
          <w:szCs w:val="22"/>
        </w:rPr>
        <w:t xml:space="preserve"> </w:t>
      </w:r>
      <w:hyperlink r:id="rId41">
        <w:r w:rsidR="00650EBA" w:rsidRPr="00CE376B">
          <w:rPr>
            <w:rStyle w:val="Hyperlink"/>
            <w:sz w:val="22"/>
            <w:szCs w:val="22"/>
          </w:rPr>
          <w:t>https://bhec.texas.gov/texas-state-board-of-examiners-of-professional-counselors/</w:t>
        </w:r>
      </w:hyperlink>
    </w:p>
    <w:p w14:paraId="05C2B80B" w14:textId="77777777" w:rsidR="006B76C1" w:rsidRPr="00CE376B" w:rsidRDefault="006B76C1" w:rsidP="00350634">
      <w:pPr>
        <w:ind w:right="5"/>
        <w:rPr>
          <w:b/>
          <w:sz w:val="22"/>
          <w:szCs w:val="22"/>
        </w:rPr>
      </w:pPr>
    </w:p>
    <w:p w14:paraId="1A1B415C" w14:textId="76F02655" w:rsidR="006B76C1" w:rsidRPr="00CE376B" w:rsidRDefault="006B76C1" w:rsidP="006B76C1">
      <w:pPr>
        <w:pStyle w:val="paragraph"/>
        <w:spacing w:before="0" w:beforeAutospacing="0" w:after="0" w:afterAutospacing="0"/>
        <w:textAlignment w:val="baseline"/>
        <w:rPr>
          <w:sz w:val="22"/>
          <w:szCs w:val="22"/>
        </w:rPr>
      </w:pPr>
      <w:r w:rsidRPr="00CE376B">
        <w:rPr>
          <w:rStyle w:val="normaltextrun"/>
          <w:sz w:val="22"/>
          <w:szCs w:val="22"/>
        </w:rPr>
        <w:t>The Clinical Mental Health Counseling program offered by Texas A&amp;M University - Central Texas prepares an individual for initial occupational licensure as defined under Texas Occupations Code 53.001. An individual convicted of an offense may be ineligible for licensure upon completion of the educational program. Individuals may request a criminal history evaluation letter regarding personal eligibility for a license. Students are encouraged to review all applicable eligibility requirements related to their respective occupational license and direct questions to the applicable licensing authority:</w:t>
      </w:r>
      <w:r w:rsidRPr="00CE376B">
        <w:rPr>
          <w:rStyle w:val="eop"/>
          <w:color w:val="000000"/>
          <w:sz w:val="22"/>
          <w:szCs w:val="22"/>
        </w:rPr>
        <w:t> </w:t>
      </w:r>
    </w:p>
    <w:p w14:paraId="22A72537" w14:textId="77777777" w:rsidR="006B76C1" w:rsidRPr="00CE376B" w:rsidRDefault="006B76C1" w:rsidP="006B76C1">
      <w:pPr>
        <w:ind w:left="-5" w:right="5"/>
        <w:rPr>
          <w:sz w:val="22"/>
          <w:szCs w:val="22"/>
        </w:rPr>
      </w:pPr>
      <w:hyperlink r:id="rId42" w:history="1">
        <w:r w:rsidRPr="00CE376B">
          <w:rPr>
            <w:rStyle w:val="Hyperlink"/>
            <w:sz w:val="22"/>
            <w:szCs w:val="22"/>
          </w:rPr>
          <w:t>https://www.tamuct.edu/futurestudents/Occupational%20License%20Notification.html</w:t>
        </w:r>
      </w:hyperlink>
      <w:r w:rsidRPr="00CE376B">
        <w:rPr>
          <w:sz w:val="22"/>
          <w:szCs w:val="22"/>
        </w:rPr>
        <w:t xml:space="preserve"> </w:t>
      </w:r>
    </w:p>
    <w:p w14:paraId="014B6AB4" w14:textId="77777777" w:rsidR="006B76C1" w:rsidRPr="00CE376B" w:rsidRDefault="006B76C1" w:rsidP="006B76C1">
      <w:pPr>
        <w:spacing w:line="259" w:lineRule="auto"/>
        <w:rPr>
          <w:sz w:val="22"/>
          <w:szCs w:val="22"/>
        </w:rPr>
      </w:pPr>
      <w:r w:rsidRPr="00CE376B">
        <w:rPr>
          <w:b/>
          <w:sz w:val="22"/>
          <w:szCs w:val="22"/>
        </w:rPr>
        <w:t xml:space="preserve"> </w:t>
      </w:r>
    </w:p>
    <w:p w14:paraId="2A111C6E" w14:textId="5A4F8A6C" w:rsidR="00650EBA" w:rsidRPr="00CE376B" w:rsidRDefault="006B76C1" w:rsidP="00E41D1C">
      <w:pPr>
        <w:spacing w:after="11" w:line="248" w:lineRule="auto"/>
        <w:ind w:left="-5"/>
        <w:rPr>
          <w:b/>
          <w:sz w:val="22"/>
          <w:szCs w:val="22"/>
        </w:rPr>
      </w:pPr>
      <w:r w:rsidRPr="00CE376B">
        <w:rPr>
          <w:b/>
          <w:sz w:val="22"/>
          <w:szCs w:val="22"/>
        </w:rPr>
        <w:t xml:space="preserve">Please note </w:t>
      </w:r>
      <w:r w:rsidR="00E41D1C" w:rsidRPr="00CE376B">
        <w:rPr>
          <w:b/>
          <w:sz w:val="22"/>
          <w:szCs w:val="22"/>
        </w:rPr>
        <w:t xml:space="preserve">that the Clinical Mental Health Counseling Program is not designed for individuals </w:t>
      </w:r>
      <w:r w:rsidR="008C2004" w:rsidRPr="00CE376B">
        <w:rPr>
          <w:b/>
          <w:sz w:val="22"/>
          <w:szCs w:val="22"/>
        </w:rPr>
        <w:t>with</w:t>
      </w:r>
      <w:r w:rsidR="00E41D1C" w:rsidRPr="00CE376B">
        <w:rPr>
          <w:b/>
          <w:sz w:val="22"/>
          <w:szCs w:val="22"/>
        </w:rPr>
        <w:t xml:space="preserve"> a </w:t>
      </w:r>
      <w:proofErr w:type="gramStart"/>
      <w:r w:rsidR="00E41D1C" w:rsidRPr="00CE376B">
        <w:rPr>
          <w:b/>
          <w:sz w:val="22"/>
          <w:szCs w:val="22"/>
        </w:rPr>
        <w:t>Master's</w:t>
      </w:r>
      <w:proofErr w:type="gramEnd"/>
      <w:r w:rsidR="00E41D1C" w:rsidRPr="00CE376B">
        <w:rPr>
          <w:b/>
          <w:sz w:val="22"/>
          <w:szCs w:val="22"/>
        </w:rPr>
        <w:t xml:space="preserve"> degree who wish to complete only the</w:t>
      </w:r>
      <w:r w:rsidRPr="00CE376B">
        <w:rPr>
          <w:b/>
          <w:sz w:val="22"/>
          <w:szCs w:val="22"/>
        </w:rPr>
        <w:t xml:space="preserve"> </w:t>
      </w:r>
      <w:r w:rsidR="008C2004" w:rsidRPr="00CE376B">
        <w:rPr>
          <w:b/>
          <w:sz w:val="22"/>
          <w:szCs w:val="22"/>
        </w:rPr>
        <w:t xml:space="preserve">LPC </w:t>
      </w:r>
      <w:r w:rsidRPr="00CE376B">
        <w:rPr>
          <w:b/>
          <w:sz w:val="22"/>
          <w:szCs w:val="22"/>
        </w:rPr>
        <w:t xml:space="preserve">eligibility requirements. Instead, the program is designed for students seeking a </w:t>
      </w:r>
      <w:proofErr w:type="gramStart"/>
      <w:r w:rsidRPr="00CE376B">
        <w:rPr>
          <w:b/>
          <w:sz w:val="22"/>
          <w:szCs w:val="22"/>
        </w:rPr>
        <w:t>Master's degree in Clinical</w:t>
      </w:r>
      <w:proofErr w:type="gramEnd"/>
      <w:r w:rsidRPr="00CE376B">
        <w:rPr>
          <w:b/>
          <w:sz w:val="22"/>
          <w:szCs w:val="22"/>
        </w:rPr>
        <w:t xml:space="preserve"> Mental Health Counseling.</w:t>
      </w:r>
      <w:r w:rsidRPr="00CE376B">
        <w:rPr>
          <w:sz w:val="22"/>
          <w:szCs w:val="22"/>
        </w:rPr>
        <w:t xml:space="preserve">  </w:t>
      </w:r>
      <w:r w:rsidRPr="00CE376B">
        <w:rPr>
          <w:b/>
          <w:sz w:val="22"/>
          <w:szCs w:val="22"/>
        </w:rPr>
        <w:t xml:space="preserve">Thus, all students seeking licensure as an LPC must be admitted to the Clinical Mental Health Counseling Program and must complete the 60-hour program. </w:t>
      </w:r>
    </w:p>
    <w:p w14:paraId="41B273E6" w14:textId="77777777" w:rsidR="00650EBA" w:rsidRPr="00CE376B" w:rsidRDefault="00650EBA" w:rsidP="006B76C1">
      <w:pPr>
        <w:spacing w:after="11" w:line="248" w:lineRule="auto"/>
        <w:ind w:left="-5"/>
        <w:rPr>
          <w:b/>
          <w:sz w:val="22"/>
          <w:szCs w:val="22"/>
        </w:rPr>
      </w:pPr>
    </w:p>
    <w:p w14:paraId="726624F6" w14:textId="47697DB4" w:rsidR="00C367E7" w:rsidRPr="00CE376B" w:rsidRDefault="00E422FC">
      <w:pPr>
        <w:pStyle w:val="Heading2"/>
        <w:ind w:left="312" w:right="299"/>
        <w:rPr>
          <w:sz w:val="22"/>
        </w:rPr>
      </w:pPr>
      <w:bookmarkStart w:id="46" w:name="_Toc231116848"/>
      <w:r w:rsidRPr="00CE376B">
        <w:rPr>
          <w:sz w:val="22"/>
        </w:rPr>
        <w:t>Withdrawals</w:t>
      </w:r>
      <w:bookmarkEnd w:id="46"/>
      <w:r w:rsidRPr="00CE376B">
        <w:rPr>
          <w:sz w:val="22"/>
        </w:rPr>
        <w:t xml:space="preserve"> </w:t>
      </w:r>
    </w:p>
    <w:p w14:paraId="53A4D34C" w14:textId="77777777" w:rsidR="00C367E7" w:rsidRPr="00CE376B" w:rsidRDefault="00E422FC">
      <w:pPr>
        <w:spacing w:line="259" w:lineRule="auto"/>
        <w:rPr>
          <w:sz w:val="22"/>
          <w:szCs w:val="22"/>
        </w:rPr>
      </w:pPr>
      <w:r w:rsidRPr="00CE376B">
        <w:rPr>
          <w:sz w:val="22"/>
          <w:szCs w:val="22"/>
        </w:rPr>
        <w:t xml:space="preserve"> </w:t>
      </w:r>
    </w:p>
    <w:p w14:paraId="754AF408" w14:textId="434C0F7B" w:rsidR="00C367E7" w:rsidRPr="00CE376B" w:rsidRDefault="00E422FC">
      <w:pPr>
        <w:ind w:left="-5" w:right="5"/>
        <w:rPr>
          <w:sz w:val="22"/>
          <w:szCs w:val="22"/>
        </w:rPr>
      </w:pPr>
      <w:r w:rsidRPr="00CE376B">
        <w:rPr>
          <w:sz w:val="22"/>
          <w:szCs w:val="22"/>
        </w:rPr>
        <w:t xml:space="preserve">Following registration, students may decide to withdraw from the university.  Students must contact both the Registrar's Office and the Graduate School to formally process withdrawal requests.  Failure to formally withdraw from classes will result in a failing grade in all classes. </w:t>
      </w:r>
    </w:p>
    <w:p w14:paraId="5780C68C" w14:textId="349F2D20" w:rsidR="00C367E7" w:rsidRPr="00CE376B" w:rsidRDefault="00C367E7">
      <w:pPr>
        <w:spacing w:line="259" w:lineRule="auto"/>
        <w:rPr>
          <w:sz w:val="22"/>
          <w:szCs w:val="22"/>
        </w:rPr>
      </w:pPr>
    </w:p>
    <w:p w14:paraId="024DDB94" w14:textId="45E145F0" w:rsidR="00C367E7" w:rsidRPr="00CE376B" w:rsidRDefault="00E422FC" w:rsidP="00115704">
      <w:pPr>
        <w:pStyle w:val="Heading2"/>
        <w:rPr>
          <w:sz w:val="22"/>
        </w:rPr>
      </w:pPr>
      <w:bookmarkStart w:id="47" w:name="_Toc231116849"/>
      <w:r w:rsidRPr="00CE376B">
        <w:rPr>
          <w:sz w:val="22"/>
        </w:rPr>
        <w:t>Impairment</w:t>
      </w:r>
      <w:bookmarkEnd w:id="47"/>
      <w:r w:rsidRPr="00CE376B">
        <w:rPr>
          <w:sz w:val="22"/>
        </w:rPr>
        <w:t xml:space="preserve">  </w:t>
      </w:r>
    </w:p>
    <w:p w14:paraId="6E44E8FE" w14:textId="77777777" w:rsidR="00115704" w:rsidRPr="00CE376B" w:rsidRDefault="00115704" w:rsidP="00115704">
      <w:pPr>
        <w:rPr>
          <w:sz w:val="22"/>
          <w:szCs w:val="22"/>
        </w:rPr>
      </w:pPr>
    </w:p>
    <w:p w14:paraId="7FED73C2" w14:textId="419D4799" w:rsidR="00C367E7" w:rsidRPr="00CE376B" w:rsidRDefault="00E422FC">
      <w:pPr>
        <w:spacing w:after="269"/>
        <w:ind w:left="-5" w:right="5"/>
        <w:rPr>
          <w:sz w:val="22"/>
          <w:szCs w:val="22"/>
        </w:rPr>
      </w:pPr>
      <w:r w:rsidRPr="00CE376B">
        <w:rPr>
          <w:sz w:val="22"/>
          <w:szCs w:val="22"/>
        </w:rPr>
        <w:t xml:space="preserve">According to the </w:t>
      </w:r>
      <w:r w:rsidRPr="00CE376B">
        <w:rPr>
          <w:i/>
          <w:sz w:val="22"/>
          <w:szCs w:val="22"/>
        </w:rPr>
        <w:t>ACA Code of Eth</w:t>
      </w:r>
      <w:r w:rsidRPr="00CE376B">
        <w:rPr>
          <w:sz w:val="22"/>
          <w:szCs w:val="22"/>
        </w:rPr>
        <w:t xml:space="preserve">ics (2014), counselors and counselors-in-training do not </w:t>
      </w:r>
      <w:r w:rsidR="00B93891" w:rsidRPr="00CE376B">
        <w:rPr>
          <w:sz w:val="22"/>
          <w:szCs w:val="22"/>
        </w:rPr>
        <w:t>provide</w:t>
      </w:r>
      <w:r w:rsidRPr="00CE376B">
        <w:rPr>
          <w:sz w:val="22"/>
          <w:szCs w:val="22"/>
        </w:rPr>
        <w:t xml:space="preserve"> counseling services to clients when the</w:t>
      </w:r>
      <w:r w:rsidR="00B93891" w:rsidRPr="00CE376B">
        <w:rPr>
          <w:sz w:val="22"/>
          <w:szCs w:val="22"/>
        </w:rPr>
        <w:t xml:space="preserve"> client's</w:t>
      </w:r>
      <w:r w:rsidRPr="00CE376B">
        <w:rPr>
          <w:sz w:val="22"/>
          <w:szCs w:val="22"/>
        </w:rPr>
        <w:t xml:space="preserve"> physical, mental, or emotional problems may harm </w:t>
      </w:r>
      <w:r w:rsidR="00B93891" w:rsidRPr="00CE376B">
        <w:rPr>
          <w:sz w:val="22"/>
          <w:szCs w:val="22"/>
        </w:rPr>
        <w:t>the</w:t>
      </w:r>
      <w:r w:rsidRPr="00CE376B">
        <w:rPr>
          <w:sz w:val="22"/>
          <w:szCs w:val="22"/>
        </w:rPr>
        <w:t xml:space="preserve"> client or others (see Sections F.5.</w:t>
      </w:r>
      <w:proofErr w:type="gramStart"/>
      <w:r w:rsidRPr="00CE376B">
        <w:rPr>
          <w:sz w:val="22"/>
          <w:szCs w:val="22"/>
        </w:rPr>
        <w:t>a and</w:t>
      </w:r>
      <w:proofErr w:type="gramEnd"/>
      <w:r w:rsidRPr="00CE376B">
        <w:rPr>
          <w:sz w:val="22"/>
          <w:szCs w:val="22"/>
        </w:rPr>
        <w:t xml:space="preserve"> F.5.b). It is the responsibility of the counselor or counselor-in-training to be aware of signs of impairment, seek assistance for their problems, and notify program supervisors that they are unable to provide acceptable services to clients. Counselors and counselors-in-training should seek appropriate professional services to </w:t>
      </w:r>
      <w:r w:rsidR="00B93891" w:rsidRPr="00CE376B">
        <w:rPr>
          <w:sz w:val="22"/>
          <w:szCs w:val="22"/>
        </w:rPr>
        <w:t>address</w:t>
      </w:r>
      <w:r w:rsidRPr="00CE376B">
        <w:rPr>
          <w:sz w:val="22"/>
          <w:szCs w:val="22"/>
        </w:rPr>
        <w:t xml:space="preserve"> the problem(s) </w:t>
      </w:r>
      <w:r w:rsidR="00B93891" w:rsidRPr="00CE376B">
        <w:rPr>
          <w:sz w:val="22"/>
          <w:szCs w:val="22"/>
        </w:rPr>
        <w:t>that interfere</w:t>
      </w:r>
      <w:r w:rsidRPr="00CE376B">
        <w:rPr>
          <w:sz w:val="22"/>
          <w:szCs w:val="22"/>
        </w:rPr>
        <w:t xml:space="preserve"> with their ability to provide services. </w:t>
      </w:r>
    </w:p>
    <w:p w14:paraId="464EFB6B" w14:textId="4F852F64" w:rsidR="00C367E7" w:rsidRPr="00CE376B" w:rsidRDefault="00E422FC" w:rsidP="003C73D5">
      <w:pPr>
        <w:spacing w:after="265"/>
        <w:ind w:left="-5" w:right="5"/>
        <w:rPr>
          <w:sz w:val="22"/>
          <w:szCs w:val="22"/>
        </w:rPr>
      </w:pPr>
      <w:r w:rsidRPr="00CE376B">
        <w:rPr>
          <w:sz w:val="22"/>
          <w:szCs w:val="22"/>
        </w:rPr>
        <w:t>It is the policy of the Clinical Mental Health Counseling Program that if a student has a physical, mental</w:t>
      </w:r>
      <w:r w:rsidR="00B93891" w:rsidRPr="00CE376B">
        <w:rPr>
          <w:sz w:val="22"/>
          <w:szCs w:val="22"/>
        </w:rPr>
        <w:t>,</w:t>
      </w:r>
      <w:r w:rsidRPr="00CE376B">
        <w:rPr>
          <w:sz w:val="22"/>
          <w:szCs w:val="22"/>
        </w:rPr>
        <w:t xml:space="preserve"> or emotional problem that could potentially harm clients or others, th</w:t>
      </w:r>
      <w:r w:rsidR="00B93891" w:rsidRPr="00CE376B">
        <w:rPr>
          <w:sz w:val="22"/>
          <w:szCs w:val="22"/>
        </w:rPr>
        <w:t>e</w:t>
      </w:r>
      <w:r w:rsidRPr="00CE376B">
        <w:rPr>
          <w:sz w:val="22"/>
          <w:szCs w:val="22"/>
        </w:rPr>
        <w:t xml:space="preserve"> student will be prohibited from seeing clients until the student has completed a remediation plan. For example, it is the policy of the Clinical Mental Health Counseling Program that if a student has a documented or self-reported relapse, she/he will not see clients until a remediation plan is completed and the student can provide verified documentation of at least </w:t>
      </w:r>
      <w:r w:rsidR="00B93891" w:rsidRPr="00CE376B">
        <w:rPr>
          <w:sz w:val="22"/>
          <w:szCs w:val="22"/>
        </w:rPr>
        <w:t>1</w:t>
      </w:r>
      <w:r w:rsidRPr="00CE376B">
        <w:rPr>
          <w:sz w:val="22"/>
          <w:szCs w:val="22"/>
        </w:rPr>
        <w:t xml:space="preserve"> year of “clean” time.  This follows the ACA Code of Ethics (2014) policy on Gatekeeping and Remediation (see section F.6.b).  </w:t>
      </w:r>
    </w:p>
    <w:p w14:paraId="5F100EA3" w14:textId="77777777" w:rsidR="00C367E7" w:rsidRPr="00CE376B" w:rsidRDefault="00E422FC">
      <w:pPr>
        <w:pStyle w:val="Heading2"/>
        <w:ind w:left="312" w:right="302"/>
        <w:rPr>
          <w:sz w:val="22"/>
        </w:rPr>
      </w:pPr>
      <w:bookmarkStart w:id="48" w:name="_Toc231116850"/>
      <w:r w:rsidRPr="00CE376B">
        <w:rPr>
          <w:sz w:val="22"/>
        </w:rPr>
        <w:t>Leaves of Absence</w:t>
      </w:r>
      <w:bookmarkEnd w:id="48"/>
      <w:r w:rsidRPr="00CE376B">
        <w:rPr>
          <w:sz w:val="22"/>
        </w:rPr>
        <w:t xml:space="preserve"> </w:t>
      </w:r>
    </w:p>
    <w:p w14:paraId="060E6A18" w14:textId="77777777" w:rsidR="00C367E7" w:rsidRPr="00CE376B" w:rsidRDefault="00E422FC">
      <w:pPr>
        <w:spacing w:line="259" w:lineRule="auto"/>
        <w:rPr>
          <w:sz w:val="22"/>
          <w:szCs w:val="22"/>
        </w:rPr>
      </w:pPr>
      <w:r w:rsidRPr="00CE376B">
        <w:rPr>
          <w:sz w:val="22"/>
          <w:szCs w:val="22"/>
        </w:rPr>
        <w:t xml:space="preserve"> </w:t>
      </w:r>
    </w:p>
    <w:p w14:paraId="591CEBD7" w14:textId="30EF02D4" w:rsidR="00C367E7" w:rsidRPr="00CE376B" w:rsidRDefault="00E422FC" w:rsidP="00E41D1C">
      <w:pPr>
        <w:ind w:left="-5" w:right="5"/>
        <w:rPr>
          <w:sz w:val="22"/>
          <w:szCs w:val="22"/>
        </w:rPr>
      </w:pPr>
      <w:r w:rsidRPr="00CE376B">
        <w:rPr>
          <w:sz w:val="22"/>
          <w:szCs w:val="22"/>
        </w:rPr>
        <w:t xml:space="preserve">Because of extenuating circumstances (usually medical, </w:t>
      </w:r>
      <w:r w:rsidR="00ED7177" w:rsidRPr="00CE376B">
        <w:rPr>
          <w:sz w:val="22"/>
          <w:szCs w:val="22"/>
        </w:rPr>
        <w:t>financial,</w:t>
      </w:r>
      <w:r w:rsidRPr="00CE376B">
        <w:rPr>
          <w:sz w:val="22"/>
          <w:szCs w:val="22"/>
        </w:rPr>
        <w:t xml:space="preserve"> or personal), a student may request a leave of absence from the Graduate School. </w:t>
      </w:r>
      <w:r w:rsidR="008C2004" w:rsidRPr="00CE376B">
        <w:rPr>
          <w:sz w:val="22"/>
          <w:szCs w:val="22"/>
        </w:rPr>
        <w:t>To request a leave of absence, submit a written request to the Graduate School and send a copy to</w:t>
      </w:r>
      <w:r w:rsidRPr="00CE376B">
        <w:rPr>
          <w:sz w:val="22"/>
          <w:szCs w:val="22"/>
        </w:rPr>
        <w:t xml:space="preserve"> the </w:t>
      </w:r>
      <w:r w:rsidR="00E41D1C" w:rsidRPr="00CE376B">
        <w:rPr>
          <w:sz w:val="22"/>
          <w:szCs w:val="22"/>
        </w:rPr>
        <w:t xml:space="preserve">Program </w:t>
      </w:r>
      <w:r w:rsidRPr="00CE376B">
        <w:rPr>
          <w:sz w:val="22"/>
          <w:szCs w:val="22"/>
        </w:rPr>
        <w:t xml:space="preserve">Coordinator. Courses taken more than six years ago cannot be counted toward a degree. </w:t>
      </w:r>
      <w:r w:rsidR="00ED7177" w:rsidRPr="00CE376B">
        <w:rPr>
          <w:sz w:val="22"/>
          <w:szCs w:val="22"/>
        </w:rPr>
        <w:t>Thus,</w:t>
      </w:r>
      <w:r w:rsidRPr="00CE376B">
        <w:rPr>
          <w:sz w:val="22"/>
          <w:szCs w:val="22"/>
        </w:rPr>
        <w:t xml:space="preserve"> any leave of absence should be considered carefully. Further</w:t>
      </w:r>
      <w:r w:rsidR="00437B33" w:rsidRPr="00CE376B">
        <w:rPr>
          <w:sz w:val="22"/>
          <w:szCs w:val="22"/>
        </w:rPr>
        <w:t>,</w:t>
      </w:r>
      <w:r w:rsidRPr="00CE376B">
        <w:rPr>
          <w:sz w:val="22"/>
          <w:szCs w:val="22"/>
        </w:rPr>
        <w:t xml:space="preserve"> an absence or non-continuous enrollment can prevent the student from </w:t>
      </w:r>
      <w:r w:rsidRPr="00CE376B">
        <w:rPr>
          <w:sz w:val="22"/>
          <w:szCs w:val="22"/>
        </w:rPr>
        <w:lastRenderedPageBreak/>
        <w:t xml:space="preserve">making continuing progress toward </w:t>
      </w:r>
      <w:r w:rsidR="005662DC" w:rsidRPr="00CE376B">
        <w:rPr>
          <w:sz w:val="22"/>
          <w:szCs w:val="22"/>
        </w:rPr>
        <w:t>their</w:t>
      </w:r>
      <w:r w:rsidRPr="00CE376B">
        <w:rPr>
          <w:sz w:val="22"/>
          <w:szCs w:val="22"/>
        </w:rPr>
        <w:t xml:space="preserve"> degree.  </w:t>
      </w:r>
      <w:r w:rsidR="00437B33" w:rsidRPr="00CE376B">
        <w:rPr>
          <w:sz w:val="22"/>
          <w:szCs w:val="22"/>
        </w:rPr>
        <w:t>If</w:t>
      </w:r>
      <w:r w:rsidRPr="00CE376B">
        <w:rPr>
          <w:sz w:val="22"/>
          <w:szCs w:val="22"/>
        </w:rPr>
        <w:t xml:space="preserve"> </w:t>
      </w:r>
      <w:r w:rsidR="00437B33" w:rsidRPr="00CE376B">
        <w:rPr>
          <w:sz w:val="22"/>
          <w:szCs w:val="22"/>
        </w:rPr>
        <w:t>no further</w:t>
      </w:r>
      <w:r w:rsidRPr="00CE376B">
        <w:rPr>
          <w:sz w:val="22"/>
          <w:szCs w:val="22"/>
        </w:rPr>
        <w:t xml:space="preserve"> progress is made, the student may be dropped from the Clinical Mental Health Counseling Program. </w:t>
      </w:r>
    </w:p>
    <w:p w14:paraId="4590803B" w14:textId="77777777" w:rsidR="00C367E7" w:rsidRPr="00CE376B" w:rsidRDefault="00E422FC">
      <w:pPr>
        <w:spacing w:line="259" w:lineRule="auto"/>
        <w:rPr>
          <w:sz w:val="22"/>
          <w:szCs w:val="22"/>
        </w:rPr>
      </w:pPr>
      <w:r w:rsidRPr="00CE376B">
        <w:rPr>
          <w:b/>
          <w:sz w:val="22"/>
          <w:szCs w:val="22"/>
        </w:rPr>
        <w:t xml:space="preserve"> </w:t>
      </w:r>
    </w:p>
    <w:p w14:paraId="53942B34" w14:textId="77777777" w:rsidR="00C367E7" w:rsidRPr="00CE376B" w:rsidRDefault="00E422FC">
      <w:pPr>
        <w:pStyle w:val="Heading2"/>
        <w:ind w:left="312" w:right="300"/>
        <w:rPr>
          <w:sz w:val="22"/>
        </w:rPr>
      </w:pPr>
      <w:bookmarkStart w:id="49" w:name="_Toc231116851"/>
      <w:r w:rsidRPr="00CE376B">
        <w:rPr>
          <w:sz w:val="22"/>
        </w:rPr>
        <w:t>Transfer Credit</w:t>
      </w:r>
      <w:bookmarkEnd w:id="49"/>
      <w:r w:rsidRPr="00CE376B">
        <w:rPr>
          <w:sz w:val="22"/>
        </w:rPr>
        <w:t xml:space="preserve"> </w:t>
      </w:r>
    </w:p>
    <w:p w14:paraId="764A4693" w14:textId="77777777" w:rsidR="00C367E7" w:rsidRPr="00CE376B" w:rsidRDefault="00E422FC">
      <w:pPr>
        <w:spacing w:line="259" w:lineRule="auto"/>
        <w:rPr>
          <w:sz w:val="22"/>
          <w:szCs w:val="22"/>
        </w:rPr>
      </w:pPr>
      <w:r w:rsidRPr="00CE376B">
        <w:rPr>
          <w:sz w:val="22"/>
          <w:szCs w:val="22"/>
        </w:rPr>
        <w:t xml:space="preserve"> </w:t>
      </w:r>
    </w:p>
    <w:p w14:paraId="1A8269B2" w14:textId="2E5F59E1" w:rsidR="00C367E7" w:rsidRPr="00CE376B" w:rsidRDefault="00E422FC">
      <w:pPr>
        <w:ind w:left="-5" w:right="5"/>
        <w:rPr>
          <w:sz w:val="22"/>
          <w:szCs w:val="22"/>
        </w:rPr>
      </w:pPr>
      <w:r w:rsidRPr="00CE376B">
        <w:rPr>
          <w:sz w:val="22"/>
          <w:szCs w:val="22"/>
        </w:rPr>
        <w:t>Although a faculty member can review and recommend courses for transfer, a formal decision on transfer credit cannot be made until a Degree Plan, available from the Graduate School</w:t>
      </w:r>
      <w:r w:rsidR="00DF7558" w:rsidRPr="00CE376B">
        <w:rPr>
          <w:sz w:val="22"/>
          <w:szCs w:val="22"/>
        </w:rPr>
        <w:t>,</w:t>
      </w:r>
      <w:r w:rsidRPr="00CE376B">
        <w:rPr>
          <w:sz w:val="22"/>
          <w:szCs w:val="22"/>
        </w:rPr>
        <w:t xml:space="preserve"> has been submitted by the student and approved by the student</w:t>
      </w:r>
      <w:r w:rsidR="00437B33" w:rsidRPr="00CE376B">
        <w:rPr>
          <w:sz w:val="22"/>
          <w:szCs w:val="22"/>
        </w:rPr>
        <w:t>’s</w:t>
      </w:r>
      <w:r w:rsidRPr="00CE376B">
        <w:rPr>
          <w:sz w:val="22"/>
          <w:szCs w:val="22"/>
        </w:rPr>
        <w:t xml:space="preserve"> faculty advisor and the Graduate School. Following approval by the Graduate School, the Degree Plan becomes an agreement between the student and </w:t>
      </w:r>
      <w:r w:rsidR="00336A90" w:rsidRPr="00CE376B">
        <w:rPr>
          <w:sz w:val="22"/>
          <w:szCs w:val="22"/>
        </w:rPr>
        <w:t xml:space="preserve">the </w:t>
      </w:r>
      <w:r w:rsidRPr="00CE376B">
        <w:rPr>
          <w:sz w:val="22"/>
          <w:szCs w:val="22"/>
        </w:rPr>
        <w:t xml:space="preserve">University </w:t>
      </w:r>
      <w:r w:rsidR="00336A90" w:rsidRPr="00CE376B">
        <w:rPr>
          <w:sz w:val="22"/>
          <w:szCs w:val="22"/>
        </w:rPr>
        <w:t>regarding</w:t>
      </w:r>
      <w:r w:rsidRPr="00CE376B">
        <w:rPr>
          <w:sz w:val="22"/>
          <w:szCs w:val="22"/>
        </w:rPr>
        <w:t xml:space="preserve"> t</w:t>
      </w:r>
      <w:r w:rsidR="00336A90" w:rsidRPr="00CE376B">
        <w:rPr>
          <w:sz w:val="22"/>
          <w:szCs w:val="22"/>
        </w:rPr>
        <w:t>he</w:t>
      </w:r>
      <w:r w:rsidRPr="00CE376B">
        <w:rPr>
          <w:sz w:val="22"/>
          <w:szCs w:val="22"/>
        </w:rPr>
        <w:t xml:space="preserve"> coursework required for graduation. Providing the coursework is no older than six (6) years and is from a CACREP</w:t>
      </w:r>
      <w:r w:rsidR="00336A90" w:rsidRPr="00CE376B">
        <w:rPr>
          <w:sz w:val="22"/>
          <w:szCs w:val="22"/>
        </w:rPr>
        <w:t>-</w:t>
      </w:r>
      <w:r w:rsidRPr="00CE376B">
        <w:rPr>
          <w:sz w:val="22"/>
          <w:szCs w:val="22"/>
        </w:rPr>
        <w:t xml:space="preserve">approved Clinical Mental Health Counseling Program, a maximum of 6-12 semester hours </w:t>
      </w:r>
      <w:r w:rsidRPr="00CE376B">
        <w:rPr>
          <w:sz w:val="22"/>
          <w:szCs w:val="22"/>
          <w:u w:val="single" w:color="000000"/>
        </w:rPr>
        <w:t>may</w:t>
      </w:r>
      <w:r w:rsidRPr="00CE376B">
        <w:rPr>
          <w:sz w:val="22"/>
          <w:szCs w:val="22"/>
        </w:rPr>
        <w:t xml:space="preserve"> be transferred at the master's degree level. All transfer credit</w:t>
      </w:r>
      <w:r w:rsidR="00F51D3A" w:rsidRPr="00CE376B">
        <w:rPr>
          <w:sz w:val="22"/>
          <w:szCs w:val="22"/>
        </w:rPr>
        <w:t>s</w:t>
      </w:r>
      <w:r w:rsidRPr="00CE376B">
        <w:rPr>
          <w:sz w:val="22"/>
          <w:szCs w:val="22"/>
        </w:rPr>
        <w:t xml:space="preserve"> must be from an accredited university and a </w:t>
      </w:r>
      <w:r w:rsidRPr="00CE376B">
        <w:rPr>
          <w:b/>
          <w:sz w:val="22"/>
          <w:szCs w:val="22"/>
        </w:rPr>
        <w:t>CACREP</w:t>
      </w:r>
      <w:r w:rsidR="00F51D3A" w:rsidRPr="00CE376B">
        <w:rPr>
          <w:b/>
          <w:sz w:val="22"/>
          <w:szCs w:val="22"/>
        </w:rPr>
        <w:t>-</w:t>
      </w:r>
      <w:r w:rsidRPr="00CE376B">
        <w:rPr>
          <w:b/>
          <w:sz w:val="22"/>
          <w:szCs w:val="22"/>
        </w:rPr>
        <w:t>accredited Clinical Mental Health Counseling Program</w:t>
      </w:r>
      <w:r w:rsidRPr="00CE376B">
        <w:rPr>
          <w:sz w:val="22"/>
          <w:szCs w:val="22"/>
        </w:rPr>
        <w:t xml:space="preserve"> and be equivalent to the course substitution at Texas A&amp;M University - Central Texas.  </w:t>
      </w:r>
    </w:p>
    <w:p w14:paraId="181D818C" w14:textId="77777777" w:rsidR="00C367E7" w:rsidRPr="00CE376B" w:rsidRDefault="00E422FC">
      <w:pPr>
        <w:spacing w:line="259" w:lineRule="auto"/>
        <w:rPr>
          <w:sz w:val="22"/>
          <w:szCs w:val="22"/>
        </w:rPr>
      </w:pPr>
      <w:r w:rsidRPr="00CE376B">
        <w:rPr>
          <w:sz w:val="22"/>
          <w:szCs w:val="22"/>
        </w:rPr>
        <w:t xml:space="preserve"> </w:t>
      </w:r>
    </w:p>
    <w:p w14:paraId="3EFF8DF5" w14:textId="62920686" w:rsidR="00C367E7" w:rsidRPr="00CE376B" w:rsidRDefault="00E422FC">
      <w:pPr>
        <w:ind w:left="-5" w:right="5"/>
        <w:rPr>
          <w:sz w:val="22"/>
          <w:szCs w:val="22"/>
        </w:rPr>
      </w:pPr>
      <w:r w:rsidRPr="00CE376B">
        <w:rPr>
          <w:sz w:val="22"/>
          <w:szCs w:val="22"/>
        </w:rPr>
        <w:t xml:space="preserve">Please note that transfer credit from another institution for COUN </w:t>
      </w:r>
      <w:r w:rsidR="0031214D" w:rsidRPr="00CE376B">
        <w:rPr>
          <w:sz w:val="22"/>
          <w:szCs w:val="22"/>
        </w:rPr>
        <w:t xml:space="preserve">5307, </w:t>
      </w:r>
      <w:r w:rsidRPr="00CE376B">
        <w:rPr>
          <w:sz w:val="22"/>
          <w:szCs w:val="22"/>
        </w:rPr>
        <w:t>5350, 5353, 5354, 5357, 5358, 5</w:t>
      </w:r>
      <w:r w:rsidR="009A1C7E" w:rsidRPr="00CE376B">
        <w:rPr>
          <w:sz w:val="22"/>
          <w:szCs w:val="22"/>
        </w:rPr>
        <w:t>3</w:t>
      </w:r>
      <w:r w:rsidRPr="00CE376B">
        <w:rPr>
          <w:sz w:val="22"/>
          <w:szCs w:val="22"/>
        </w:rPr>
        <w:t>86, 5393</w:t>
      </w:r>
      <w:r w:rsidR="0031214D" w:rsidRPr="00CE376B">
        <w:rPr>
          <w:sz w:val="22"/>
          <w:szCs w:val="22"/>
        </w:rPr>
        <w:t>, and 5394</w:t>
      </w:r>
      <w:r w:rsidRPr="00CE376B">
        <w:rPr>
          <w:sz w:val="22"/>
          <w:szCs w:val="22"/>
        </w:rPr>
        <w:t xml:space="preserve"> </w:t>
      </w:r>
      <w:r w:rsidRPr="00CE376B">
        <w:rPr>
          <w:b/>
          <w:sz w:val="22"/>
          <w:szCs w:val="22"/>
        </w:rPr>
        <w:t>will not</w:t>
      </w:r>
      <w:r w:rsidRPr="00CE376B">
        <w:rPr>
          <w:sz w:val="22"/>
          <w:szCs w:val="22"/>
        </w:rPr>
        <w:t xml:space="preserve"> be accepted; these courses must be taken in the Clinical Mental Health Counseling program. It is the student's responsibility to supply information that establishes any course for transfer as equivalent to a course at Texas A&amp;M University - Central Texas. </w:t>
      </w:r>
      <w:r w:rsidR="00ED7177" w:rsidRPr="00CE376B">
        <w:rPr>
          <w:sz w:val="22"/>
          <w:szCs w:val="22"/>
        </w:rPr>
        <w:t>Usually,</w:t>
      </w:r>
      <w:r w:rsidRPr="00CE376B">
        <w:rPr>
          <w:sz w:val="22"/>
          <w:szCs w:val="22"/>
        </w:rPr>
        <w:t xml:space="preserve"> equivalency can be established by meeting with the faculty advisor at Texas A&amp;M University - Central Texas and providing a course description and syllabus f</w:t>
      </w:r>
      <w:r w:rsidR="00F51D3A" w:rsidRPr="00CE376B">
        <w:rPr>
          <w:sz w:val="22"/>
          <w:szCs w:val="22"/>
        </w:rPr>
        <w:t>or</w:t>
      </w:r>
      <w:r w:rsidRPr="00CE376B">
        <w:rPr>
          <w:sz w:val="22"/>
          <w:szCs w:val="22"/>
        </w:rPr>
        <w:t xml:space="preserve"> the course under consider</w:t>
      </w:r>
      <w:r w:rsidR="00B93891" w:rsidRPr="00CE376B">
        <w:rPr>
          <w:sz w:val="22"/>
          <w:szCs w:val="22"/>
        </w:rPr>
        <w:t>ation</w:t>
      </w:r>
      <w:r w:rsidRPr="00CE376B">
        <w:rPr>
          <w:sz w:val="22"/>
          <w:szCs w:val="22"/>
        </w:rPr>
        <w:t xml:space="preserve"> for transfer.  </w:t>
      </w:r>
    </w:p>
    <w:p w14:paraId="6CF5CF63" w14:textId="77777777" w:rsidR="00C367E7" w:rsidRPr="00CE376B" w:rsidRDefault="00E422FC">
      <w:pPr>
        <w:spacing w:after="1" w:line="259" w:lineRule="auto"/>
        <w:rPr>
          <w:sz w:val="22"/>
          <w:szCs w:val="22"/>
        </w:rPr>
      </w:pPr>
      <w:r w:rsidRPr="00CE376B">
        <w:rPr>
          <w:sz w:val="22"/>
          <w:szCs w:val="22"/>
        </w:rPr>
        <w:t xml:space="preserve"> </w:t>
      </w:r>
    </w:p>
    <w:p w14:paraId="2D21EB92" w14:textId="77777777" w:rsidR="00C367E7" w:rsidRPr="00CE376B" w:rsidRDefault="00E422FC">
      <w:pPr>
        <w:pStyle w:val="Heading2"/>
        <w:ind w:left="312" w:right="303"/>
        <w:rPr>
          <w:sz w:val="22"/>
        </w:rPr>
      </w:pPr>
      <w:bookmarkStart w:id="50" w:name="_Toc231116852"/>
      <w:r w:rsidRPr="00CE376B">
        <w:rPr>
          <w:sz w:val="22"/>
        </w:rPr>
        <w:t>Financial Assistance</w:t>
      </w:r>
      <w:bookmarkEnd w:id="50"/>
      <w:r w:rsidRPr="00CE376B">
        <w:rPr>
          <w:sz w:val="22"/>
        </w:rPr>
        <w:t xml:space="preserve"> </w:t>
      </w:r>
    </w:p>
    <w:p w14:paraId="09571B61" w14:textId="77777777" w:rsidR="00C367E7" w:rsidRPr="00CE376B" w:rsidRDefault="00E422FC">
      <w:pPr>
        <w:spacing w:line="259" w:lineRule="auto"/>
        <w:rPr>
          <w:sz w:val="22"/>
          <w:szCs w:val="22"/>
        </w:rPr>
      </w:pPr>
      <w:r w:rsidRPr="00CE376B">
        <w:rPr>
          <w:sz w:val="22"/>
          <w:szCs w:val="22"/>
        </w:rPr>
        <w:t xml:space="preserve"> </w:t>
      </w:r>
    </w:p>
    <w:p w14:paraId="6DC21BD2" w14:textId="085A36A7" w:rsidR="00C367E7" w:rsidRPr="00CE376B" w:rsidRDefault="00E422FC">
      <w:pPr>
        <w:ind w:left="-5" w:right="5"/>
        <w:rPr>
          <w:sz w:val="22"/>
          <w:szCs w:val="22"/>
        </w:rPr>
      </w:pPr>
      <w:r w:rsidRPr="00CE376B">
        <w:rPr>
          <w:sz w:val="22"/>
          <w:szCs w:val="22"/>
        </w:rPr>
        <w:t>Financial assistance is available to graduate students</w:t>
      </w:r>
      <w:r w:rsidR="00F51D3A" w:rsidRPr="00CE376B">
        <w:rPr>
          <w:sz w:val="22"/>
          <w:szCs w:val="22"/>
        </w:rPr>
        <w:t>,</w:t>
      </w:r>
      <w:r w:rsidRPr="00CE376B">
        <w:rPr>
          <w:sz w:val="22"/>
          <w:szCs w:val="22"/>
        </w:rPr>
        <w:t xml:space="preserve"> </w:t>
      </w:r>
      <w:r w:rsidR="00F51D3A" w:rsidRPr="00CE376B">
        <w:rPr>
          <w:sz w:val="22"/>
          <w:szCs w:val="22"/>
        </w:rPr>
        <w:t>typic</w:t>
      </w:r>
      <w:r w:rsidRPr="00CE376B">
        <w:rPr>
          <w:sz w:val="22"/>
          <w:szCs w:val="22"/>
        </w:rPr>
        <w:t xml:space="preserve">ally </w:t>
      </w:r>
      <w:r w:rsidR="00F51D3A" w:rsidRPr="00CE376B">
        <w:rPr>
          <w:sz w:val="22"/>
          <w:szCs w:val="22"/>
        </w:rPr>
        <w:t>through</w:t>
      </w:r>
      <w:r w:rsidRPr="00CE376B">
        <w:rPr>
          <w:sz w:val="22"/>
          <w:szCs w:val="22"/>
        </w:rPr>
        <w:t xml:space="preserve"> student loans, work</w:t>
      </w:r>
      <w:r w:rsidR="00F51D3A" w:rsidRPr="00CE376B">
        <w:rPr>
          <w:sz w:val="22"/>
          <w:szCs w:val="22"/>
        </w:rPr>
        <w:t>-</w:t>
      </w:r>
      <w:r w:rsidRPr="00CE376B">
        <w:rPr>
          <w:sz w:val="22"/>
          <w:szCs w:val="22"/>
        </w:rPr>
        <w:t>study, scholarships, and research assistantships.  Students interested in financial aid should contact the Financial Aid Offices in Founders Hall, Room 108</w:t>
      </w:r>
      <w:r w:rsidR="00F51D3A" w:rsidRPr="00CE376B">
        <w:rPr>
          <w:sz w:val="22"/>
          <w:szCs w:val="22"/>
        </w:rPr>
        <w:t>,</w:t>
      </w:r>
      <w:r w:rsidRPr="00CE376B">
        <w:rPr>
          <w:sz w:val="22"/>
          <w:szCs w:val="22"/>
        </w:rPr>
        <w:t xml:space="preserve"> or by email at </w:t>
      </w:r>
      <w:r w:rsidRPr="00CE376B">
        <w:rPr>
          <w:color w:val="0000FF"/>
          <w:sz w:val="22"/>
          <w:szCs w:val="22"/>
          <w:u w:val="single" w:color="0000FF"/>
        </w:rPr>
        <w:t>finaid@tamuct.edu</w:t>
      </w:r>
      <w:r w:rsidRPr="00CE376B">
        <w:rPr>
          <w:sz w:val="22"/>
          <w:szCs w:val="22"/>
        </w:rPr>
        <w:t xml:space="preserve">.  If a student is inquiring about scholarships, they can contact the following email address </w:t>
      </w:r>
      <w:r w:rsidRPr="00CE376B">
        <w:rPr>
          <w:color w:val="0000FF"/>
          <w:sz w:val="22"/>
          <w:szCs w:val="22"/>
          <w:u w:val="single" w:color="0000FF"/>
        </w:rPr>
        <w:t>scholarships@tam</w:t>
      </w:r>
      <w:r w:rsidR="00DF7558" w:rsidRPr="00CE376B">
        <w:rPr>
          <w:color w:val="0000FF"/>
          <w:sz w:val="22"/>
          <w:szCs w:val="22"/>
          <w:u w:val="single" w:color="0000FF"/>
        </w:rPr>
        <w:t>uct</w:t>
      </w:r>
      <w:r w:rsidRPr="00CE376B">
        <w:rPr>
          <w:color w:val="0000FF"/>
          <w:sz w:val="22"/>
          <w:szCs w:val="22"/>
          <w:u w:val="single" w:color="0000FF"/>
        </w:rPr>
        <w:t>.edu</w:t>
      </w:r>
      <w:r w:rsidRPr="00CE376B">
        <w:rPr>
          <w:sz w:val="22"/>
          <w:szCs w:val="22"/>
        </w:rPr>
        <w:t xml:space="preserve">. </w:t>
      </w:r>
    </w:p>
    <w:p w14:paraId="4AB24159" w14:textId="77777777" w:rsidR="00C367E7" w:rsidRPr="00CE376B" w:rsidRDefault="00E422FC">
      <w:pPr>
        <w:spacing w:line="259" w:lineRule="auto"/>
        <w:rPr>
          <w:sz w:val="22"/>
          <w:szCs w:val="22"/>
        </w:rPr>
      </w:pPr>
      <w:r w:rsidRPr="00CE376B">
        <w:rPr>
          <w:sz w:val="22"/>
          <w:szCs w:val="22"/>
        </w:rPr>
        <w:t xml:space="preserve"> </w:t>
      </w:r>
    </w:p>
    <w:p w14:paraId="3381C920" w14:textId="77777777" w:rsidR="00C367E7" w:rsidRPr="00CE376B" w:rsidRDefault="00E422FC">
      <w:pPr>
        <w:pStyle w:val="Heading3"/>
        <w:ind w:left="-5" w:right="0"/>
      </w:pPr>
      <w:bookmarkStart w:id="51" w:name="_Toc231116853"/>
      <w:r w:rsidRPr="00CE376B">
        <w:t>Student Loans</w:t>
      </w:r>
      <w:bookmarkEnd w:id="51"/>
      <w:r w:rsidRPr="00CE376B">
        <w:rPr>
          <w:b w:val="0"/>
        </w:rPr>
        <w:t xml:space="preserve"> </w:t>
      </w:r>
    </w:p>
    <w:p w14:paraId="150DA9A5" w14:textId="77777777" w:rsidR="00C367E7" w:rsidRPr="00CE376B" w:rsidRDefault="00E422FC">
      <w:pPr>
        <w:spacing w:line="259" w:lineRule="auto"/>
        <w:rPr>
          <w:sz w:val="22"/>
          <w:szCs w:val="22"/>
        </w:rPr>
      </w:pPr>
      <w:r w:rsidRPr="00CE376B">
        <w:rPr>
          <w:sz w:val="22"/>
          <w:szCs w:val="22"/>
        </w:rPr>
        <w:t xml:space="preserve"> </w:t>
      </w:r>
    </w:p>
    <w:p w14:paraId="4831CA53" w14:textId="718CE401" w:rsidR="00C367E7" w:rsidRPr="00CE376B" w:rsidRDefault="00E422FC">
      <w:pPr>
        <w:ind w:left="-5" w:right="5"/>
        <w:rPr>
          <w:sz w:val="22"/>
          <w:szCs w:val="22"/>
        </w:rPr>
      </w:pPr>
      <w:r w:rsidRPr="00CE376B">
        <w:rPr>
          <w:sz w:val="22"/>
          <w:szCs w:val="22"/>
        </w:rPr>
        <w:t xml:space="preserve">Students </w:t>
      </w:r>
      <w:r w:rsidR="00B93891" w:rsidRPr="00CE376B">
        <w:rPr>
          <w:sz w:val="22"/>
          <w:szCs w:val="22"/>
        </w:rPr>
        <w:t>with</w:t>
      </w:r>
      <w:r w:rsidRPr="00CE376B">
        <w:rPr>
          <w:sz w:val="22"/>
          <w:szCs w:val="22"/>
        </w:rPr>
        <w:t xml:space="preserve"> financial need</w:t>
      </w:r>
      <w:r w:rsidR="00B93891" w:rsidRPr="00CE376B">
        <w:rPr>
          <w:sz w:val="22"/>
          <w:szCs w:val="22"/>
        </w:rPr>
        <w:t>s</w:t>
      </w:r>
      <w:r w:rsidRPr="00CE376B">
        <w:rPr>
          <w:sz w:val="22"/>
          <w:szCs w:val="22"/>
        </w:rPr>
        <w:t xml:space="preserve"> may qualify for a student loan. Information about student loans </w:t>
      </w:r>
      <w:r w:rsidR="00B93891" w:rsidRPr="00CE376B">
        <w:rPr>
          <w:sz w:val="22"/>
          <w:szCs w:val="22"/>
        </w:rPr>
        <w:t>is</w:t>
      </w:r>
      <w:r w:rsidRPr="00CE376B">
        <w:rPr>
          <w:sz w:val="22"/>
          <w:szCs w:val="22"/>
        </w:rPr>
        <w:t xml:space="preserve"> </w:t>
      </w:r>
      <w:r w:rsidR="00B93891" w:rsidRPr="00CE376B">
        <w:rPr>
          <w:sz w:val="22"/>
          <w:szCs w:val="22"/>
        </w:rPr>
        <w:t>available</w:t>
      </w:r>
      <w:r w:rsidRPr="00CE376B">
        <w:rPr>
          <w:sz w:val="22"/>
          <w:szCs w:val="22"/>
        </w:rPr>
        <w:t xml:space="preserve"> from the Student Financial Center (Financial Aid) in Founders Hall. </w:t>
      </w:r>
    </w:p>
    <w:p w14:paraId="392BB283" w14:textId="77777777" w:rsidR="00C367E7" w:rsidRPr="00CE376B" w:rsidRDefault="00E422FC">
      <w:pPr>
        <w:spacing w:line="259" w:lineRule="auto"/>
        <w:rPr>
          <w:sz w:val="22"/>
          <w:szCs w:val="22"/>
        </w:rPr>
      </w:pPr>
      <w:r w:rsidRPr="00CE376B">
        <w:rPr>
          <w:sz w:val="22"/>
          <w:szCs w:val="22"/>
        </w:rPr>
        <w:t xml:space="preserve"> </w:t>
      </w:r>
    </w:p>
    <w:p w14:paraId="5C6C15B1" w14:textId="77777777" w:rsidR="00C367E7" w:rsidRPr="00CE376B" w:rsidRDefault="00E422FC">
      <w:pPr>
        <w:pStyle w:val="Heading2"/>
        <w:ind w:left="312" w:right="307"/>
        <w:rPr>
          <w:sz w:val="22"/>
        </w:rPr>
      </w:pPr>
      <w:bookmarkStart w:id="52" w:name="_Toc231116854"/>
      <w:r w:rsidRPr="00CE376B">
        <w:rPr>
          <w:sz w:val="22"/>
        </w:rPr>
        <w:t>Ethics and Professional Development</w:t>
      </w:r>
      <w:bookmarkEnd w:id="52"/>
      <w:r w:rsidRPr="00CE376B">
        <w:rPr>
          <w:sz w:val="22"/>
        </w:rPr>
        <w:t xml:space="preserve"> </w:t>
      </w:r>
    </w:p>
    <w:p w14:paraId="398919CB" w14:textId="77777777" w:rsidR="00C367E7" w:rsidRPr="00CE376B" w:rsidRDefault="00E422FC">
      <w:pPr>
        <w:spacing w:line="259" w:lineRule="auto"/>
        <w:rPr>
          <w:sz w:val="22"/>
          <w:szCs w:val="22"/>
        </w:rPr>
      </w:pPr>
      <w:r w:rsidRPr="00CE376B">
        <w:rPr>
          <w:sz w:val="22"/>
          <w:szCs w:val="22"/>
        </w:rPr>
        <w:t xml:space="preserve"> </w:t>
      </w:r>
    </w:p>
    <w:p w14:paraId="5BAF4933" w14:textId="2FFE8BBD" w:rsidR="00C367E7" w:rsidRPr="00CE376B" w:rsidRDefault="00E422FC">
      <w:pPr>
        <w:ind w:left="-5" w:right="5"/>
        <w:rPr>
          <w:sz w:val="22"/>
          <w:szCs w:val="22"/>
        </w:rPr>
      </w:pPr>
      <w:r w:rsidRPr="00CE376B">
        <w:rPr>
          <w:sz w:val="22"/>
          <w:szCs w:val="22"/>
        </w:rPr>
        <w:t xml:space="preserve">The Clinical Mental Health Counseling Program faculty endorses and implements the American Counseling Association </w:t>
      </w:r>
      <w:r w:rsidRPr="00CE376B">
        <w:rPr>
          <w:i/>
          <w:sz w:val="22"/>
          <w:szCs w:val="22"/>
        </w:rPr>
        <w:t>Code of Ethics</w:t>
      </w:r>
      <w:r w:rsidRPr="00CE376B">
        <w:rPr>
          <w:sz w:val="22"/>
          <w:szCs w:val="22"/>
        </w:rPr>
        <w:t xml:space="preserve"> (2014).  Students and supervisees preparing to become counselors are required to adhere to the </w:t>
      </w:r>
      <w:r w:rsidRPr="00CE376B">
        <w:rPr>
          <w:i/>
          <w:sz w:val="22"/>
          <w:szCs w:val="22"/>
        </w:rPr>
        <w:t>ACA</w:t>
      </w:r>
      <w:r w:rsidRPr="00CE376B">
        <w:rPr>
          <w:sz w:val="22"/>
          <w:szCs w:val="22"/>
        </w:rPr>
        <w:t xml:space="preserve"> </w:t>
      </w:r>
      <w:r w:rsidRPr="00CE376B">
        <w:rPr>
          <w:i/>
          <w:sz w:val="22"/>
          <w:szCs w:val="22"/>
        </w:rPr>
        <w:t>Code of Ethics</w:t>
      </w:r>
      <w:r w:rsidRPr="00CE376B">
        <w:rPr>
          <w:sz w:val="22"/>
          <w:szCs w:val="22"/>
        </w:rPr>
        <w:t xml:space="preserve"> and have the same obligations to clients as professional counselors.  </w:t>
      </w:r>
    </w:p>
    <w:p w14:paraId="6E981C2A" w14:textId="77777777" w:rsidR="00C367E7" w:rsidRPr="00CE376B" w:rsidRDefault="00E422FC">
      <w:pPr>
        <w:spacing w:line="259" w:lineRule="auto"/>
        <w:rPr>
          <w:sz w:val="22"/>
          <w:szCs w:val="22"/>
        </w:rPr>
      </w:pPr>
      <w:r w:rsidRPr="00CE376B">
        <w:rPr>
          <w:sz w:val="22"/>
          <w:szCs w:val="22"/>
        </w:rPr>
        <w:t xml:space="preserve"> </w:t>
      </w:r>
    </w:p>
    <w:p w14:paraId="5C7D7403" w14:textId="70BE2584" w:rsidR="00C367E7" w:rsidRPr="00CE376B" w:rsidRDefault="00E422FC" w:rsidP="00640927">
      <w:pPr>
        <w:pStyle w:val="Heading3"/>
        <w:ind w:left="-5" w:right="0"/>
        <w:jc w:val="center"/>
      </w:pPr>
      <w:bookmarkStart w:id="53" w:name="_Toc231116855"/>
      <w:r w:rsidRPr="00CE376B">
        <w:t>Professional Associations</w:t>
      </w:r>
      <w:bookmarkEnd w:id="53"/>
    </w:p>
    <w:p w14:paraId="53D88190" w14:textId="77777777" w:rsidR="00C367E7" w:rsidRPr="00CE376B" w:rsidRDefault="00E422FC">
      <w:pPr>
        <w:spacing w:line="259" w:lineRule="auto"/>
        <w:rPr>
          <w:sz w:val="22"/>
          <w:szCs w:val="22"/>
        </w:rPr>
      </w:pPr>
      <w:r w:rsidRPr="00CE376B">
        <w:rPr>
          <w:b/>
          <w:sz w:val="22"/>
          <w:szCs w:val="22"/>
        </w:rPr>
        <w:t xml:space="preserve"> </w:t>
      </w:r>
    </w:p>
    <w:p w14:paraId="1A8224D4" w14:textId="58FAFE67" w:rsidR="0031214D" w:rsidRPr="00CE376B" w:rsidRDefault="00E422FC" w:rsidP="0031214D">
      <w:pPr>
        <w:ind w:left="-5" w:right="5"/>
        <w:rPr>
          <w:sz w:val="22"/>
          <w:szCs w:val="22"/>
        </w:rPr>
      </w:pPr>
      <w:r w:rsidRPr="00CE376B">
        <w:rPr>
          <w:sz w:val="22"/>
          <w:szCs w:val="22"/>
        </w:rPr>
        <w:t xml:space="preserve">Students are encouraged to seek membership in the American Counseling Association and its divisions.  The benefits of student membership are many, </w:t>
      </w:r>
      <w:r w:rsidR="00E0461E" w:rsidRPr="00CE376B">
        <w:rPr>
          <w:sz w:val="22"/>
          <w:szCs w:val="22"/>
        </w:rPr>
        <w:t>and</w:t>
      </w:r>
      <w:r w:rsidRPr="00CE376B">
        <w:rPr>
          <w:sz w:val="22"/>
          <w:szCs w:val="22"/>
        </w:rPr>
        <w:t xml:space="preserve"> the fee is low.  For more information, call 1-800-347-6647 ext. 222 or visit</w:t>
      </w:r>
      <w:r w:rsidR="008A36C5" w:rsidRPr="00CE376B">
        <w:rPr>
          <w:sz w:val="22"/>
          <w:szCs w:val="22"/>
        </w:rPr>
        <w:t>.</w:t>
      </w:r>
      <w:r w:rsidRPr="00CE376B">
        <w:rPr>
          <w:sz w:val="22"/>
          <w:szCs w:val="22"/>
        </w:rPr>
        <w:t xml:space="preserve"> We encourage students to </w:t>
      </w:r>
      <w:r w:rsidR="008A36C5" w:rsidRPr="00CE376B">
        <w:rPr>
          <w:sz w:val="22"/>
          <w:szCs w:val="22"/>
        </w:rPr>
        <w:t>join</w:t>
      </w:r>
      <w:r w:rsidRPr="00CE376B">
        <w:rPr>
          <w:sz w:val="22"/>
          <w:szCs w:val="22"/>
        </w:rPr>
        <w:t xml:space="preserve"> the Texas Counseling Association. </w:t>
      </w:r>
      <w:r w:rsidR="0031214D" w:rsidRPr="00CE376B">
        <w:rPr>
          <w:sz w:val="22"/>
          <w:szCs w:val="22"/>
        </w:rPr>
        <w:t>For more information on the Texas Counseling Association</w:t>
      </w:r>
      <w:r w:rsidR="008A36C5" w:rsidRPr="00CE376B">
        <w:rPr>
          <w:sz w:val="22"/>
          <w:szCs w:val="22"/>
        </w:rPr>
        <w:t>,</w:t>
      </w:r>
      <w:r w:rsidR="0031214D" w:rsidRPr="00CE376B">
        <w:rPr>
          <w:sz w:val="22"/>
          <w:szCs w:val="22"/>
        </w:rPr>
        <w:t xml:space="preserve"> visit </w:t>
      </w:r>
      <w:hyperlink r:id="rId43">
        <w:r w:rsidR="0031214D" w:rsidRPr="00CE376B">
          <w:rPr>
            <w:rStyle w:val="Hyperlink"/>
            <w:sz w:val="22"/>
            <w:szCs w:val="22"/>
          </w:rPr>
          <w:t>https://www.txca.org</w:t>
        </w:r>
      </w:hyperlink>
      <w:r w:rsidR="0031214D" w:rsidRPr="00CE376B">
        <w:rPr>
          <w:sz w:val="22"/>
          <w:szCs w:val="22"/>
        </w:rPr>
        <w:t xml:space="preserve">. </w:t>
      </w:r>
    </w:p>
    <w:p w14:paraId="68230E4F" w14:textId="47901832" w:rsidR="00C367E7" w:rsidRPr="00CE376B" w:rsidRDefault="00E422FC">
      <w:pPr>
        <w:spacing w:line="259" w:lineRule="auto"/>
        <w:rPr>
          <w:sz w:val="22"/>
          <w:szCs w:val="22"/>
        </w:rPr>
      </w:pPr>
      <w:r w:rsidRPr="00CE376B">
        <w:rPr>
          <w:sz w:val="22"/>
          <w:szCs w:val="22"/>
        </w:rPr>
        <w:t xml:space="preserve"> </w:t>
      </w:r>
    </w:p>
    <w:p w14:paraId="0C979EA6" w14:textId="7308AA67" w:rsidR="00640927" w:rsidRPr="00CE376B" w:rsidRDefault="00A67991" w:rsidP="001E2072">
      <w:pPr>
        <w:spacing w:line="259" w:lineRule="auto"/>
        <w:jc w:val="center"/>
        <w:rPr>
          <w:b/>
          <w:bCs/>
          <w:sz w:val="22"/>
          <w:szCs w:val="22"/>
        </w:rPr>
      </w:pPr>
      <w:r w:rsidRPr="00CE376B">
        <w:rPr>
          <w:b/>
          <w:bCs/>
          <w:sz w:val="22"/>
          <w:szCs w:val="22"/>
        </w:rPr>
        <w:t>Technology Resources and Support</w:t>
      </w:r>
    </w:p>
    <w:p w14:paraId="3773D2D7" w14:textId="77777777" w:rsidR="00A67991" w:rsidRPr="00CE376B" w:rsidRDefault="00A67991" w:rsidP="001E2072">
      <w:pPr>
        <w:spacing w:line="259" w:lineRule="auto"/>
        <w:jc w:val="center"/>
        <w:rPr>
          <w:b/>
          <w:bCs/>
          <w:sz w:val="22"/>
          <w:szCs w:val="22"/>
        </w:rPr>
      </w:pPr>
    </w:p>
    <w:p w14:paraId="12782156" w14:textId="1B6D79A6" w:rsidR="00A67991" w:rsidRPr="00CE376B" w:rsidRDefault="00A67991" w:rsidP="00A67991">
      <w:pPr>
        <w:spacing w:line="259" w:lineRule="auto"/>
        <w:rPr>
          <w:sz w:val="22"/>
          <w:szCs w:val="22"/>
        </w:rPr>
      </w:pPr>
      <w:r w:rsidRPr="00CE376B">
        <w:rPr>
          <w:sz w:val="22"/>
          <w:szCs w:val="22"/>
        </w:rPr>
        <w:t xml:space="preserve">The courses at A&amp;M-Central Texas use the Instructure Canvas learning management system. We strongly recommend the latest versions of Chrome, Firefox, Edge, or Safari. Canvas will run on Windows, Mac, Linux, iOS, </w:t>
      </w:r>
      <w:r w:rsidR="00BC4169" w:rsidRPr="00CE376B">
        <w:rPr>
          <w:sz w:val="22"/>
          <w:szCs w:val="22"/>
        </w:rPr>
        <w:t>A</w:t>
      </w:r>
      <w:r w:rsidRPr="00CE376B">
        <w:rPr>
          <w:sz w:val="22"/>
          <w:szCs w:val="22"/>
        </w:rPr>
        <w:t>ndroid, or any other device with a modern web browser. Canvas no longer supports any version of Internet Explorer. </w:t>
      </w:r>
    </w:p>
    <w:p w14:paraId="480F2DD9" w14:textId="77777777" w:rsidR="001E2072" w:rsidRPr="00CE376B" w:rsidRDefault="001E2072" w:rsidP="00A67991">
      <w:pPr>
        <w:spacing w:line="259" w:lineRule="auto"/>
        <w:rPr>
          <w:sz w:val="22"/>
          <w:szCs w:val="22"/>
        </w:rPr>
      </w:pPr>
    </w:p>
    <w:p w14:paraId="25A38B07" w14:textId="42A08294" w:rsidR="00A67991" w:rsidRPr="00CE376B" w:rsidRDefault="00A67991" w:rsidP="00A67991">
      <w:pPr>
        <w:spacing w:line="259" w:lineRule="auto"/>
        <w:rPr>
          <w:sz w:val="22"/>
          <w:szCs w:val="22"/>
        </w:rPr>
      </w:pPr>
      <w:r w:rsidRPr="00CE376B">
        <w:rPr>
          <w:sz w:val="22"/>
          <w:szCs w:val="22"/>
        </w:rPr>
        <w:lastRenderedPageBreak/>
        <w:t>Log</w:t>
      </w:r>
      <w:r w:rsidR="001E2072" w:rsidRPr="00CE376B">
        <w:rPr>
          <w:sz w:val="22"/>
          <w:szCs w:val="22"/>
        </w:rPr>
        <w:t xml:space="preserve"> </w:t>
      </w:r>
      <w:r w:rsidRPr="00CE376B">
        <w:rPr>
          <w:sz w:val="22"/>
          <w:szCs w:val="22"/>
        </w:rPr>
        <w:t>on to A&amp;M-Central Texas </w:t>
      </w:r>
      <w:hyperlink r:id="rId44" w:tgtFrame="_blank" w:history="1">
        <w:r w:rsidRPr="00CE376B">
          <w:rPr>
            <w:rStyle w:val="Hyperlink"/>
            <w:sz w:val="22"/>
            <w:szCs w:val="22"/>
          </w:rPr>
          <w:t>Canvas </w:t>
        </w:r>
      </w:hyperlink>
      <w:r w:rsidRPr="00CE376B">
        <w:rPr>
          <w:sz w:val="22"/>
          <w:szCs w:val="22"/>
        </w:rPr>
        <w:t>[https://tamuct.instructure.com/] or access Canvas through the TAMUCT Online link in </w:t>
      </w:r>
      <w:proofErr w:type="spellStart"/>
      <w:r w:rsidRPr="00CE376B">
        <w:rPr>
          <w:sz w:val="22"/>
          <w:szCs w:val="22"/>
        </w:rPr>
        <w:fldChar w:fldCharType="begin"/>
      </w:r>
      <w:r w:rsidRPr="00CE376B">
        <w:rPr>
          <w:sz w:val="22"/>
          <w:szCs w:val="22"/>
        </w:rPr>
        <w:instrText>HYPERLINK "https://tamuct.onecampus.com/" \t "_blank"</w:instrText>
      </w:r>
      <w:r w:rsidRPr="00CE376B">
        <w:rPr>
          <w:sz w:val="22"/>
          <w:szCs w:val="22"/>
        </w:rPr>
      </w:r>
      <w:r w:rsidRPr="00CE376B">
        <w:rPr>
          <w:sz w:val="22"/>
          <w:szCs w:val="22"/>
        </w:rPr>
        <w:fldChar w:fldCharType="separate"/>
      </w:r>
      <w:r w:rsidRPr="00CE376B">
        <w:rPr>
          <w:rStyle w:val="Hyperlink"/>
          <w:sz w:val="22"/>
          <w:szCs w:val="22"/>
        </w:rPr>
        <w:t>myCT</w:t>
      </w:r>
      <w:proofErr w:type="spellEnd"/>
      <w:r w:rsidRPr="00CE376B">
        <w:rPr>
          <w:sz w:val="22"/>
          <w:szCs w:val="22"/>
        </w:rPr>
        <w:fldChar w:fldCharType="end"/>
      </w:r>
      <w:r w:rsidRPr="00CE376B">
        <w:rPr>
          <w:sz w:val="22"/>
          <w:szCs w:val="22"/>
        </w:rPr>
        <w:t xml:space="preserve"> [https://tamuct.onecampus.com/] by clicking on the “TAMUCT Online Canvas” tile.  You will then log in through our Microsoft portal with your TAMUCT </w:t>
      </w:r>
      <w:proofErr w:type="spellStart"/>
      <w:r w:rsidRPr="00CE376B">
        <w:rPr>
          <w:sz w:val="22"/>
          <w:szCs w:val="22"/>
        </w:rPr>
        <w:t>myCT</w:t>
      </w:r>
      <w:proofErr w:type="spellEnd"/>
      <w:r w:rsidRPr="00CE376B">
        <w:rPr>
          <w:sz w:val="22"/>
          <w:szCs w:val="22"/>
        </w:rPr>
        <w:t xml:space="preserve"> email address and password.</w:t>
      </w:r>
    </w:p>
    <w:p w14:paraId="0E195A85" w14:textId="77777777" w:rsidR="00A67991" w:rsidRPr="00CE376B" w:rsidRDefault="00A67991" w:rsidP="00A67991">
      <w:pPr>
        <w:spacing w:line="259" w:lineRule="auto"/>
        <w:rPr>
          <w:sz w:val="22"/>
          <w:szCs w:val="22"/>
        </w:rPr>
      </w:pPr>
    </w:p>
    <w:p w14:paraId="7DB26506" w14:textId="77777777" w:rsidR="00A67991" w:rsidRPr="00CE376B" w:rsidRDefault="00A67991" w:rsidP="00A67991">
      <w:pPr>
        <w:spacing w:line="259" w:lineRule="auto"/>
        <w:rPr>
          <w:sz w:val="22"/>
          <w:szCs w:val="22"/>
        </w:rPr>
      </w:pPr>
      <w:r w:rsidRPr="00CE376B">
        <w:rPr>
          <w:sz w:val="22"/>
          <w:szCs w:val="22"/>
        </w:rPr>
        <w:t>Use the Canvas Help tab, located at the bottom of the left-hand menu, for issues with Canvas. You can search the support articles or use the Email, Call, or Chat buttons at the bottom of the support pop-up to contact the Canvas Help Desk. </w:t>
      </w:r>
    </w:p>
    <w:p w14:paraId="14C6EFFC" w14:textId="77777777" w:rsidR="001E2072" w:rsidRPr="00CE376B" w:rsidRDefault="001E2072" w:rsidP="00A67991">
      <w:pPr>
        <w:spacing w:line="259" w:lineRule="auto"/>
        <w:rPr>
          <w:sz w:val="22"/>
          <w:szCs w:val="22"/>
        </w:rPr>
      </w:pPr>
    </w:p>
    <w:p w14:paraId="3D6D591D" w14:textId="6D750843" w:rsidR="00A67991" w:rsidRPr="00CE376B" w:rsidRDefault="00A67991" w:rsidP="00A67991">
      <w:pPr>
        <w:spacing w:line="259" w:lineRule="auto"/>
        <w:rPr>
          <w:sz w:val="22"/>
          <w:szCs w:val="22"/>
        </w:rPr>
      </w:pPr>
      <w:r w:rsidRPr="00CE376B">
        <w:rPr>
          <w:sz w:val="22"/>
          <w:szCs w:val="22"/>
        </w:rPr>
        <w:t>For issues related to course content and requirements, contact your instructor.</w:t>
      </w:r>
      <w:r w:rsidR="001E2072" w:rsidRPr="00CE376B">
        <w:rPr>
          <w:sz w:val="22"/>
          <w:szCs w:val="22"/>
        </w:rPr>
        <w:t xml:space="preserve"> </w:t>
      </w:r>
      <w:r w:rsidRPr="00CE376B">
        <w:rPr>
          <w:sz w:val="22"/>
          <w:szCs w:val="22"/>
        </w:rPr>
        <w:t>For other login problems, students should contact the Warrior Tech Desk </w:t>
      </w:r>
    </w:p>
    <w:p w14:paraId="087D65DF" w14:textId="77777777" w:rsidR="001E2072" w:rsidRPr="00CE376B" w:rsidRDefault="001E2072" w:rsidP="00A67991">
      <w:pPr>
        <w:spacing w:line="259" w:lineRule="auto"/>
        <w:rPr>
          <w:sz w:val="22"/>
          <w:szCs w:val="22"/>
        </w:rPr>
      </w:pPr>
    </w:p>
    <w:p w14:paraId="653582E7" w14:textId="0C8CA9AE" w:rsidR="00A67991" w:rsidRPr="00CE376B" w:rsidRDefault="00A67991">
      <w:pPr>
        <w:spacing w:line="259" w:lineRule="auto"/>
        <w:rPr>
          <w:sz w:val="22"/>
          <w:szCs w:val="22"/>
        </w:rPr>
      </w:pPr>
      <w:r w:rsidRPr="00CE376B">
        <w:rPr>
          <w:sz w:val="22"/>
          <w:szCs w:val="22"/>
        </w:rPr>
        <w:t>Email: </w:t>
      </w:r>
      <w:hyperlink r:id="rId45" w:history="1">
        <w:r w:rsidRPr="00CE376B">
          <w:rPr>
            <w:rStyle w:val="Hyperlink"/>
            <w:sz w:val="22"/>
            <w:szCs w:val="22"/>
          </w:rPr>
          <w:t>help@tamuct.edu</w:t>
        </w:r>
      </w:hyperlink>
      <w:r w:rsidRPr="00CE376B">
        <w:rPr>
          <w:sz w:val="22"/>
          <w:szCs w:val="22"/>
        </w:rPr>
        <w:t> Phone: (254) 519-5466 Website: </w:t>
      </w:r>
      <w:hyperlink r:id="rId46" w:tgtFrame="_blank" w:history="1">
        <w:r w:rsidRPr="00CE376B">
          <w:rPr>
            <w:rStyle w:val="Hyperlink"/>
            <w:sz w:val="22"/>
            <w:szCs w:val="22"/>
          </w:rPr>
          <w:t>www.tamuct.edu/help</w:t>
        </w:r>
      </w:hyperlink>
      <w:r w:rsidRPr="00CE376B">
        <w:rPr>
          <w:sz w:val="22"/>
          <w:szCs w:val="22"/>
        </w:rPr>
        <w:t> </w:t>
      </w:r>
    </w:p>
    <w:p w14:paraId="06C7A89A" w14:textId="77777777" w:rsidR="00D43023" w:rsidRPr="00CE376B" w:rsidRDefault="00D43023">
      <w:pPr>
        <w:spacing w:line="259" w:lineRule="auto"/>
        <w:rPr>
          <w:sz w:val="22"/>
          <w:szCs w:val="22"/>
        </w:rPr>
      </w:pPr>
    </w:p>
    <w:p w14:paraId="23E8E590" w14:textId="0DFFFEFE" w:rsidR="00C367E7" w:rsidRPr="00CE376B" w:rsidRDefault="00E422FC" w:rsidP="0060260F">
      <w:pPr>
        <w:pStyle w:val="Heading2"/>
        <w:ind w:left="0" w:right="307" w:firstLine="0"/>
        <w:rPr>
          <w:sz w:val="22"/>
        </w:rPr>
      </w:pPr>
      <w:bookmarkStart w:id="54" w:name="_Toc231116856"/>
      <w:r w:rsidRPr="00CE376B">
        <w:rPr>
          <w:sz w:val="22"/>
        </w:rPr>
        <w:t>Affirmative Action</w:t>
      </w:r>
      <w:bookmarkEnd w:id="54"/>
    </w:p>
    <w:p w14:paraId="38BB7844" w14:textId="77777777" w:rsidR="00C367E7" w:rsidRPr="00CE376B" w:rsidRDefault="00E422FC">
      <w:pPr>
        <w:spacing w:line="259" w:lineRule="auto"/>
        <w:rPr>
          <w:sz w:val="22"/>
          <w:szCs w:val="22"/>
        </w:rPr>
      </w:pPr>
      <w:r w:rsidRPr="00CE376B">
        <w:rPr>
          <w:sz w:val="22"/>
          <w:szCs w:val="22"/>
        </w:rPr>
        <w:t xml:space="preserve"> </w:t>
      </w:r>
    </w:p>
    <w:p w14:paraId="0B018FF7" w14:textId="317E4934" w:rsidR="00C367E7" w:rsidRPr="00CE376B" w:rsidRDefault="00E422FC">
      <w:pPr>
        <w:ind w:left="-5" w:right="5"/>
        <w:rPr>
          <w:sz w:val="22"/>
          <w:szCs w:val="22"/>
        </w:rPr>
      </w:pPr>
      <w:r w:rsidRPr="00CE376B">
        <w:rPr>
          <w:sz w:val="22"/>
          <w:szCs w:val="22"/>
        </w:rPr>
        <w:t>The Clinical Mental Health Counseling Program faculty support</w:t>
      </w:r>
      <w:r w:rsidR="00BC4169" w:rsidRPr="00CE376B">
        <w:rPr>
          <w:sz w:val="22"/>
          <w:szCs w:val="22"/>
        </w:rPr>
        <w:t>s</w:t>
      </w:r>
      <w:r w:rsidRPr="00CE376B">
        <w:rPr>
          <w:sz w:val="22"/>
          <w:szCs w:val="22"/>
        </w:rPr>
        <w:t xml:space="preserve"> and endorse</w:t>
      </w:r>
      <w:r w:rsidR="00BC4169" w:rsidRPr="00CE376B">
        <w:rPr>
          <w:sz w:val="22"/>
          <w:szCs w:val="22"/>
        </w:rPr>
        <w:t>s</w:t>
      </w:r>
      <w:r w:rsidRPr="00CE376B">
        <w:rPr>
          <w:sz w:val="22"/>
          <w:szCs w:val="22"/>
        </w:rPr>
        <w:t xml:space="preserve"> the policies/procedures </w:t>
      </w:r>
      <w:r w:rsidR="009A1C7E" w:rsidRPr="00CE376B">
        <w:rPr>
          <w:sz w:val="22"/>
          <w:szCs w:val="22"/>
        </w:rPr>
        <w:t xml:space="preserve">regarding </w:t>
      </w:r>
      <w:r w:rsidRPr="00CE376B">
        <w:rPr>
          <w:sz w:val="22"/>
          <w:szCs w:val="22"/>
        </w:rPr>
        <w:t xml:space="preserve">Affirmative Action at Texas A&amp;M University - Central Texas.  A copy of the policy is available from the Human Resources Office in Warrior Hall, Room 424. </w:t>
      </w:r>
    </w:p>
    <w:p w14:paraId="55FCA03D" w14:textId="77777777" w:rsidR="00C367E7" w:rsidRPr="00CE376B" w:rsidRDefault="00E422FC">
      <w:pPr>
        <w:spacing w:after="1" w:line="259" w:lineRule="auto"/>
        <w:rPr>
          <w:sz w:val="22"/>
          <w:szCs w:val="22"/>
        </w:rPr>
      </w:pPr>
      <w:r w:rsidRPr="00CE376B">
        <w:rPr>
          <w:sz w:val="22"/>
          <w:szCs w:val="22"/>
        </w:rPr>
        <w:t xml:space="preserve"> </w:t>
      </w:r>
    </w:p>
    <w:p w14:paraId="579C3620" w14:textId="77777777" w:rsidR="00C367E7" w:rsidRPr="00CE376B" w:rsidRDefault="00E422FC">
      <w:pPr>
        <w:pStyle w:val="Heading2"/>
        <w:ind w:left="312" w:right="309"/>
        <w:rPr>
          <w:sz w:val="22"/>
        </w:rPr>
      </w:pPr>
      <w:bookmarkStart w:id="55" w:name="_Toc231116857"/>
      <w:r w:rsidRPr="00CE376B">
        <w:rPr>
          <w:sz w:val="22"/>
        </w:rPr>
        <w:t>Sexual Harassment</w:t>
      </w:r>
      <w:bookmarkEnd w:id="55"/>
      <w:r w:rsidRPr="00CE376B">
        <w:rPr>
          <w:sz w:val="22"/>
        </w:rPr>
        <w:t xml:space="preserve"> </w:t>
      </w:r>
    </w:p>
    <w:p w14:paraId="1ED54E08" w14:textId="77777777" w:rsidR="00C367E7" w:rsidRPr="00CE376B" w:rsidRDefault="00E422FC">
      <w:pPr>
        <w:spacing w:line="259" w:lineRule="auto"/>
        <w:rPr>
          <w:sz w:val="22"/>
          <w:szCs w:val="22"/>
        </w:rPr>
      </w:pPr>
      <w:r w:rsidRPr="00CE376B">
        <w:rPr>
          <w:sz w:val="22"/>
          <w:szCs w:val="22"/>
        </w:rPr>
        <w:t xml:space="preserve"> </w:t>
      </w:r>
    </w:p>
    <w:p w14:paraId="781F4BAA" w14:textId="100FC7FD" w:rsidR="00C367E7" w:rsidRPr="00CE376B" w:rsidRDefault="00E422FC">
      <w:pPr>
        <w:ind w:left="-5" w:right="5"/>
        <w:rPr>
          <w:sz w:val="22"/>
          <w:szCs w:val="22"/>
        </w:rPr>
      </w:pPr>
      <w:r w:rsidRPr="00CE376B">
        <w:rPr>
          <w:sz w:val="22"/>
          <w:szCs w:val="22"/>
        </w:rPr>
        <w:t>The Clinical Mental Health Counseling Program faculty support</w:t>
      </w:r>
      <w:r w:rsidR="00BC4169" w:rsidRPr="00CE376B">
        <w:rPr>
          <w:sz w:val="22"/>
          <w:szCs w:val="22"/>
        </w:rPr>
        <w:t>s</w:t>
      </w:r>
      <w:r w:rsidRPr="00CE376B">
        <w:rPr>
          <w:sz w:val="22"/>
          <w:szCs w:val="22"/>
        </w:rPr>
        <w:t xml:space="preserve"> and endorse</w:t>
      </w:r>
      <w:r w:rsidR="00BC4169" w:rsidRPr="00CE376B">
        <w:rPr>
          <w:sz w:val="22"/>
          <w:szCs w:val="22"/>
        </w:rPr>
        <w:t>s</w:t>
      </w:r>
      <w:r w:rsidRPr="00CE376B">
        <w:rPr>
          <w:sz w:val="22"/>
          <w:szCs w:val="22"/>
        </w:rPr>
        <w:t xml:space="preserve"> the Sexual Harassment Policy adopted by Texas A&amp;M University - Central Texas.  A copy of the policy is available from the Office of Institutional Compliance, Warrior Hall, Room 425. </w:t>
      </w:r>
    </w:p>
    <w:p w14:paraId="6E40D5A9" w14:textId="4D77E4DC" w:rsidR="00590947" w:rsidRPr="00CE376B" w:rsidRDefault="00E422FC" w:rsidP="00DC276F">
      <w:pPr>
        <w:spacing w:after="1" w:line="259" w:lineRule="auto"/>
        <w:rPr>
          <w:sz w:val="22"/>
          <w:szCs w:val="22"/>
        </w:rPr>
      </w:pPr>
      <w:r w:rsidRPr="00CE376B">
        <w:rPr>
          <w:sz w:val="22"/>
          <w:szCs w:val="22"/>
        </w:rPr>
        <w:t xml:space="preserve"> </w:t>
      </w:r>
    </w:p>
    <w:p w14:paraId="64ADA87B" w14:textId="1FBED405" w:rsidR="004A1503" w:rsidRPr="00CE376B" w:rsidRDefault="004A1503" w:rsidP="00D43023">
      <w:pPr>
        <w:pStyle w:val="Heading2"/>
        <w:rPr>
          <w:sz w:val="22"/>
        </w:rPr>
      </w:pPr>
      <w:bookmarkStart w:id="56" w:name="_Toc231116858"/>
      <w:r w:rsidRPr="00CE376B">
        <w:rPr>
          <w:sz w:val="22"/>
        </w:rPr>
        <w:t>Student Resources</w:t>
      </w:r>
      <w:bookmarkEnd w:id="56"/>
    </w:p>
    <w:p w14:paraId="69540AB1" w14:textId="77777777" w:rsidR="004A1503" w:rsidRPr="00CE376B" w:rsidRDefault="004A1503" w:rsidP="001F4D66">
      <w:pPr>
        <w:ind w:left="-5" w:right="5"/>
        <w:rPr>
          <w:b/>
          <w:bCs/>
          <w:sz w:val="22"/>
          <w:szCs w:val="22"/>
        </w:rPr>
      </w:pPr>
    </w:p>
    <w:p w14:paraId="79AA0705" w14:textId="77777777" w:rsidR="004A1503" w:rsidRPr="00CE376B" w:rsidRDefault="004A1503" w:rsidP="004A1503">
      <w:pPr>
        <w:spacing w:after="5" w:line="249" w:lineRule="auto"/>
        <w:ind w:left="-5" w:right="5" w:hanging="10"/>
        <w:rPr>
          <w:b/>
          <w:bCs/>
          <w:color w:val="000000"/>
          <w:sz w:val="22"/>
          <w:szCs w:val="22"/>
        </w:rPr>
      </w:pPr>
      <w:r w:rsidRPr="00CE376B">
        <w:rPr>
          <w:b/>
          <w:bCs/>
          <w:color w:val="000000"/>
          <w:sz w:val="22"/>
          <w:szCs w:val="22"/>
        </w:rPr>
        <w:t>Counseling Services</w:t>
      </w:r>
      <w:r w:rsidRPr="00CE376B">
        <w:rPr>
          <w:b/>
          <w:bCs/>
          <w:color w:val="000000"/>
          <w:sz w:val="22"/>
          <w:szCs w:val="22"/>
        </w:rPr>
        <w:br/>
      </w:r>
    </w:p>
    <w:p w14:paraId="3EE39FD3" w14:textId="0ADF338F" w:rsidR="004A1503" w:rsidRPr="00CE376B" w:rsidRDefault="004A1503" w:rsidP="00BD4EE8">
      <w:pPr>
        <w:spacing w:after="5" w:line="249" w:lineRule="auto"/>
        <w:ind w:left="-5" w:right="5" w:hanging="10"/>
        <w:rPr>
          <w:color w:val="000000"/>
          <w:sz w:val="22"/>
          <w:szCs w:val="22"/>
        </w:rPr>
      </w:pPr>
      <w:r w:rsidRPr="00CE376B">
        <w:rPr>
          <w:color w:val="000000"/>
          <w:sz w:val="22"/>
          <w:szCs w:val="22"/>
        </w:rPr>
        <w:t>TAMUCT </w:t>
      </w:r>
      <w:hyperlink r:id="rId47" w:tgtFrame="_blank" w:history="1">
        <w:r w:rsidRPr="00CE376B">
          <w:rPr>
            <w:rStyle w:val="Hyperlink"/>
            <w:sz w:val="22"/>
            <w:szCs w:val="22"/>
          </w:rPr>
          <w:t>Student Wellness &amp; Counseling Center</w:t>
        </w:r>
      </w:hyperlink>
      <w:r w:rsidRPr="00CE376B">
        <w:rPr>
          <w:color w:val="000000"/>
          <w:sz w:val="22"/>
          <w:szCs w:val="22"/>
        </w:rPr>
        <w:t> offers health education and short-term counseling at no additional cost to students located in Warrior Hall 207L. [https://www.tamuct.edu/student-affairs/student-counseling.html]</w:t>
      </w:r>
      <w:r w:rsidR="00BD4EE8" w:rsidRPr="00CE376B">
        <w:rPr>
          <w:color w:val="000000"/>
          <w:sz w:val="22"/>
          <w:szCs w:val="22"/>
        </w:rPr>
        <w:t xml:space="preserve"> </w:t>
      </w:r>
      <w:r w:rsidRPr="00CE376B">
        <w:rPr>
          <w:color w:val="000000"/>
          <w:sz w:val="22"/>
          <w:szCs w:val="22"/>
        </w:rPr>
        <w:t>Students also have access to </w:t>
      </w:r>
      <w:hyperlink r:id="rId48" w:tgtFrame="_blank" w:history="1">
        <w:r w:rsidRPr="00CE376B">
          <w:rPr>
            <w:rStyle w:val="Hyperlink"/>
            <w:sz w:val="22"/>
            <w:szCs w:val="22"/>
          </w:rPr>
          <w:t>TELUS</w:t>
        </w:r>
      </w:hyperlink>
      <w:r w:rsidR="00BD4EE8" w:rsidRPr="00CE376B">
        <w:rPr>
          <w:color w:val="000000"/>
          <w:sz w:val="22"/>
          <w:szCs w:val="22"/>
        </w:rPr>
        <w:t xml:space="preserve">, </w:t>
      </w:r>
      <w:r w:rsidRPr="00CE376B">
        <w:rPr>
          <w:color w:val="000000"/>
          <w:sz w:val="22"/>
          <w:szCs w:val="22"/>
        </w:rPr>
        <w:t>which provides FREE 24/7 access to real</w:t>
      </w:r>
      <w:r w:rsidR="00BD4EE8" w:rsidRPr="00CE376B">
        <w:rPr>
          <w:color w:val="000000"/>
          <w:sz w:val="22"/>
          <w:szCs w:val="22"/>
        </w:rPr>
        <w:t>-</w:t>
      </w:r>
      <w:r w:rsidRPr="00CE376B">
        <w:rPr>
          <w:color w:val="000000"/>
          <w:sz w:val="22"/>
          <w:szCs w:val="22"/>
        </w:rPr>
        <w:t>time telephone, video</w:t>
      </w:r>
      <w:r w:rsidR="00BD4EE8" w:rsidRPr="00CE376B">
        <w:rPr>
          <w:color w:val="000000"/>
          <w:sz w:val="22"/>
          <w:szCs w:val="22"/>
        </w:rPr>
        <w:t>,</w:t>
      </w:r>
      <w:r w:rsidRPr="00CE376B">
        <w:rPr>
          <w:color w:val="000000"/>
          <w:sz w:val="22"/>
          <w:szCs w:val="22"/>
        </w:rPr>
        <w:t xml:space="preserve"> and chat support from licensed mental health professionals. [https://www.telus.com/en]</w:t>
      </w:r>
    </w:p>
    <w:p w14:paraId="6DB8C1DE" w14:textId="77777777" w:rsidR="00BD4EE8" w:rsidRPr="00CE376B" w:rsidRDefault="00BD4EE8" w:rsidP="004A1503">
      <w:pPr>
        <w:spacing w:after="5" w:line="249" w:lineRule="auto"/>
        <w:ind w:left="-5" w:right="5" w:hanging="10"/>
        <w:rPr>
          <w:b/>
          <w:bCs/>
          <w:color w:val="000000"/>
          <w:sz w:val="22"/>
          <w:szCs w:val="22"/>
        </w:rPr>
      </w:pPr>
    </w:p>
    <w:p w14:paraId="3D773593" w14:textId="16FC7247" w:rsidR="004A1503" w:rsidRPr="00CE376B" w:rsidRDefault="004A1503" w:rsidP="004A1503">
      <w:pPr>
        <w:spacing w:after="5" w:line="249" w:lineRule="auto"/>
        <w:ind w:left="-5" w:right="5" w:hanging="10"/>
        <w:rPr>
          <w:b/>
          <w:bCs/>
          <w:color w:val="000000"/>
          <w:sz w:val="22"/>
          <w:szCs w:val="22"/>
        </w:rPr>
      </w:pPr>
      <w:r w:rsidRPr="00CE376B">
        <w:rPr>
          <w:b/>
          <w:bCs/>
          <w:color w:val="000000"/>
          <w:sz w:val="22"/>
          <w:szCs w:val="22"/>
        </w:rPr>
        <w:t>Warrior Center for Student Success</w:t>
      </w:r>
    </w:p>
    <w:p w14:paraId="6512FD7E" w14:textId="77777777" w:rsidR="00DC276F" w:rsidRPr="00CE376B" w:rsidRDefault="00DC276F" w:rsidP="004A1503">
      <w:pPr>
        <w:spacing w:after="5" w:line="249" w:lineRule="auto"/>
        <w:ind w:left="-5" w:right="5" w:hanging="10"/>
        <w:rPr>
          <w:b/>
          <w:bCs/>
          <w:color w:val="000000"/>
          <w:sz w:val="22"/>
          <w:szCs w:val="22"/>
        </w:rPr>
      </w:pPr>
    </w:p>
    <w:p w14:paraId="214F0CAA" w14:textId="4877F952" w:rsidR="004A1503" w:rsidRPr="00CE376B" w:rsidRDefault="004A1503" w:rsidP="004A1503">
      <w:pPr>
        <w:spacing w:after="5" w:line="249" w:lineRule="auto"/>
        <w:ind w:left="-5" w:right="5" w:hanging="10"/>
        <w:rPr>
          <w:color w:val="000000"/>
          <w:sz w:val="22"/>
          <w:szCs w:val="22"/>
        </w:rPr>
      </w:pPr>
      <w:r w:rsidRPr="00CE376B">
        <w:rPr>
          <w:color w:val="000000"/>
          <w:sz w:val="22"/>
          <w:szCs w:val="22"/>
        </w:rPr>
        <w:t>The Warrior Center for Student Success is a comprehensive academic support department at A&amp;M-Central Texas, dedicated to fostering an environment of excellence and empowerment among its student body. The center offers a wide range of programs and services to ensure every student reaches their full potential and is a haven for students seeking guidance, resources, and a strong support network to excel in their educational journey. </w:t>
      </w:r>
    </w:p>
    <w:p w14:paraId="70A59B70" w14:textId="2493C37C" w:rsidR="004A1503" w:rsidRPr="00CE376B" w:rsidRDefault="004A1503" w:rsidP="004A1503">
      <w:pPr>
        <w:spacing w:after="5" w:line="249" w:lineRule="auto"/>
        <w:ind w:left="-5" w:right="5" w:hanging="10"/>
        <w:rPr>
          <w:b/>
          <w:bCs/>
          <w:color w:val="000000"/>
          <w:sz w:val="22"/>
          <w:szCs w:val="22"/>
        </w:rPr>
      </w:pPr>
    </w:p>
    <w:p w14:paraId="1C49150C" w14:textId="77777777" w:rsidR="004A1503" w:rsidRPr="00CE376B" w:rsidRDefault="004A1503" w:rsidP="004A1503">
      <w:pPr>
        <w:spacing w:after="5" w:line="249" w:lineRule="auto"/>
        <w:ind w:left="-5" w:right="5" w:hanging="10"/>
        <w:rPr>
          <w:b/>
          <w:bCs/>
          <w:color w:val="000000"/>
          <w:sz w:val="22"/>
          <w:szCs w:val="22"/>
        </w:rPr>
      </w:pPr>
      <w:r w:rsidRPr="00CE376B">
        <w:rPr>
          <w:b/>
          <w:bCs/>
          <w:color w:val="000000"/>
          <w:sz w:val="22"/>
          <w:szCs w:val="22"/>
        </w:rPr>
        <w:t>ADA Access and Accommodations</w:t>
      </w:r>
    </w:p>
    <w:p w14:paraId="69BE2018" w14:textId="77777777" w:rsidR="00DC276F" w:rsidRPr="00CE376B" w:rsidRDefault="00DC276F" w:rsidP="004A1503">
      <w:pPr>
        <w:spacing w:after="5" w:line="249" w:lineRule="auto"/>
        <w:ind w:left="-5" w:right="5" w:hanging="10"/>
        <w:rPr>
          <w:b/>
          <w:bCs/>
          <w:color w:val="000000"/>
          <w:sz w:val="22"/>
          <w:szCs w:val="22"/>
        </w:rPr>
      </w:pPr>
    </w:p>
    <w:p w14:paraId="3AB91C7D" w14:textId="77777777" w:rsidR="004A1503" w:rsidRPr="00CE376B" w:rsidRDefault="004A1503" w:rsidP="004A1503">
      <w:pPr>
        <w:spacing w:after="5" w:line="249" w:lineRule="auto"/>
        <w:ind w:left="-5" w:right="5" w:hanging="10"/>
        <w:rPr>
          <w:color w:val="000000"/>
          <w:sz w:val="22"/>
          <w:szCs w:val="22"/>
        </w:rPr>
      </w:pPr>
      <w:r w:rsidRPr="00CE376B">
        <w:rPr>
          <w:color w:val="000000"/>
          <w:sz w:val="22"/>
          <w:szCs w:val="22"/>
        </w:rPr>
        <w:t>Texas A&amp;M University-Central Texas ensures that students with disabilities have equal access to educational opportunities by providing appropriate accommodations and support services. If you believe you have a physical, learning or socio-emotional disability requiring reasonable accommodations, please visit </w:t>
      </w:r>
      <w:hyperlink r:id="rId49" w:tgtFrame="_blank" w:history="1">
        <w:r w:rsidRPr="00CE376B">
          <w:rPr>
            <w:rStyle w:val="Hyperlink"/>
            <w:sz w:val="22"/>
            <w:szCs w:val="22"/>
          </w:rPr>
          <w:t>Access and Accommodations</w:t>
        </w:r>
      </w:hyperlink>
      <w:r w:rsidRPr="00CE376B">
        <w:rPr>
          <w:color w:val="000000"/>
          <w:sz w:val="22"/>
          <w:szCs w:val="22"/>
        </w:rPr>
        <w:t> [https://www.tamuct.edu/student-affairs/access-inclusion.html] for more details or contact the Office of Access and Accommodations, WH-212; (254) 501-5836. Any information you provide is private and confidential.</w:t>
      </w:r>
    </w:p>
    <w:p w14:paraId="6A86CAEA" w14:textId="77777777" w:rsidR="004A1503" w:rsidRPr="00CE376B" w:rsidRDefault="004A1503" w:rsidP="004A1503">
      <w:pPr>
        <w:spacing w:after="5" w:line="249" w:lineRule="auto"/>
        <w:ind w:left="-5" w:right="5" w:hanging="10"/>
        <w:rPr>
          <w:b/>
          <w:bCs/>
          <w:color w:val="000000"/>
          <w:sz w:val="22"/>
          <w:szCs w:val="22"/>
        </w:rPr>
      </w:pPr>
    </w:p>
    <w:p w14:paraId="5023553D" w14:textId="77777777" w:rsidR="004A1503" w:rsidRPr="00CE376B" w:rsidRDefault="004A1503" w:rsidP="004A1503">
      <w:pPr>
        <w:spacing w:after="5" w:line="249" w:lineRule="auto"/>
        <w:ind w:left="-5" w:right="5" w:hanging="10"/>
        <w:rPr>
          <w:b/>
          <w:bCs/>
          <w:color w:val="000000"/>
          <w:sz w:val="22"/>
          <w:szCs w:val="22"/>
        </w:rPr>
      </w:pPr>
      <w:r w:rsidRPr="00CE376B">
        <w:rPr>
          <w:b/>
          <w:bCs/>
          <w:color w:val="000000"/>
          <w:sz w:val="22"/>
          <w:szCs w:val="22"/>
        </w:rPr>
        <w:t>Success Coaching</w:t>
      </w:r>
    </w:p>
    <w:p w14:paraId="545A06EC" w14:textId="77777777" w:rsidR="00B47224" w:rsidRPr="00CE376B" w:rsidRDefault="00B47224" w:rsidP="004A1503">
      <w:pPr>
        <w:spacing w:after="5" w:line="249" w:lineRule="auto"/>
        <w:ind w:left="-5" w:right="5" w:hanging="10"/>
        <w:rPr>
          <w:b/>
          <w:bCs/>
          <w:color w:val="000000"/>
          <w:sz w:val="22"/>
          <w:szCs w:val="22"/>
        </w:rPr>
      </w:pPr>
    </w:p>
    <w:p w14:paraId="7689E404" w14:textId="3DA49269" w:rsidR="004A1503" w:rsidRPr="00CE376B" w:rsidRDefault="004A1503" w:rsidP="004A1503">
      <w:pPr>
        <w:spacing w:after="5" w:line="249" w:lineRule="auto"/>
        <w:ind w:left="-5" w:right="5" w:hanging="10"/>
        <w:rPr>
          <w:color w:val="000000"/>
          <w:sz w:val="22"/>
          <w:szCs w:val="22"/>
        </w:rPr>
      </w:pPr>
      <w:r w:rsidRPr="00CE376B">
        <w:rPr>
          <w:color w:val="000000"/>
          <w:sz w:val="22"/>
          <w:szCs w:val="22"/>
        </w:rPr>
        <w:t>Our experienced Success Coaches work one-on-one with students to develop personalized action plans, set academic goals, and build effective study strategies, time management skills, and resilience. For more details</w:t>
      </w:r>
      <w:r w:rsidR="00BC4169" w:rsidRPr="00CE376B">
        <w:rPr>
          <w:color w:val="000000"/>
          <w:sz w:val="22"/>
          <w:szCs w:val="22"/>
        </w:rPr>
        <w:t>,</w:t>
      </w:r>
      <w:r w:rsidRPr="00CE376B">
        <w:rPr>
          <w:color w:val="000000"/>
          <w:sz w:val="22"/>
          <w:szCs w:val="22"/>
        </w:rPr>
        <w:t xml:space="preserve"> call 254-501-5836 or </w:t>
      </w:r>
      <w:r w:rsidRPr="00CE376B">
        <w:rPr>
          <w:color w:val="000000"/>
          <w:sz w:val="22"/>
          <w:szCs w:val="22"/>
        </w:rPr>
        <w:lastRenderedPageBreak/>
        <w:t>254-501-5928 or visit </w:t>
      </w:r>
      <w:hyperlink r:id="rId50" w:tgtFrame="_blank" w:history="1">
        <w:r w:rsidRPr="00CE376B">
          <w:rPr>
            <w:rStyle w:val="Hyperlink"/>
            <w:sz w:val="22"/>
            <w:szCs w:val="22"/>
          </w:rPr>
          <w:t>Academic Support</w:t>
        </w:r>
      </w:hyperlink>
      <w:r w:rsidRPr="00CE376B">
        <w:rPr>
          <w:color w:val="000000"/>
          <w:sz w:val="22"/>
          <w:szCs w:val="22"/>
        </w:rPr>
        <w:t>[https://www.tamuct.edu/student-affairs/academic-support.html]. Click the </w:t>
      </w:r>
      <w:hyperlink r:id="rId51" w:tgtFrame="_blank" w:history="1">
        <w:r w:rsidRPr="00CE376B">
          <w:rPr>
            <w:rStyle w:val="Hyperlink"/>
            <w:sz w:val="22"/>
            <w:szCs w:val="22"/>
          </w:rPr>
          <w:t>link </w:t>
        </w:r>
      </w:hyperlink>
      <w:r w:rsidRPr="00CE376B">
        <w:rPr>
          <w:color w:val="000000"/>
          <w:sz w:val="22"/>
          <w:szCs w:val="22"/>
        </w:rPr>
        <w:t>to schedule a session (virtual or in-person) with a success coach [bit.ly/3q7uB50] or visit Warrior Hall 111.</w:t>
      </w:r>
    </w:p>
    <w:p w14:paraId="22FD6C02" w14:textId="77777777" w:rsidR="004A1503" w:rsidRPr="00CE376B" w:rsidRDefault="004A1503" w:rsidP="004A1503">
      <w:pPr>
        <w:spacing w:after="5" w:line="249" w:lineRule="auto"/>
        <w:ind w:left="-5" w:right="5" w:hanging="10"/>
        <w:rPr>
          <w:b/>
          <w:bCs/>
          <w:color w:val="000000"/>
          <w:sz w:val="22"/>
          <w:szCs w:val="22"/>
        </w:rPr>
      </w:pPr>
    </w:p>
    <w:p w14:paraId="6F255A9F" w14:textId="77777777" w:rsidR="004A1503" w:rsidRPr="00CE376B" w:rsidRDefault="004A1503" w:rsidP="004A1503">
      <w:pPr>
        <w:spacing w:after="5" w:line="249" w:lineRule="auto"/>
        <w:ind w:left="-5" w:right="5" w:hanging="10"/>
        <w:rPr>
          <w:b/>
          <w:bCs/>
          <w:color w:val="000000"/>
          <w:sz w:val="22"/>
          <w:szCs w:val="22"/>
        </w:rPr>
      </w:pPr>
      <w:r w:rsidRPr="00CE376B">
        <w:rPr>
          <w:b/>
          <w:bCs/>
          <w:color w:val="000000"/>
          <w:sz w:val="22"/>
          <w:szCs w:val="22"/>
        </w:rPr>
        <w:t>Peer Mentoring</w:t>
      </w:r>
    </w:p>
    <w:p w14:paraId="31DB828D" w14:textId="77777777" w:rsidR="00B47224" w:rsidRPr="00CE376B" w:rsidRDefault="00B47224" w:rsidP="004A1503">
      <w:pPr>
        <w:spacing w:after="5" w:line="249" w:lineRule="auto"/>
        <w:ind w:left="-5" w:right="5" w:hanging="10"/>
        <w:rPr>
          <w:b/>
          <w:bCs/>
          <w:color w:val="000000"/>
          <w:sz w:val="22"/>
          <w:szCs w:val="22"/>
        </w:rPr>
      </w:pPr>
    </w:p>
    <w:p w14:paraId="0712740F" w14:textId="77777777" w:rsidR="004A1503" w:rsidRPr="00CE376B" w:rsidRDefault="004A1503" w:rsidP="004A1503">
      <w:pPr>
        <w:spacing w:after="5" w:line="249" w:lineRule="auto"/>
        <w:ind w:left="-5" w:right="5" w:hanging="10"/>
        <w:rPr>
          <w:color w:val="000000"/>
          <w:sz w:val="22"/>
          <w:szCs w:val="22"/>
        </w:rPr>
      </w:pPr>
      <w:r w:rsidRPr="00CE376B">
        <w:rPr>
          <w:color w:val="000000"/>
          <w:sz w:val="22"/>
          <w:szCs w:val="22"/>
        </w:rPr>
        <w:t>Our Peer Mentors provide a valuable support system, offering guidance, encouragement, and a relatable perspective to help students navigate their academic and personal challenges. For more details call 254-501-5836. Click the </w:t>
      </w:r>
      <w:hyperlink r:id="rId52" w:tgtFrame="_blank" w:history="1">
        <w:r w:rsidRPr="00CE376B">
          <w:rPr>
            <w:rStyle w:val="Hyperlink"/>
            <w:sz w:val="22"/>
            <w:szCs w:val="22"/>
          </w:rPr>
          <w:t>link </w:t>
        </w:r>
      </w:hyperlink>
      <w:r w:rsidRPr="00CE376B">
        <w:rPr>
          <w:color w:val="000000"/>
          <w:sz w:val="22"/>
          <w:szCs w:val="22"/>
        </w:rPr>
        <w:t>to schedule a one-on-one meeting with a peer mentor [https://bit.ly/3YQHxsF</w:t>
      </w:r>
      <w:r w:rsidRPr="00CE376B">
        <w:rPr>
          <w:color w:val="000000"/>
          <w:sz w:val="22"/>
          <w:szCs w:val="22"/>
          <w:u w:val="single"/>
        </w:rPr>
        <w:t>]</w:t>
      </w:r>
      <w:r w:rsidRPr="00CE376B">
        <w:rPr>
          <w:color w:val="000000"/>
          <w:sz w:val="22"/>
          <w:szCs w:val="22"/>
        </w:rPr>
        <w:t> or visit Warrior Hall 111.</w:t>
      </w:r>
    </w:p>
    <w:p w14:paraId="69FB254F" w14:textId="77777777" w:rsidR="004A1503" w:rsidRPr="00CE376B" w:rsidRDefault="004A1503" w:rsidP="004A1503">
      <w:pPr>
        <w:spacing w:after="5" w:line="249" w:lineRule="auto"/>
        <w:ind w:left="-5" w:right="5" w:hanging="10"/>
        <w:rPr>
          <w:b/>
          <w:bCs/>
          <w:color w:val="000000"/>
          <w:sz w:val="22"/>
          <w:szCs w:val="22"/>
        </w:rPr>
      </w:pPr>
    </w:p>
    <w:p w14:paraId="62D33AF0" w14:textId="77777777" w:rsidR="004A1503" w:rsidRPr="00CE376B" w:rsidRDefault="004A1503" w:rsidP="004A1503">
      <w:pPr>
        <w:spacing w:after="5" w:line="249" w:lineRule="auto"/>
        <w:ind w:left="-5" w:right="5" w:hanging="10"/>
        <w:rPr>
          <w:b/>
          <w:bCs/>
          <w:color w:val="000000"/>
          <w:sz w:val="22"/>
          <w:szCs w:val="22"/>
        </w:rPr>
      </w:pPr>
      <w:r w:rsidRPr="00CE376B">
        <w:rPr>
          <w:b/>
          <w:bCs/>
          <w:color w:val="000000"/>
          <w:sz w:val="22"/>
          <w:szCs w:val="22"/>
        </w:rPr>
        <w:t>Testing Services</w:t>
      </w:r>
    </w:p>
    <w:p w14:paraId="709C8484" w14:textId="77777777" w:rsidR="00B47224" w:rsidRPr="00CE376B" w:rsidRDefault="00B47224" w:rsidP="004A1503">
      <w:pPr>
        <w:spacing w:after="5" w:line="249" w:lineRule="auto"/>
        <w:ind w:left="-5" w:right="5" w:hanging="10"/>
        <w:rPr>
          <w:b/>
          <w:bCs/>
          <w:color w:val="000000"/>
          <w:sz w:val="22"/>
          <w:szCs w:val="22"/>
        </w:rPr>
      </w:pPr>
    </w:p>
    <w:p w14:paraId="5C88F0F6" w14:textId="74DEA6F6" w:rsidR="004A1503" w:rsidRPr="00CE376B" w:rsidRDefault="004A1503" w:rsidP="004A1503">
      <w:pPr>
        <w:spacing w:after="5" w:line="249" w:lineRule="auto"/>
        <w:ind w:left="-5" w:right="5" w:hanging="10"/>
        <w:rPr>
          <w:color w:val="000000"/>
          <w:sz w:val="22"/>
          <w:szCs w:val="22"/>
        </w:rPr>
      </w:pPr>
      <w:r w:rsidRPr="00CE376B">
        <w:rPr>
          <w:color w:val="000000"/>
          <w:sz w:val="22"/>
          <w:szCs w:val="22"/>
        </w:rPr>
        <w:t xml:space="preserve">We offer a secure and comfortable environment for students and community </w:t>
      </w:r>
      <w:r w:rsidR="00BC4169" w:rsidRPr="00CE376B">
        <w:rPr>
          <w:color w:val="000000"/>
          <w:sz w:val="22"/>
          <w:szCs w:val="22"/>
        </w:rPr>
        <w:t xml:space="preserve">members </w:t>
      </w:r>
      <w:r w:rsidRPr="00CE376B">
        <w:rPr>
          <w:color w:val="000000"/>
          <w:sz w:val="22"/>
          <w:szCs w:val="22"/>
        </w:rPr>
        <w:t>to take courses and distance</w:t>
      </w:r>
      <w:r w:rsidR="00BC4169" w:rsidRPr="00CE376B">
        <w:rPr>
          <w:color w:val="000000"/>
          <w:sz w:val="22"/>
          <w:szCs w:val="22"/>
        </w:rPr>
        <w:t>-</w:t>
      </w:r>
      <w:r w:rsidRPr="00CE376B">
        <w:rPr>
          <w:color w:val="000000"/>
          <w:sz w:val="22"/>
          <w:szCs w:val="22"/>
        </w:rPr>
        <w:t>learning exams, as well as placement tests and professional certification exams. Our Testing Service also offers resources and support referrals for testing</w:t>
      </w:r>
      <w:r w:rsidR="00BC4169" w:rsidRPr="00CE376B">
        <w:rPr>
          <w:color w:val="000000"/>
          <w:sz w:val="22"/>
          <w:szCs w:val="22"/>
        </w:rPr>
        <w:t>-</w:t>
      </w:r>
      <w:r w:rsidRPr="00CE376B">
        <w:rPr>
          <w:color w:val="000000"/>
          <w:sz w:val="22"/>
          <w:szCs w:val="22"/>
        </w:rPr>
        <w:t>related challenges (test anxiety, learning disabilities, etc.) and supports all approved ADA accommodations. Call (254) 519-5830 or visit the </w:t>
      </w:r>
      <w:hyperlink r:id="rId53" w:history="1">
        <w:r w:rsidRPr="00CE376B">
          <w:rPr>
            <w:rStyle w:val="Hyperlink"/>
            <w:sz w:val="22"/>
            <w:szCs w:val="22"/>
          </w:rPr>
          <w:t>Testing Center</w:t>
        </w:r>
      </w:hyperlink>
      <w:r w:rsidRPr="00CE376B">
        <w:rPr>
          <w:color w:val="000000"/>
          <w:sz w:val="22"/>
          <w:szCs w:val="22"/>
        </w:rPr>
        <w:t> [https://www.tamuct.edu/testing-center/].</w:t>
      </w:r>
    </w:p>
    <w:p w14:paraId="0C90FD2A" w14:textId="77777777" w:rsidR="004A1503" w:rsidRPr="00CE376B" w:rsidRDefault="004A1503" w:rsidP="004A1503">
      <w:pPr>
        <w:spacing w:after="5" w:line="249" w:lineRule="auto"/>
        <w:ind w:left="-5" w:right="5" w:hanging="10"/>
        <w:rPr>
          <w:b/>
          <w:bCs/>
          <w:color w:val="000000"/>
          <w:sz w:val="22"/>
          <w:szCs w:val="22"/>
        </w:rPr>
      </w:pPr>
    </w:p>
    <w:p w14:paraId="314CE809" w14:textId="77777777" w:rsidR="004A1503" w:rsidRPr="00CE376B" w:rsidRDefault="004A1503" w:rsidP="004A1503">
      <w:pPr>
        <w:spacing w:after="5" w:line="249" w:lineRule="auto"/>
        <w:ind w:left="-5" w:right="5" w:hanging="10"/>
        <w:rPr>
          <w:b/>
          <w:bCs/>
          <w:color w:val="000000"/>
          <w:sz w:val="22"/>
          <w:szCs w:val="22"/>
        </w:rPr>
      </w:pPr>
      <w:r w:rsidRPr="00CE376B">
        <w:rPr>
          <w:b/>
          <w:bCs/>
          <w:color w:val="000000"/>
          <w:sz w:val="22"/>
          <w:szCs w:val="22"/>
        </w:rPr>
        <w:t>The Learning Center</w:t>
      </w:r>
    </w:p>
    <w:p w14:paraId="46AA2BCC" w14:textId="77777777" w:rsidR="00B47224" w:rsidRPr="00CE376B" w:rsidRDefault="00B47224" w:rsidP="004A1503">
      <w:pPr>
        <w:spacing w:after="5" w:line="249" w:lineRule="auto"/>
        <w:ind w:left="-5" w:right="5" w:hanging="10"/>
        <w:rPr>
          <w:b/>
          <w:bCs/>
          <w:color w:val="000000"/>
          <w:sz w:val="22"/>
          <w:szCs w:val="22"/>
        </w:rPr>
      </w:pPr>
    </w:p>
    <w:p w14:paraId="6E6E6873" w14:textId="4621DA29" w:rsidR="004A1503" w:rsidRPr="00CE376B" w:rsidRDefault="004A1503" w:rsidP="004A1503">
      <w:pPr>
        <w:spacing w:after="5" w:line="249" w:lineRule="auto"/>
        <w:ind w:left="-5" w:right="5" w:hanging="10"/>
        <w:rPr>
          <w:color w:val="000000"/>
          <w:sz w:val="22"/>
          <w:szCs w:val="22"/>
        </w:rPr>
      </w:pPr>
      <w:r w:rsidRPr="00CE376B">
        <w:rPr>
          <w:color w:val="000000"/>
          <w:sz w:val="22"/>
          <w:szCs w:val="22"/>
        </w:rPr>
        <w:t xml:space="preserve">Free tutoring is available for all Texas A&amp;M–Central Texas students—undergraduate and graduate—through The Learning Center (LC). Our university tutors support a wide range of subjects and provide writing help for any class or discipline. Tutoring is available </w:t>
      </w:r>
      <w:r w:rsidR="00173ED3" w:rsidRPr="00CE376B">
        <w:rPr>
          <w:color w:val="000000"/>
          <w:sz w:val="22"/>
          <w:szCs w:val="22"/>
        </w:rPr>
        <w:t xml:space="preserve">on </w:t>
      </w:r>
      <w:r w:rsidRPr="00CE376B">
        <w:rPr>
          <w:color w:val="000000"/>
          <w:sz w:val="22"/>
          <w:szCs w:val="22"/>
        </w:rPr>
        <w:t>days, evenings, and Saturdays</w:t>
      </w:r>
      <w:r w:rsidR="00173ED3" w:rsidRPr="00CE376B">
        <w:rPr>
          <w:color w:val="000000"/>
          <w:sz w:val="22"/>
          <w:szCs w:val="22"/>
        </w:rPr>
        <w:t>,</w:t>
      </w:r>
      <w:r w:rsidRPr="00CE376B">
        <w:rPr>
          <w:color w:val="000000"/>
          <w:sz w:val="22"/>
          <w:szCs w:val="22"/>
        </w:rPr>
        <w:t xml:space="preserve"> both in-person and online</w:t>
      </w:r>
    </w:p>
    <w:p w14:paraId="1CA9F30C" w14:textId="77777777" w:rsidR="004A1503" w:rsidRPr="00CE376B" w:rsidRDefault="004A1503" w:rsidP="004A1503">
      <w:pPr>
        <w:spacing w:after="5" w:line="249" w:lineRule="auto"/>
        <w:ind w:left="-5" w:right="5" w:hanging="10"/>
        <w:rPr>
          <w:color w:val="000000"/>
          <w:sz w:val="22"/>
          <w:szCs w:val="22"/>
        </w:rPr>
      </w:pPr>
      <w:r w:rsidRPr="00CE376B">
        <w:rPr>
          <w:color w:val="000000"/>
          <w:sz w:val="22"/>
          <w:szCs w:val="22"/>
        </w:rPr>
        <w:t>To schedule a session, use one of these options in your Canvas course menu:</w:t>
      </w:r>
    </w:p>
    <w:p w14:paraId="3EDDE329" w14:textId="77777777" w:rsidR="004A1503" w:rsidRPr="00CE376B" w:rsidRDefault="004A1503" w:rsidP="004A1503">
      <w:pPr>
        <w:numPr>
          <w:ilvl w:val="0"/>
          <w:numId w:val="49"/>
        </w:numPr>
        <w:spacing w:after="5" w:line="249" w:lineRule="auto"/>
        <w:ind w:right="5"/>
        <w:rPr>
          <w:color w:val="000000"/>
          <w:sz w:val="22"/>
          <w:szCs w:val="22"/>
        </w:rPr>
      </w:pPr>
      <w:r w:rsidRPr="00CE376B">
        <w:rPr>
          <w:color w:val="000000"/>
          <w:sz w:val="22"/>
          <w:szCs w:val="22"/>
        </w:rPr>
        <w:t>Tutor Match – Connect with a TAMUCT tutor who knows your courses and assignments.</w:t>
      </w:r>
    </w:p>
    <w:p w14:paraId="61606087" w14:textId="77777777" w:rsidR="004A1503" w:rsidRPr="00CE376B" w:rsidRDefault="004A1503" w:rsidP="004A1503">
      <w:pPr>
        <w:numPr>
          <w:ilvl w:val="0"/>
          <w:numId w:val="49"/>
        </w:numPr>
        <w:spacing w:after="5" w:line="249" w:lineRule="auto"/>
        <w:ind w:right="5"/>
        <w:rPr>
          <w:color w:val="000000"/>
          <w:sz w:val="22"/>
          <w:szCs w:val="22"/>
        </w:rPr>
      </w:pPr>
      <w:r w:rsidRPr="00CE376B">
        <w:rPr>
          <w:color w:val="000000"/>
          <w:sz w:val="22"/>
          <w:szCs w:val="22"/>
        </w:rPr>
        <w:t>Live Help (</w:t>
      </w:r>
      <w:proofErr w:type="spellStart"/>
      <w:r w:rsidRPr="00CE376B">
        <w:rPr>
          <w:color w:val="000000"/>
          <w:sz w:val="22"/>
          <w:szCs w:val="22"/>
        </w:rPr>
        <w:t>Brainfuse</w:t>
      </w:r>
      <w:proofErr w:type="spellEnd"/>
      <w:r w:rsidRPr="00CE376B">
        <w:rPr>
          <w:color w:val="000000"/>
          <w:sz w:val="22"/>
          <w:szCs w:val="22"/>
        </w:rPr>
        <w:t>) – Access on-demand tutoring from a third-party provider.</w:t>
      </w:r>
    </w:p>
    <w:p w14:paraId="49640391" w14:textId="77777777" w:rsidR="004A1503" w:rsidRPr="00CE376B" w:rsidRDefault="004A1503" w:rsidP="004A1503">
      <w:pPr>
        <w:spacing w:after="5" w:line="249" w:lineRule="auto"/>
        <w:ind w:left="-5" w:right="5" w:hanging="10"/>
        <w:rPr>
          <w:color w:val="000000"/>
          <w:sz w:val="22"/>
          <w:szCs w:val="22"/>
        </w:rPr>
      </w:pPr>
      <w:r w:rsidRPr="00CE376B">
        <w:rPr>
          <w:color w:val="000000"/>
          <w:sz w:val="22"/>
          <w:szCs w:val="22"/>
        </w:rPr>
        <w:t>Visit </w:t>
      </w:r>
      <w:hyperlink r:id="rId54" w:history="1">
        <w:r w:rsidRPr="00CE376B">
          <w:rPr>
            <w:rStyle w:val="Hyperlink"/>
            <w:sz w:val="22"/>
            <w:szCs w:val="22"/>
          </w:rPr>
          <w:t>https://www.tamuct.edu/student-affairs/writing-learning-center.html</w:t>
        </w:r>
      </w:hyperlink>
      <w:r w:rsidRPr="00CE376B">
        <w:rPr>
          <w:color w:val="000000"/>
          <w:sz w:val="22"/>
          <w:szCs w:val="22"/>
        </w:rPr>
        <w:t> for more information. Questions? Call (254) 501-5954, email </w:t>
      </w:r>
      <w:hyperlink r:id="rId55" w:history="1">
        <w:r w:rsidRPr="00CE376B">
          <w:rPr>
            <w:rStyle w:val="Hyperlink"/>
            <w:sz w:val="22"/>
            <w:szCs w:val="22"/>
          </w:rPr>
          <w:t>uwlc@tamuct.edu</w:t>
        </w:r>
      </w:hyperlink>
      <w:r w:rsidRPr="00CE376B">
        <w:rPr>
          <w:color w:val="000000"/>
          <w:sz w:val="22"/>
          <w:szCs w:val="22"/>
        </w:rPr>
        <w:t>, or stop by Warrior Hall 416.</w:t>
      </w:r>
    </w:p>
    <w:p w14:paraId="6D6443EA" w14:textId="77777777" w:rsidR="00B47224" w:rsidRPr="00CE376B" w:rsidRDefault="00B47224" w:rsidP="004A1503">
      <w:pPr>
        <w:spacing w:after="5" w:line="249" w:lineRule="auto"/>
        <w:ind w:left="-5" w:right="5" w:hanging="10"/>
        <w:rPr>
          <w:b/>
          <w:bCs/>
          <w:color w:val="000000"/>
          <w:sz w:val="22"/>
          <w:szCs w:val="22"/>
        </w:rPr>
      </w:pPr>
    </w:p>
    <w:p w14:paraId="1CE9BA6E" w14:textId="23A20D17" w:rsidR="004A1503" w:rsidRPr="00CE376B" w:rsidRDefault="004A1503" w:rsidP="00D340F6">
      <w:pPr>
        <w:spacing w:after="160" w:line="259" w:lineRule="auto"/>
        <w:rPr>
          <w:b/>
          <w:bCs/>
          <w:color w:val="000000"/>
          <w:sz w:val="22"/>
          <w:szCs w:val="22"/>
        </w:rPr>
      </w:pPr>
      <w:r w:rsidRPr="00CE376B">
        <w:rPr>
          <w:b/>
          <w:bCs/>
          <w:color w:val="000000"/>
          <w:sz w:val="22"/>
          <w:szCs w:val="22"/>
        </w:rPr>
        <w:t>University Library &amp; Archives</w:t>
      </w:r>
    </w:p>
    <w:p w14:paraId="7B4A5CD6" w14:textId="77777777" w:rsidR="002125E0" w:rsidRPr="00CE376B" w:rsidRDefault="002125E0" w:rsidP="004A1503">
      <w:pPr>
        <w:spacing w:after="5" w:line="249" w:lineRule="auto"/>
        <w:ind w:left="-5" w:right="5" w:hanging="10"/>
        <w:rPr>
          <w:b/>
          <w:bCs/>
          <w:color w:val="000000"/>
          <w:sz w:val="22"/>
          <w:szCs w:val="22"/>
        </w:rPr>
      </w:pPr>
    </w:p>
    <w:p w14:paraId="1082E900" w14:textId="39B243B9" w:rsidR="003A4C22" w:rsidRPr="00CE376B" w:rsidRDefault="004A1503" w:rsidP="003A4C22">
      <w:pPr>
        <w:spacing w:after="5" w:line="249" w:lineRule="auto"/>
        <w:ind w:left="-5" w:right="5" w:hanging="10"/>
        <w:rPr>
          <w:color w:val="000000"/>
          <w:sz w:val="22"/>
          <w:szCs w:val="22"/>
        </w:rPr>
      </w:pPr>
      <w:r w:rsidRPr="00CE376B">
        <w:rPr>
          <w:color w:val="000000"/>
          <w:sz w:val="22"/>
          <w:szCs w:val="22"/>
        </w:rPr>
        <w:t>The University Library &amp; Archives provides many services in support of research across campus and at a distance. The University Library &amp; Archives provides many services in support of research across campus and at a distance. We offer over 298 electronic databases containing approximately 1,332,439 eBooks and 124,877 journals, in addition to the 96,043 items in our print collection, which can be mailed to students who live more than 50 miles from campus. Research guides for each subject taught at A&amp;M-Central Texas are available through our website to help students navigate these resources. On campus, the library offers technology</w:t>
      </w:r>
      <w:r w:rsidR="002125E0" w:rsidRPr="00CE376B">
        <w:rPr>
          <w:color w:val="000000"/>
          <w:sz w:val="22"/>
          <w:szCs w:val="22"/>
        </w:rPr>
        <w:t>,</w:t>
      </w:r>
      <w:r w:rsidRPr="00CE376B">
        <w:rPr>
          <w:color w:val="000000"/>
          <w:sz w:val="22"/>
          <w:szCs w:val="22"/>
        </w:rPr>
        <w:t xml:space="preserve"> including cameras, laptops, microphones, webcams, and digital sound recorders. </w:t>
      </w:r>
    </w:p>
    <w:p w14:paraId="48B6C87A" w14:textId="77777777" w:rsidR="003A4C22" w:rsidRPr="00CE376B" w:rsidRDefault="003A4C22" w:rsidP="003A4C22">
      <w:pPr>
        <w:spacing w:after="5" w:line="249" w:lineRule="auto"/>
        <w:ind w:left="-5" w:right="5" w:hanging="10"/>
        <w:rPr>
          <w:color w:val="000000"/>
          <w:sz w:val="22"/>
          <w:szCs w:val="22"/>
        </w:rPr>
      </w:pPr>
    </w:p>
    <w:p w14:paraId="5124FBC1" w14:textId="06467869" w:rsidR="004A1503" w:rsidRPr="00CE376B" w:rsidRDefault="004A1503" w:rsidP="003A4C22">
      <w:pPr>
        <w:spacing w:after="5" w:line="249" w:lineRule="auto"/>
        <w:ind w:left="-5" w:right="5" w:hanging="10"/>
        <w:rPr>
          <w:color w:val="000000"/>
          <w:sz w:val="22"/>
          <w:szCs w:val="22"/>
        </w:rPr>
      </w:pPr>
      <w:r w:rsidRPr="00CE376B">
        <w:rPr>
          <w:color w:val="000000"/>
          <w:sz w:val="22"/>
          <w:szCs w:val="22"/>
        </w:rPr>
        <w:t xml:space="preserve">Research assistance from a librarian is also available 24 hours a day through our online chat service and at the reference desk when the library is open. Research sessions can be scheduled for more comprehensive assistance and may take place virtually through Microsoft Teams or in person at the library. Schedule an appointment here [https://tamuct.libcal.com/appointments]. Assistance may cover many topics, including </w:t>
      </w:r>
      <w:r w:rsidR="002125E0" w:rsidRPr="00CE376B">
        <w:rPr>
          <w:color w:val="000000"/>
          <w:sz w:val="22"/>
          <w:szCs w:val="22"/>
        </w:rPr>
        <w:t>finding</w:t>
      </w:r>
      <w:r w:rsidRPr="00CE376B">
        <w:rPr>
          <w:color w:val="000000"/>
          <w:sz w:val="22"/>
          <w:szCs w:val="22"/>
        </w:rPr>
        <w:t xml:space="preserve"> articles in peer-reviewed journals, </w:t>
      </w:r>
      <w:r w:rsidR="002125E0" w:rsidRPr="00CE376B">
        <w:rPr>
          <w:color w:val="000000"/>
          <w:sz w:val="22"/>
          <w:szCs w:val="22"/>
        </w:rPr>
        <w:t>citing</w:t>
      </w:r>
      <w:r w:rsidRPr="00CE376B">
        <w:rPr>
          <w:color w:val="000000"/>
          <w:sz w:val="22"/>
          <w:szCs w:val="22"/>
        </w:rPr>
        <w:t xml:space="preserve"> sources, and </w:t>
      </w:r>
      <w:r w:rsidR="00173ED3" w:rsidRPr="00CE376B">
        <w:rPr>
          <w:color w:val="000000"/>
          <w:sz w:val="22"/>
          <w:szCs w:val="22"/>
        </w:rPr>
        <w:t>synthesizing</w:t>
      </w:r>
      <w:r w:rsidRPr="00CE376B">
        <w:rPr>
          <w:color w:val="000000"/>
          <w:sz w:val="22"/>
          <w:szCs w:val="22"/>
        </w:rPr>
        <w:t xml:space="preserve"> research for written assignments. Computer lab technicians are available to help with printing, Microsoft Office questions, and general computer use applications. </w:t>
      </w:r>
    </w:p>
    <w:p w14:paraId="5881D712" w14:textId="77777777" w:rsidR="003A4C22" w:rsidRPr="00CE376B" w:rsidRDefault="003A4C22" w:rsidP="003A4C22">
      <w:pPr>
        <w:spacing w:after="5" w:line="249" w:lineRule="auto"/>
        <w:ind w:left="-5" w:right="5" w:hanging="10"/>
        <w:rPr>
          <w:color w:val="000000"/>
          <w:sz w:val="22"/>
          <w:szCs w:val="22"/>
        </w:rPr>
      </w:pPr>
    </w:p>
    <w:p w14:paraId="78A2DBE4" w14:textId="25D52E88" w:rsidR="004A1503" w:rsidRPr="00CE376B" w:rsidRDefault="004A1503" w:rsidP="003A4C22">
      <w:pPr>
        <w:spacing w:after="5" w:line="249" w:lineRule="auto"/>
        <w:ind w:left="-5" w:right="5" w:hanging="10"/>
        <w:rPr>
          <w:color w:val="000000"/>
          <w:sz w:val="22"/>
          <w:szCs w:val="22"/>
        </w:rPr>
      </w:pPr>
      <w:r w:rsidRPr="00CE376B">
        <w:rPr>
          <w:color w:val="000000"/>
          <w:sz w:val="22"/>
          <w:szCs w:val="22"/>
        </w:rPr>
        <w:t>Our 27,000-square-foot facility on the A&amp;M-Central Texas main campus includes student lounges, private study rooms, group workspaces, computer labs, family areas suitable for all ages, and m</w:t>
      </w:r>
      <w:r w:rsidR="002125E0" w:rsidRPr="00CE376B">
        <w:rPr>
          <w:color w:val="000000"/>
          <w:sz w:val="22"/>
          <w:szCs w:val="22"/>
        </w:rPr>
        <w:t>ore</w:t>
      </w:r>
      <w:r w:rsidRPr="00CE376B">
        <w:rPr>
          <w:color w:val="000000"/>
          <w:sz w:val="22"/>
          <w:szCs w:val="22"/>
        </w:rPr>
        <w:t xml:space="preserve">. Services such as interlibrary loan, </w:t>
      </w:r>
      <w:proofErr w:type="spellStart"/>
      <w:r w:rsidRPr="00CE376B">
        <w:rPr>
          <w:color w:val="000000"/>
          <w:sz w:val="22"/>
          <w:szCs w:val="22"/>
        </w:rPr>
        <w:t>TexShare</w:t>
      </w:r>
      <w:proofErr w:type="spellEnd"/>
      <w:r w:rsidRPr="00CE376B">
        <w:rPr>
          <w:color w:val="000000"/>
          <w:sz w:val="22"/>
          <w:szCs w:val="22"/>
        </w:rPr>
        <w:t xml:space="preserve">, binding, and laminating are available. Thanks to support from the </w:t>
      </w:r>
      <w:proofErr w:type="spellStart"/>
      <w:r w:rsidRPr="00CE376B">
        <w:rPr>
          <w:color w:val="000000"/>
          <w:sz w:val="22"/>
          <w:szCs w:val="22"/>
        </w:rPr>
        <w:t>WarriorU</w:t>
      </w:r>
      <w:proofErr w:type="spellEnd"/>
      <w:r w:rsidRPr="00CE376B">
        <w:rPr>
          <w:color w:val="000000"/>
          <w:sz w:val="22"/>
          <w:szCs w:val="22"/>
        </w:rPr>
        <w:t xml:space="preserve"> Program, the Office of Institutional Research and Effectiveness (IRE), Information Technology (IT), and the University Library &amp; Archives, we can lend qualifying students a laptop or a hotspot for an entire semester. Visit this site to learn more and for the application form:</w:t>
      </w:r>
      <w:r w:rsidR="002125E0" w:rsidRPr="00CE376B">
        <w:rPr>
          <w:color w:val="000000"/>
          <w:sz w:val="22"/>
          <w:szCs w:val="22"/>
        </w:rPr>
        <w:t xml:space="preserve"> </w:t>
      </w:r>
      <w:r w:rsidRPr="00CE376B">
        <w:rPr>
          <w:color w:val="000000"/>
          <w:sz w:val="22"/>
          <w:szCs w:val="22"/>
        </w:rPr>
        <w:t>https://tamuct.libguides.com/TechLoaner</w:t>
      </w:r>
    </w:p>
    <w:p w14:paraId="68E31880" w14:textId="77777777" w:rsidR="002125E0" w:rsidRPr="00CE376B" w:rsidRDefault="002125E0" w:rsidP="004A1503">
      <w:pPr>
        <w:spacing w:after="5" w:line="249" w:lineRule="auto"/>
        <w:ind w:left="-5" w:right="5" w:hanging="10"/>
        <w:rPr>
          <w:color w:val="000000"/>
          <w:sz w:val="22"/>
          <w:szCs w:val="22"/>
        </w:rPr>
      </w:pPr>
    </w:p>
    <w:p w14:paraId="1ADAB098" w14:textId="4F36157C" w:rsidR="004A1503" w:rsidRPr="00CE376B" w:rsidRDefault="004A1503" w:rsidP="004A1503">
      <w:pPr>
        <w:spacing w:after="5" w:line="249" w:lineRule="auto"/>
        <w:ind w:left="-5" w:right="5" w:hanging="10"/>
        <w:rPr>
          <w:color w:val="000000"/>
          <w:sz w:val="22"/>
          <w:szCs w:val="22"/>
        </w:rPr>
      </w:pPr>
      <w:r w:rsidRPr="00CE376B">
        <w:rPr>
          <w:color w:val="000000"/>
          <w:sz w:val="22"/>
          <w:szCs w:val="22"/>
        </w:rPr>
        <w:lastRenderedPageBreak/>
        <w:t>The library frequently offers workshops, tours, readings, and other events. For more information, please visit our Library website [https://tamuct.libguides.com/index]. </w:t>
      </w:r>
    </w:p>
    <w:p w14:paraId="44B351D0" w14:textId="5BAEDD6E" w:rsidR="00C367E7" w:rsidRPr="00CE376B" w:rsidRDefault="00C367E7" w:rsidP="00DA2825">
      <w:pPr>
        <w:ind w:right="5"/>
        <w:rPr>
          <w:sz w:val="22"/>
          <w:szCs w:val="22"/>
        </w:rPr>
      </w:pPr>
      <w:bookmarkStart w:id="57" w:name="_PROGRAM_INFORMATION"/>
      <w:bookmarkEnd w:id="57"/>
    </w:p>
    <w:p w14:paraId="233DFB52" w14:textId="40649EE4" w:rsidR="00237475" w:rsidRPr="00CE376B" w:rsidRDefault="00E422FC">
      <w:pPr>
        <w:spacing w:after="160" w:line="259" w:lineRule="auto"/>
        <w:rPr>
          <w:b/>
          <w:color w:val="000000"/>
          <w:sz w:val="22"/>
          <w:szCs w:val="22"/>
        </w:rPr>
      </w:pPr>
      <w:r w:rsidRPr="00CE376B">
        <w:rPr>
          <w:b/>
          <w:sz w:val="22"/>
          <w:szCs w:val="22"/>
        </w:rPr>
        <w:t xml:space="preserve"> </w:t>
      </w:r>
      <w:r w:rsidR="00237475" w:rsidRPr="00CE376B">
        <w:rPr>
          <w:sz w:val="22"/>
          <w:szCs w:val="22"/>
        </w:rPr>
        <w:br w:type="page"/>
      </w:r>
    </w:p>
    <w:p w14:paraId="5A7B81D3" w14:textId="77777777" w:rsidR="00237475" w:rsidRPr="00CE376B" w:rsidRDefault="00237475" w:rsidP="00237475">
      <w:pPr>
        <w:pStyle w:val="Heading2"/>
        <w:ind w:left="309" w:right="304"/>
        <w:rPr>
          <w:sz w:val="22"/>
        </w:rPr>
      </w:pPr>
      <w:bookmarkStart w:id="58" w:name="_Appendix_A"/>
      <w:bookmarkStart w:id="59" w:name="_Toc231116859"/>
      <w:bookmarkEnd w:id="58"/>
      <w:r w:rsidRPr="00CE376B">
        <w:rPr>
          <w:sz w:val="22"/>
        </w:rPr>
        <w:lastRenderedPageBreak/>
        <w:t>Appendix A</w:t>
      </w:r>
      <w:bookmarkEnd w:id="59"/>
      <w:r w:rsidRPr="00CE376B">
        <w:rPr>
          <w:sz w:val="22"/>
        </w:rPr>
        <w:t xml:space="preserve"> </w:t>
      </w:r>
    </w:p>
    <w:p w14:paraId="6B5825E2" w14:textId="77777777" w:rsidR="00237475" w:rsidRPr="00CE376B" w:rsidRDefault="00237475" w:rsidP="00116285">
      <w:pPr>
        <w:pStyle w:val="Heading3"/>
        <w:ind w:left="0" w:firstLine="0"/>
      </w:pPr>
    </w:p>
    <w:p w14:paraId="31DEA0C0" w14:textId="5DB80DE1" w:rsidR="00DB2D26" w:rsidRPr="00CE376B" w:rsidRDefault="00DB2D26" w:rsidP="00DA2825">
      <w:pPr>
        <w:pStyle w:val="Heading3"/>
        <w:ind w:left="0" w:firstLine="0"/>
        <w:jc w:val="center"/>
      </w:pPr>
      <w:bookmarkStart w:id="60" w:name="_Toc231116860"/>
      <w:r w:rsidRPr="00CE376B">
        <w:t>Degree Plan (Clinical Mental Health Counseling)</w:t>
      </w:r>
      <w:bookmarkEnd w:id="60"/>
    </w:p>
    <w:p w14:paraId="3CE374D6" w14:textId="77777777" w:rsidR="00DB2D26" w:rsidRPr="00CE376B" w:rsidRDefault="00DB2D26">
      <w:pPr>
        <w:spacing w:line="259" w:lineRule="auto"/>
        <w:ind w:left="320"/>
        <w:jc w:val="center"/>
        <w:rPr>
          <w:sz w:val="22"/>
          <w:szCs w:val="22"/>
        </w:rPr>
      </w:pPr>
    </w:p>
    <w:p w14:paraId="693F7014" w14:textId="77777777" w:rsidR="00C367E7" w:rsidRPr="00CE376B" w:rsidRDefault="00E422FC">
      <w:pPr>
        <w:spacing w:after="11" w:line="250" w:lineRule="auto"/>
        <w:ind w:left="1633" w:right="1320"/>
        <w:jc w:val="center"/>
        <w:rPr>
          <w:sz w:val="22"/>
          <w:szCs w:val="22"/>
        </w:rPr>
      </w:pPr>
      <w:r w:rsidRPr="00CE376B">
        <w:rPr>
          <w:b/>
          <w:sz w:val="22"/>
          <w:szCs w:val="22"/>
        </w:rPr>
        <w:t xml:space="preserve">MASTER OF SCIENCE </w:t>
      </w:r>
    </w:p>
    <w:p w14:paraId="41BBA295" w14:textId="77777777" w:rsidR="00C367E7" w:rsidRPr="00CE376B" w:rsidRDefault="00E422FC">
      <w:pPr>
        <w:spacing w:line="259" w:lineRule="auto"/>
        <w:ind w:left="367"/>
        <w:jc w:val="center"/>
        <w:rPr>
          <w:sz w:val="22"/>
          <w:szCs w:val="22"/>
        </w:rPr>
      </w:pPr>
      <w:r w:rsidRPr="00CE376B">
        <w:rPr>
          <w:sz w:val="22"/>
          <w:szCs w:val="22"/>
        </w:rPr>
        <w:t xml:space="preserve"> </w:t>
      </w:r>
    </w:p>
    <w:p w14:paraId="565901F9" w14:textId="16149415" w:rsidR="00C367E7" w:rsidRPr="00CE376B" w:rsidRDefault="00E422FC" w:rsidP="005070A4">
      <w:pPr>
        <w:tabs>
          <w:tab w:val="center" w:pos="5786"/>
          <w:tab w:val="right" w:pos="10825"/>
        </w:tabs>
        <w:spacing w:line="259" w:lineRule="auto"/>
        <w:jc w:val="center"/>
        <w:rPr>
          <w:sz w:val="22"/>
          <w:szCs w:val="22"/>
        </w:rPr>
      </w:pPr>
      <w:r w:rsidRPr="00CE376B">
        <w:rPr>
          <w:sz w:val="22"/>
          <w:szCs w:val="22"/>
          <w:u w:val="single" w:color="000000"/>
        </w:rPr>
        <w:t>Clinical Mental Health Counselor (CMHC)</w:t>
      </w:r>
    </w:p>
    <w:p w14:paraId="64D7382C" w14:textId="77777777" w:rsidR="0008480C" w:rsidRPr="00CE376B" w:rsidRDefault="00E422FC" w:rsidP="005070A4">
      <w:pPr>
        <w:spacing w:line="259" w:lineRule="auto"/>
        <w:ind w:right="133"/>
        <w:jc w:val="center"/>
        <w:rPr>
          <w:sz w:val="22"/>
          <w:szCs w:val="22"/>
        </w:rPr>
      </w:pPr>
      <w:r w:rsidRPr="00CE376B">
        <w:rPr>
          <w:sz w:val="22"/>
          <w:szCs w:val="22"/>
        </w:rPr>
        <w:t>60 Hour Program</w:t>
      </w:r>
    </w:p>
    <w:tbl>
      <w:tblPr>
        <w:tblpPr w:leftFromText="180" w:rightFromText="180" w:vertAnchor="text" w:horzAnchor="margin" w:tblpY="119"/>
        <w:tblW w:w="10908" w:type="dxa"/>
        <w:tblLook w:val="0000" w:firstRow="0" w:lastRow="0" w:firstColumn="0" w:lastColumn="0" w:noHBand="0" w:noVBand="0"/>
      </w:tblPr>
      <w:tblGrid>
        <w:gridCol w:w="3423"/>
        <w:gridCol w:w="774"/>
        <w:gridCol w:w="2514"/>
        <w:gridCol w:w="3423"/>
        <w:gridCol w:w="774"/>
      </w:tblGrid>
      <w:tr w:rsidR="00724BC1" w:rsidRPr="00CE376B" w14:paraId="3CE77CAF" w14:textId="77777777" w:rsidTr="00697FDD">
        <w:trPr>
          <w:gridAfter w:val="3"/>
          <w:wAfter w:w="6711" w:type="dxa"/>
        </w:trPr>
        <w:tc>
          <w:tcPr>
            <w:tcW w:w="3423" w:type="dxa"/>
          </w:tcPr>
          <w:p w14:paraId="306ED1A2" w14:textId="1547E936" w:rsidR="00724BC1" w:rsidRPr="00CE376B" w:rsidRDefault="00724BC1" w:rsidP="0008480C">
            <w:pPr>
              <w:rPr>
                <w:color w:val="000000" w:themeColor="text1"/>
                <w:sz w:val="22"/>
                <w:szCs w:val="22"/>
              </w:rPr>
            </w:pPr>
          </w:p>
        </w:tc>
        <w:tc>
          <w:tcPr>
            <w:tcW w:w="774" w:type="dxa"/>
          </w:tcPr>
          <w:p w14:paraId="266CF45E" w14:textId="7D212F8F" w:rsidR="00724BC1" w:rsidRPr="00CE376B" w:rsidRDefault="00724BC1" w:rsidP="0008480C">
            <w:pPr>
              <w:rPr>
                <w:color w:val="000000" w:themeColor="text1"/>
                <w:sz w:val="22"/>
                <w:szCs w:val="22"/>
              </w:rPr>
            </w:pPr>
          </w:p>
        </w:tc>
      </w:tr>
      <w:tr w:rsidR="0008480C" w:rsidRPr="00CE376B" w14:paraId="4622587B" w14:textId="77777777" w:rsidTr="00697FDD">
        <w:trPr>
          <w:cantSplit/>
        </w:trPr>
        <w:tc>
          <w:tcPr>
            <w:tcW w:w="10134" w:type="dxa"/>
            <w:gridSpan w:val="4"/>
          </w:tcPr>
          <w:tbl>
            <w:tblPr>
              <w:tblStyle w:val="TableGrid1"/>
              <w:tblpPr w:leftFromText="180" w:rightFromText="180" w:vertAnchor="text" w:horzAnchor="margin" w:tblpXSpec="center" w:tblpY="12"/>
              <w:tblOverlap w:val="never"/>
              <w:tblW w:w="9910" w:type="dxa"/>
              <w:tblInd w:w="0" w:type="dxa"/>
              <w:tblCellMar>
                <w:top w:w="6" w:type="dxa"/>
                <w:left w:w="107" w:type="dxa"/>
                <w:right w:w="87" w:type="dxa"/>
              </w:tblCellMar>
              <w:tblLook w:val="04A0" w:firstRow="1" w:lastRow="0" w:firstColumn="1" w:lastColumn="0" w:noHBand="0" w:noVBand="1"/>
            </w:tblPr>
            <w:tblGrid>
              <w:gridCol w:w="5115"/>
              <w:gridCol w:w="4795"/>
            </w:tblGrid>
            <w:tr w:rsidR="007D6B35" w:rsidRPr="00CE376B" w14:paraId="57B1817B" w14:textId="77777777" w:rsidTr="001F742C">
              <w:trPr>
                <w:trHeight w:val="260"/>
              </w:trPr>
              <w:tc>
                <w:tcPr>
                  <w:tcW w:w="5115" w:type="dxa"/>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C0C0C0"/>
                </w:tcPr>
                <w:p w14:paraId="4CE4027D" w14:textId="7072E5E6" w:rsidR="007D6B35" w:rsidRPr="00CE376B" w:rsidRDefault="00CB25AE" w:rsidP="007D6B35">
                  <w:pPr>
                    <w:spacing w:line="259" w:lineRule="auto"/>
                    <w:rPr>
                      <w:sz w:val="22"/>
                      <w:szCs w:val="22"/>
                    </w:rPr>
                  </w:pPr>
                  <w:r w:rsidRPr="00CE376B">
                    <w:rPr>
                      <w:sz w:val="22"/>
                      <w:szCs w:val="22"/>
                    </w:rPr>
                    <w:t xml:space="preserve">54 </w:t>
                  </w:r>
                  <w:r w:rsidR="007D6B35" w:rsidRPr="00CE376B">
                    <w:rPr>
                      <w:sz w:val="22"/>
                      <w:szCs w:val="22"/>
                    </w:rPr>
                    <w:t xml:space="preserve">Semester Hours of Counseling Core Courses </w:t>
                  </w:r>
                </w:p>
              </w:tc>
              <w:tc>
                <w:tcPr>
                  <w:tcW w:w="4795" w:type="dxa"/>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C0C0C0"/>
                </w:tcPr>
                <w:p w14:paraId="62404C07" w14:textId="77777777" w:rsidR="007D6B35" w:rsidRPr="00CE376B" w:rsidRDefault="007D6B35" w:rsidP="007D6B35">
                  <w:pPr>
                    <w:spacing w:line="259" w:lineRule="auto"/>
                    <w:ind w:left="31"/>
                    <w:jc w:val="center"/>
                    <w:rPr>
                      <w:sz w:val="22"/>
                      <w:szCs w:val="22"/>
                    </w:rPr>
                  </w:pPr>
                  <w:r w:rsidRPr="00CE376B">
                    <w:rPr>
                      <w:sz w:val="22"/>
                      <w:szCs w:val="22"/>
                    </w:rPr>
                    <w:t xml:space="preserve"> </w:t>
                  </w:r>
                </w:p>
              </w:tc>
            </w:tr>
            <w:tr w:rsidR="007D6B35" w:rsidRPr="00CE376B" w14:paraId="21B39515" w14:textId="77777777" w:rsidTr="001F742C">
              <w:trPr>
                <w:trHeight w:val="348"/>
              </w:trPr>
              <w:tc>
                <w:tcPr>
                  <w:tcW w:w="511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FC13CD3" w14:textId="77777777" w:rsidR="007D6B35" w:rsidRPr="00CE376B" w:rsidRDefault="007D6B35" w:rsidP="007D6B35">
                  <w:pPr>
                    <w:spacing w:line="259" w:lineRule="auto"/>
                    <w:rPr>
                      <w:sz w:val="22"/>
                      <w:szCs w:val="22"/>
                    </w:rPr>
                  </w:pPr>
                  <w:r w:rsidRPr="00CE376B">
                    <w:rPr>
                      <w:sz w:val="22"/>
                      <w:szCs w:val="22"/>
                    </w:rPr>
                    <w:t>COUN 5302 Intro to Research</w:t>
                  </w:r>
                </w:p>
              </w:tc>
              <w:tc>
                <w:tcPr>
                  <w:tcW w:w="479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3474F22" w14:textId="77777777" w:rsidR="007D6B35" w:rsidRPr="00CE376B" w:rsidRDefault="007D6B35" w:rsidP="007D6B35">
                  <w:pPr>
                    <w:spacing w:line="259" w:lineRule="auto"/>
                    <w:ind w:left="1"/>
                    <w:rPr>
                      <w:sz w:val="22"/>
                      <w:szCs w:val="22"/>
                    </w:rPr>
                  </w:pPr>
                </w:p>
              </w:tc>
            </w:tr>
            <w:tr w:rsidR="007D6B35" w:rsidRPr="00CE376B" w14:paraId="060961F8" w14:textId="77777777" w:rsidTr="001F742C">
              <w:trPr>
                <w:trHeight w:val="264"/>
              </w:trPr>
              <w:tc>
                <w:tcPr>
                  <w:tcW w:w="511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16B1648" w14:textId="77777777" w:rsidR="007D6B35" w:rsidRPr="00CE376B" w:rsidRDefault="007D6B35" w:rsidP="007D6B35">
                  <w:pPr>
                    <w:spacing w:line="259" w:lineRule="auto"/>
                    <w:rPr>
                      <w:sz w:val="22"/>
                      <w:szCs w:val="22"/>
                    </w:rPr>
                  </w:pPr>
                  <w:r w:rsidRPr="00CE376B">
                    <w:rPr>
                      <w:sz w:val="22"/>
                      <w:szCs w:val="22"/>
                    </w:rPr>
                    <w:t>COUN 5304 Human Development</w:t>
                  </w:r>
                </w:p>
              </w:tc>
              <w:tc>
                <w:tcPr>
                  <w:tcW w:w="479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4427EDC" w14:textId="77777777" w:rsidR="007D6B35" w:rsidRPr="00CE376B" w:rsidRDefault="007D6B35" w:rsidP="007D6B35">
                  <w:pPr>
                    <w:spacing w:line="259" w:lineRule="auto"/>
                    <w:ind w:left="1"/>
                    <w:rPr>
                      <w:sz w:val="22"/>
                      <w:szCs w:val="22"/>
                    </w:rPr>
                  </w:pPr>
                </w:p>
              </w:tc>
            </w:tr>
            <w:tr w:rsidR="007D6B35" w:rsidRPr="00CE376B" w14:paraId="04F1B06E" w14:textId="77777777" w:rsidTr="001F742C">
              <w:trPr>
                <w:trHeight w:val="264"/>
              </w:trPr>
              <w:tc>
                <w:tcPr>
                  <w:tcW w:w="511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1000DDE" w14:textId="77777777" w:rsidR="007D6B35" w:rsidRPr="00CE376B" w:rsidRDefault="007D6B35" w:rsidP="007D6B35">
                  <w:pPr>
                    <w:spacing w:line="259" w:lineRule="auto"/>
                    <w:rPr>
                      <w:sz w:val="22"/>
                      <w:szCs w:val="22"/>
                    </w:rPr>
                  </w:pPr>
                  <w:r w:rsidRPr="00CE376B">
                    <w:rPr>
                      <w:sz w:val="22"/>
                      <w:szCs w:val="22"/>
                    </w:rPr>
                    <w:t>COUN 5307 Abnormal Behavior</w:t>
                  </w:r>
                </w:p>
              </w:tc>
              <w:tc>
                <w:tcPr>
                  <w:tcW w:w="479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6A20BCA3" w14:textId="691E8D86" w:rsidR="007D6B35" w:rsidRPr="00CE376B" w:rsidRDefault="00CB25AE" w:rsidP="007D6B35">
                  <w:pPr>
                    <w:spacing w:line="259" w:lineRule="auto"/>
                    <w:ind w:left="1"/>
                    <w:rPr>
                      <w:sz w:val="22"/>
                      <w:szCs w:val="22"/>
                    </w:rPr>
                  </w:pPr>
                  <w:r w:rsidRPr="00CE376B">
                    <w:rPr>
                      <w:sz w:val="22"/>
                      <w:szCs w:val="22"/>
                    </w:rPr>
                    <w:t>Pre Req to COUN 5393 (B or better)</w:t>
                  </w:r>
                </w:p>
              </w:tc>
            </w:tr>
            <w:tr w:rsidR="007D6B35" w:rsidRPr="00CE376B" w14:paraId="132CDA5C" w14:textId="77777777" w:rsidTr="001F742C">
              <w:trPr>
                <w:trHeight w:val="264"/>
              </w:trPr>
              <w:tc>
                <w:tcPr>
                  <w:tcW w:w="511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70A1F10" w14:textId="77777777" w:rsidR="007D6B35" w:rsidRPr="00CE376B" w:rsidRDefault="007D6B35" w:rsidP="007D6B35">
                  <w:pPr>
                    <w:spacing w:line="259" w:lineRule="auto"/>
                    <w:rPr>
                      <w:sz w:val="22"/>
                      <w:szCs w:val="22"/>
                    </w:rPr>
                  </w:pPr>
                  <w:r w:rsidRPr="00CE376B">
                    <w:rPr>
                      <w:sz w:val="22"/>
                      <w:szCs w:val="22"/>
                    </w:rPr>
                    <w:t>COUN 5311 Multicultural Counseling</w:t>
                  </w:r>
                </w:p>
              </w:tc>
              <w:tc>
                <w:tcPr>
                  <w:tcW w:w="479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6A567E01" w14:textId="77777777" w:rsidR="007D6B35" w:rsidRPr="00CE376B" w:rsidRDefault="007D6B35" w:rsidP="007D6B35">
                  <w:pPr>
                    <w:spacing w:line="259" w:lineRule="auto"/>
                    <w:ind w:left="1"/>
                    <w:rPr>
                      <w:sz w:val="22"/>
                      <w:szCs w:val="22"/>
                    </w:rPr>
                  </w:pPr>
                </w:p>
              </w:tc>
            </w:tr>
            <w:tr w:rsidR="007D6B35" w:rsidRPr="00CE376B" w14:paraId="74F20128" w14:textId="77777777" w:rsidTr="001F742C">
              <w:trPr>
                <w:trHeight w:val="264"/>
              </w:trPr>
              <w:tc>
                <w:tcPr>
                  <w:tcW w:w="511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AC1C7C6" w14:textId="77777777" w:rsidR="007D6B35" w:rsidRPr="00CE376B" w:rsidRDefault="007D6B35" w:rsidP="007D6B35">
                  <w:pPr>
                    <w:spacing w:line="259" w:lineRule="auto"/>
                    <w:rPr>
                      <w:sz w:val="22"/>
                      <w:szCs w:val="22"/>
                    </w:rPr>
                  </w:pPr>
                  <w:r w:rsidRPr="00CE376B">
                    <w:rPr>
                      <w:sz w:val="22"/>
                      <w:szCs w:val="22"/>
                    </w:rPr>
                    <w:t>COUN 5350 Foundations of Counseling</w:t>
                  </w:r>
                </w:p>
              </w:tc>
              <w:tc>
                <w:tcPr>
                  <w:tcW w:w="479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719D44B" w14:textId="77777777" w:rsidR="007D6B35" w:rsidRPr="00CE376B" w:rsidRDefault="007D6B35" w:rsidP="007D6B35">
                  <w:pPr>
                    <w:spacing w:line="259" w:lineRule="auto"/>
                    <w:ind w:left="1"/>
                    <w:rPr>
                      <w:sz w:val="22"/>
                      <w:szCs w:val="22"/>
                    </w:rPr>
                  </w:pPr>
                  <w:r w:rsidRPr="00CE376B">
                    <w:rPr>
                      <w:b/>
                      <w:sz w:val="22"/>
                      <w:szCs w:val="22"/>
                    </w:rPr>
                    <w:t xml:space="preserve">TAKEN FIRST, </w:t>
                  </w:r>
                  <w:r w:rsidRPr="00CE376B">
                    <w:rPr>
                      <w:sz w:val="22"/>
                      <w:szCs w:val="22"/>
                    </w:rPr>
                    <w:t>Pre Req to COUN 5393 (B or better)</w:t>
                  </w:r>
                  <w:r w:rsidRPr="00CE376B">
                    <w:rPr>
                      <w:b/>
                      <w:sz w:val="22"/>
                      <w:szCs w:val="22"/>
                    </w:rPr>
                    <w:t xml:space="preserve"> </w:t>
                  </w:r>
                </w:p>
              </w:tc>
            </w:tr>
            <w:tr w:rsidR="007D6B35" w:rsidRPr="00CE376B" w14:paraId="2A0E8CE0" w14:textId="77777777" w:rsidTr="001F742C">
              <w:trPr>
                <w:trHeight w:val="264"/>
              </w:trPr>
              <w:tc>
                <w:tcPr>
                  <w:tcW w:w="511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323596A" w14:textId="7BC1159B" w:rsidR="007D6B35" w:rsidRPr="00CE376B" w:rsidRDefault="007D6B35" w:rsidP="00500422">
                  <w:pPr>
                    <w:autoSpaceDE w:val="0"/>
                    <w:autoSpaceDN w:val="0"/>
                    <w:adjustRightInd w:val="0"/>
                    <w:rPr>
                      <w:rFonts w:eastAsiaTheme="minorEastAsia"/>
                      <w:i/>
                      <w:iCs/>
                      <w:sz w:val="22"/>
                      <w:szCs w:val="22"/>
                    </w:rPr>
                  </w:pPr>
                  <w:r w:rsidRPr="00CE376B">
                    <w:rPr>
                      <w:sz w:val="22"/>
                      <w:szCs w:val="22"/>
                    </w:rPr>
                    <w:t xml:space="preserve">COUN </w:t>
                  </w:r>
                  <w:r w:rsidR="000D0887" w:rsidRPr="00CE376B">
                    <w:rPr>
                      <w:sz w:val="22"/>
                      <w:szCs w:val="22"/>
                    </w:rPr>
                    <w:t xml:space="preserve">5351 </w:t>
                  </w:r>
                  <w:r w:rsidR="000D0887" w:rsidRPr="00CE376B">
                    <w:rPr>
                      <w:rFonts w:eastAsiaTheme="minorEastAsia"/>
                      <w:sz w:val="22"/>
                      <w:szCs w:val="22"/>
                    </w:rPr>
                    <w:t>Career &amp; Counseling Applications in Schools and Communities</w:t>
                  </w:r>
                </w:p>
              </w:tc>
              <w:tc>
                <w:tcPr>
                  <w:tcW w:w="479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E29F0F9" w14:textId="77777777" w:rsidR="007D6B35" w:rsidRPr="00CE376B" w:rsidRDefault="007D6B35" w:rsidP="000D0887">
                  <w:pPr>
                    <w:spacing w:line="259" w:lineRule="auto"/>
                    <w:ind w:left="1"/>
                    <w:rPr>
                      <w:sz w:val="22"/>
                      <w:szCs w:val="22"/>
                    </w:rPr>
                  </w:pPr>
                </w:p>
              </w:tc>
            </w:tr>
            <w:tr w:rsidR="007D6B35" w:rsidRPr="00CE376B" w14:paraId="3A933E47" w14:textId="77777777" w:rsidTr="001F742C">
              <w:trPr>
                <w:trHeight w:val="264"/>
              </w:trPr>
              <w:tc>
                <w:tcPr>
                  <w:tcW w:w="511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B3F4711" w14:textId="77777777" w:rsidR="007D6B35" w:rsidRPr="00CE376B" w:rsidRDefault="007D6B35" w:rsidP="007D6B35">
                  <w:pPr>
                    <w:spacing w:line="259" w:lineRule="auto"/>
                    <w:rPr>
                      <w:sz w:val="22"/>
                      <w:szCs w:val="22"/>
                    </w:rPr>
                  </w:pPr>
                  <w:r w:rsidRPr="00CE376B">
                    <w:rPr>
                      <w:sz w:val="22"/>
                      <w:szCs w:val="22"/>
                    </w:rPr>
                    <w:t>COUN 5353 Theories of Counseling</w:t>
                  </w:r>
                </w:p>
              </w:tc>
              <w:tc>
                <w:tcPr>
                  <w:tcW w:w="479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5961AEA" w14:textId="77777777" w:rsidR="007D6B35" w:rsidRPr="00CE376B" w:rsidRDefault="007D6B35" w:rsidP="007D6B35">
                  <w:pPr>
                    <w:spacing w:line="259" w:lineRule="auto"/>
                    <w:ind w:left="1"/>
                    <w:rPr>
                      <w:sz w:val="22"/>
                      <w:szCs w:val="22"/>
                    </w:rPr>
                  </w:pPr>
                  <w:r w:rsidRPr="00CE376B">
                    <w:rPr>
                      <w:sz w:val="22"/>
                      <w:szCs w:val="22"/>
                    </w:rPr>
                    <w:t>Pre Req to COUN 5393 (B or better)</w:t>
                  </w:r>
                </w:p>
              </w:tc>
            </w:tr>
            <w:tr w:rsidR="007D6B35" w:rsidRPr="00CE376B" w14:paraId="0CD2C11D" w14:textId="77777777" w:rsidTr="001F742C">
              <w:trPr>
                <w:trHeight w:val="264"/>
              </w:trPr>
              <w:tc>
                <w:tcPr>
                  <w:tcW w:w="511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DC8F745" w14:textId="77777777" w:rsidR="007D6B35" w:rsidRPr="00CE376B" w:rsidRDefault="007D6B35" w:rsidP="007D6B35">
                  <w:pPr>
                    <w:spacing w:line="259" w:lineRule="auto"/>
                    <w:rPr>
                      <w:sz w:val="22"/>
                      <w:szCs w:val="22"/>
                    </w:rPr>
                  </w:pPr>
                  <w:r w:rsidRPr="00CE376B">
                    <w:rPr>
                      <w:sz w:val="22"/>
                      <w:szCs w:val="22"/>
                    </w:rPr>
                    <w:t>COUN 5354 Group Procedures for Counselors</w:t>
                  </w:r>
                </w:p>
              </w:tc>
              <w:tc>
                <w:tcPr>
                  <w:tcW w:w="479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61C2E4DC" w14:textId="77777777" w:rsidR="007D6B35" w:rsidRPr="00CE376B" w:rsidRDefault="007D6B35" w:rsidP="007D6B35">
                  <w:pPr>
                    <w:spacing w:line="259" w:lineRule="auto"/>
                    <w:ind w:left="1"/>
                    <w:rPr>
                      <w:sz w:val="22"/>
                      <w:szCs w:val="22"/>
                    </w:rPr>
                  </w:pPr>
                  <w:r w:rsidRPr="00CE376B">
                    <w:rPr>
                      <w:sz w:val="22"/>
                      <w:szCs w:val="22"/>
                    </w:rPr>
                    <w:t>Pre Req to COUN 5393 (B or better)</w:t>
                  </w:r>
                </w:p>
              </w:tc>
            </w:tr>
            <w:tr w:rsidR="007D6B35" w:rsidRPr="00CE376B" w14:paraId="1F522A6C" w14:textId="77777777" w:rsidTr="001F742C">
              <w:trPr>
                <w:trHeight w:val="264"/>
              </w:trPr>
              <w:tc>
                <w:tcPr>
                  <w:tcW w:w="511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C472C50" w14:textId="77777777" w:rsidR="007D6B35" w:rsidRPr="00CE376B" w:rsidRDefault="007D6B35" w:rsidP="007D6B35">
                  <w:pPr>
                    <w:spacing w:line="259" w:lineRule="auto"/>
                    <w:rPr>
                      <w:sz w:val="22"/>
                      <w:szCs w:val="22"/>
                    </w:rPr>
                  </w:pPr>
                  <w:r w:rsidRPr="00CE376B">
                    <w:rPr>
                      <w:sz w:val="22"/>
                      <w:szCs w:val="22"/>
                    </w:rPr>
                    <w:t>COUN 5356 Introduction to Family Counseling</w:t>
                  </w:r>
                </w:p>
              </w:tc>
              <w:tc>
                <w:tcPr>
                  <w:tcW w:w="479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217BA413" w14:textId="77777777" w:rsidR="007D6B35" w:rsidRPr="00CE376B" w:rsidRDefault="007D6B35" w:rsidP="007D6B35">
                  <w:pPr>
                    <w:spacing w:line="259" w:lineRule="auto"/>
                    <w:ind w:left="1"/>
                    <w:rPr>
                      <w:sz w:val="22"/>
                      <w:szCs w:val="22"/>
                    </w:rPr>
                  </w:pPr>
                  <w:r w:rsidRPr="00CE376B">
                    <w:rPr>
                      <w:b/>
                      <w:sz w:val="22"/>
                      <w:szCs w:val="22"/>
                    </w:rPr>
                    <w:t xml:space="preserve"> </w:t>
                  </w:r>
                </w:p>
              </w:tc>
            </w:tr>
            <w:tr w:rsidR="007D6B35" w:rsidRPr="00CE376B" w14:paraId="11F8A0AB" w14:textId="77777777" w:rsidTr="001F742C">
              <w:trPr>
                <w:trHeight w:val="264"/>
              </w:trPr>
              <w:tc>
                <w:tcPr>
                  <w:tcW w:w="511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2E322995" w14:textId="77777777" w:rsidR="007D6B35" w:rsidRPr="00CE376B" w:rsidRDefault="007D6B35" w:rsidP="007D6B35">
                  <w:pPr>
                    <w:spacing w:line="259" w:lineRule="auto"/>
                    <w:rPr>
                      <w:sz w:val="22"/>
                      <w:szCs w:val="22"/>
                    </w:rPr>
                  </w:pPr>
                  <w:r w:rsidRPr="00CE376B">
                    <w:rPr>
                      <w:sz w:val="22"/>
                      <w:szCs w:val="22"/>
                    </w:rPr>
                    <w:t>COUN 5357 Methods and Practices in Counseling</w:t>
                  </w:r>
                </w:p>
              </w:tc>
              <w:tc>
                <w:tcPr>
                  <w:tcW w:w="479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5720362" w14:textId="77777777" w:rsidR="007D6B35" w:rsidRPr="00CE376B" w:rsidRDefault="007D6B35" w:rsidP="007D6B35">
                  <w:pPr>
                    <w:spacing w:line="259" w:lineRule="auto"/>
                    <w:ind w:left="1"/>
                    <w:rPr>
                      <w:sz w:val="22"/>
                      <w:szCs w:val="22"/>
                    </w:rPr>
                  </w:pPr>
                  <w:r w:rsidRPr="00CE376B">
                    <w:rPr>
                      <w:sz w:val="22"/>
                      <w:szCs w:val="22"/>
                    </w:rPr>
                    <w:t xml:space="preserve">Pre Req to COUN 5354 and to COUN 5393 (with a B or better) </w:t>
                  </w:r>
                </w:p>
              </w:tc>
            </w:tr>
            <w:tr w:rsidR="007D6B35" w:rsidRPr="00CE376B" w14:paraId="0068966B" w14:textId="77777777" w:rsidTr="001F742C">
              <w:trPr>
                <w:trHeight w:val="264"/>
              </w:trPr>
              <w:tc>
                <w:tcPr>
                  <w:tcW w:w="511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A388057" w14:textId="77777777" w:rsidR="007D6B35" w:rsidRPr="00CE376B" w:rsidRDefault="007D6B35" w:rsidP="007D6B35">
                  <w:pPr>
                    <w:spacing w:line="259" w:lineRule="auto"/>
                    <w:rPr>
                      <w:sz w:val="22"/>
                      <w:szCs w:val="22"/>
                    </w:rPr>
                  </w:pPr>
                  <w:r w:rsidRPr="00CE376B">
                    <w:rPr>
                      <w:sz w:val="22"/>
                      <w:szCs w:val="22"/>
                    </w:rPr>
                    <w:t>COUN 5358 Counseling Perspectives on Psychopathology</w:t>
                  </w:r>
                </w:p>
              </w:tc>
              <w:tc>
                <w:tcPr>
                  <w:tcW w:w="479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4A03045" w14:textId="77777777" w:rsidR="007D6B35" w:rsidRPr="00CE376B" w:rsidRDefault="007D6B35" w:rsidP="007D6B35">
                  <w:pPr>
                    <w:spacing w:line="259" w:lineRule="auto"/>
                    <w:ind w:left="1"/>
                    <w:rPr>
                      <w:sz w:val="22"/>
                      <w:szCs w:val="22"/>
                    </w:rPr>
                  </w:pPr>
                  <w:r w:rsidRPr="00CE376B">
                    <w:rPr>
                      <w:sz w:val="22"/>
                      <w:szCs w:val="22"/>
                    </w:rPr>
                    <w:t xml:space="preserve"> Pre Req to COUN 5393 (B or better)</w:t>
                  </w:r>
                </w:p>
              </w:tc>
            </w:tr>
            <w:tr w:rsidR="007D6B35" w:rsidRPr="00CE376B" w14:paraId="4769D221" w14:textId="77777777" w:rsidTr="001F742C">
              <w:trPr>
                <w:trHeight w:val="264"/>
              </w:trPr>
              <w:tc>
                <w:tcPr>
                  <w:tcW w:w="511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75F480F" w14:textId="77777777" w:rsidR="007D6B35" w:rsidRPr="00CE376B" w:rsidRDefault="007D6B35" w:rsidP="007D6B35">
                  <w:pPr>
                    <w:spacing w:line="259" w:lineRule="auto"/>
                    <w:rPr>
                      <w:sz w:val="22"/>
                      <w:szCs w:val="22"/>
                    </w:rPr>
                  </w:pPr>
                  <w:r w:rsidRPr="00CE376B">
                    <w:rPr>
                      <w:sz w:val="22"/>
                      <w:szCs w:val="22"/>
                    </w:rPr>
                    <w:t>COUN 5363 Addictions Counseling</w:t>
                  </w:r>
                </w:p>
              </w:tc>
              <w:tc>
                <w:tcPr>
                  <w:tcW w:w="479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2D5C4257" w14:textId="77777777" w:rsidR="007D6B35" w:rsidRPr="00CE376B" w:rsidRDefault="007D6B35" w:rsidP="007D6B35">
                  <w:pPr>
                    <w:spacing w:line="259" w:lineRule="auto"/>
                    <w:ind w:left="1"/>
                    <w:rPr>
                      <w:sz w:val="22"/>
                      <w:szCs w:val="22"/>
                    </w:rPr>
                  </w:pPr>
                </w:p>
              </w:tc>
            </w:tr>
            <w:tr w:rsidR="007D6B35" w:rsidRPr="00CE376B" w14:paraId="5B325035" w14:textId="77777777" w:rsidTr="001F742C">
              <w:trPr>
                <w:trHeight w:val="264"/>
              </w:trPr>
              <w:tc>
                <w:tcPr>
                  <w:tcW w:w="511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41AF239D" w14:textId="77777777" w:rsidR="007D6B35" w:rsidRPr="00CE376B" w:rsidRDefault="007D6B35" w:rsidP="007D6B35">
                  <w:pPr>
                    <w:spacing w:line="259" w:lineRule="auto"/>
                    <w:rPr>
                      <w:sz w:val="22"/>
                      <w:szCs w:val="22"/>
                    </w:rPr>
                  </w:pPr>
                  <w:r w:rsidRPr="00CE376B">
                    <w:rPr>
                      <w:sz w:val="22"/>
                      <w:szCs w:val="22"/>
                    </w:rPr>
                    <w:t>COUN 5365 Ethical Foundations of Counseling</w:t>
                  </w:r>
                </w:p>
              </w:tc>
              <w:tc>
                <w:tcPr>
                  <w:tcW w:w="479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6F61FE3" w14:textId="77777777" w:rsidR="007D6B35" w:rsidRPr="00CE376B" w:rsidRDefault="007D6B35" w:rsidP="007D6B35">
                  <w:pPr>
                    <w:spacing w:line="259" w:lineRule="auto"/>
                    <w:ind w:left="1"/>
                    <w:rPr>
                      <w:sz w:val="22"/>
                      <w:szCs w:val="22"/>
                    </w:rPr>
                  </w:pPr>
                  <w:r w:rsidRPr="00CE376B">
                    <w:rPr>
                      <w:sz w:val="22"/>
                      <w:szCs w:val="22"/>
                    </w:rPr>
                    <w:t xml:space="preserve"> Pre Req to COUN 5393 (B or better)</w:t>
                  </w:r>
                </w:p>
              </w:tc>
            </w:tr>
            <w:tr w:rsidR="007D6B35" w:rsidRPr="00CE376B" w14:paraId="62595AF2" w14:textId="77777777" w:rsidTr="001F742C">
              <w:trPr>
                <w:trHeight w:val="264"/>
              </w:trPr>
              <w:tc>
                <w:tcPr>
                  <w:tcW w:w="511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43BEE20" w14:textId="77777777" w:rsidR="007D6B35" w:rsidRPr="00CE376B" w:rsidRDefault="007D6B35" w:rsidP="007D6B35">
                  <w:pPr>
                    <w:spacing w:line="259" w:lineRule="auto"/>
                    <w:rPr>
                      <w:sz w:val="22"/>
                      <w:szCs w:val="22"/>
                    </w:rPr>
                  </w:pPr>
                  <w:r w:rsidRPr="00CE376B">
                    <w:rPr>
                      <w:sz w:val="22"/>
                      <w:szCs w:val="22"/>
                    </w:rPr>
                    <w:t>COUN 5381 Assessment and Evaluation Fundamentals</w:t>
                  </w:r>
                </w:p>
              </w:tc>
              <w:tc>
                <w:tcPr>
                  <w:tcW w:w="479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A2B188A" w14:textId="77777777" w:rsidR="007D6B35" w:rsidRPr="00CE376B" w:rsidRDefault="007D6B35" w:rsidP="007D6B35">
                  <w:pPr>
                    <w:spacing w:line="259" w:lineRule="auto"/>
                    <w:ind w:left="1"/>
                    <w:rPr>
                      <w:sz w:val="22"/>
                      <w:szCs w:val="22"/>
                    </w:rPr>
                  </w:pPr>
                </w:p>
              </w:tc>
            </w:tr>
            <w:tr w:rsidR="007D6B35" w:rsidRPr="00CE376B" w14:paraId="7D09E505" w14:textId="77777777" w:rsidTr="001F742C">
              <w:trPr>
                <w:trHeight w:val="519"/>
              </w:trPr>
              <w:tc>
                <w:tcPr>
                  <w:tcW w:w="511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1902D6A6" w14:textId="77777777" w:rsidR="007D6B35" w:rsidRPr="00CE376B" w:rsidRDefault="007D6B35" w:rsidP="007D6B35">
                  <w:pPr>
                    <w:spacing w:line="259" w:lineRule="auto"/>
                    <w:rPr>
                      <w:sz w:val="22"/>
                      <w:szCs w:val="22"/>
                    </w:rPr>
                  </w:pPr>
                  <w:r w:rsidRPr="00CE376B">
                    <w:rPr>
                      <w:sz w:val="22"/>
                      <w:szCs w:val="22"/>
                    </w:rPr>
                    <w:t>COUN 5386 Clinical Mental Health Internship (1)</w:t>
                  </w:r>
                </w:p>
                <w:p w14:paraId="1CF164E4" w14:textId="77777777" w:rsidR="007D6B35" w:rsidRPr="00CE376B" w:rsidRDefault="007D6B35" w:rsidP="007D6B35">
                  <w:pPr>
                    <w:spacing w:line="259" w:lineRule="auto"/>
                    <w:rPr>
                      <w:sz w:val="22"/>
                      <w:szCs w:val="22"/>
                    </w:rPr>
                  </w:pPr>
                  <w:r w:rsidRPr="00CE376B">
                    <w:rPr>
                      <w:sz w:val="22"/>
                      <w:szCs w:val="22"/>
                    </w:rPr>
                    <w:t>COUN 5386 Clinical Mental Health Internship (2)</w:t>
                  </w:r>
                </w:p>
              </w:tc>
              <w:tc>
                <w:tcPr>
                  <w:tcW w:w="479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3B83659" w14:textId="77777777" w:rsidR="007D6B35" w:rsidRPr="00CE376B" w:rsidRDefault="007D6B35" w:rsidP="007D6B35">
                  <w:pPr>
                    <w:spacing w:line="259" w:lineRule="auto"/>
                    <w:ind w:left="1"/>
                    <w:rPr>
                      <w:sz w:val="22"/>
                      <w:szCs w:val="22"/>
                    </w:rPr>
                  </w:pPr>
                  <w:r w:rsidRPr="00CE376B">
                    <w:rPr>
                      <w:sz w:val="22"/>
                      <w:szCs w:val="22"/>
                    </w:rPr>
                    <w:t xml:space="preserve">Must complete 600 clock hours (240 direct contact) in no less than 2 semesters. May register for a third semester if needed. </w:t>
                  </w:r>
                </w:p>
              </w:tc>
            </w:tr>
            <w:tr w:rsidR="007D6B35" w:rsidRPr="00CE376B" w14:paraId="5CA3103F" w14:textId="77777777" w:rsidTr="001F742C">
              <w:trPr>
                <w:trHeight w:val="264"/>
              </w:trPr>
              <w:tc>
                <w:tcPr>
                  <w:tcW w:w="511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FA3F835" w14:textId="77777777" w:rsidR="007D6B35" w:rsidRPr="00CE376B" w:rsidRDefault="007D6B35" w:rsidP="007D6B35">
                  <w:pPr>
                    <w:spacing w:line="259" w:lineRule="auto"/>
                    <w:rPr>
                      <w:sz w:val="22"/>
                      <w:szCs w:val="22"/>
                    </w:rPr>
                  </w:pPr>
                  <w:r w:rsidRPr="00CE376B">
                    <w:rPr>
                      <w:sz w:val="22"/>
                      <w:szCs w:val="22"/>
                    </w:rPr>
                    <w:t>COUN 5393 Clinical Mental Health Practicum</w:t>
                  </w:r>
                </w:p>
              </w:tc>
              <w:tc>
                <w:tcPr>
                  <w:tcW w:w="479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0761226" w14:textId="3966CA0E" w:rsidR="007D6B35" w:rsidRPr="00CE376B" w:rsidRDefault="00BB662D" w:rsidP="007D6B35">
                  <w:pPr>
                    <w:spacing w:line="259" w:lineRule="auto"/>
                    <w:ind w:left="1"/>
                    <w:rPr>
                      <w:sz w:val="22"/>
                      <w:szCs w:val="22"/>
                    </w:rPr>
                  </w:pPr>
                  <w:r w:rsidRPr="00CE376B">
                    <w:rPr>
                      <w:sz w:val="22"/>
                      <w:szCs w:val="22"/>
                    </w:rPr>
                    <w:t>Approval of program coordinator</w:t>
                  </w:r>
                  <w:r w:rsidR="007D6B35" w:rsidRPr="00CE376B">
                    <w:rPr>
                      <w:sz w:val="22"/>
                      <w:szCs w:val="22"/>
                    </w:rPr>
                    <w:t xml:space="preserve"> required</w:t>
                  </w:r>
                </w:p>
              </w:tc>
            </w:tr>
            <w:tr w:rsidR="00BB662D" w:rsidRPr="00CE376B" w14:paraId="0D782A38" w14:textId="77777777" w:rsidTr="001F742C">
              <w:trPr>
                <w:trHeight w:val="515"/>
              </w:trPr>
              <w:tc>
                <w:tcPr>
                  <w:tcW w:w="511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CD3972A" w14:textId="68327CBF" w:rsidR="00BB662D" w:rsidRPr="00CE376B" w:rsidRDefault="00BB662D" w:rsidP="007D6B35">
                  <w:pPr>
                    <w:spacing w:line="259" w:lineRule="auto"/>
                    <w:rPr>
                      <w:sz w:val="22"/>
                      <w:szCs w:val="22"/>
                    </w:rPr>
                  </w:pPr>
                  <w:r w:rsidRPr="00CE376B">
                    <w:rPr>
                      <w:sz w:val="22"/>
                      <w:szCs w:val="22"/>
                    </w:rPr>
                    <w:t>COUN 5394 Counseling Applications</w:t>
                  </w:r>
                </w:p>
              </w:tc>
              <w:tc>
                <w:tcPr>
                  <w:tcW w:w="479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3C5B166D" w14:textId="0D2677B0" w:rsidR="00BB662D" w:rsidRPr="00CE376B" w:rsidRDefault="00BB662D" w:rsidP="007D6B35">
                  <w:pPr>
                    <w:spacing w:line="259" w:lineRule="auto"/>
                    <w:ind w:left="1"/>
                    <w:rPr>
                      <w:sz w:val="22"/>
                      <w:szCs w:val="22"/>
                    </w:rPr>
                  </w:pPr>
                  <w:r w:rsidRPr="00CE376B">
                    <w:rPr>
                      <w:sz w:val="22"/>
                      <w:szCs w:val="22"/>
                    </w:rPr>
                    <w:t>Pre Req to COUN 5393 (B or better)</w:t>
                  </w:r>
                </w:p>
              </w:tc>
            </w:tr>
            <w:tr w:rsidR="007D6B35" w:rsidRPr="00CE376B" w14:paraId="33CE014D" w14:textId="77777777" w:rsidTr="001F742C">
              <w:trPr>
                <w:trHeight w:val="515"/>
              </w:trPr>
              <w:tc>
                <w:tcPr>
                  <w:tcW w:w="511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6B335EC" w14:textId="37625753" w:rsidR="007D6B35" w:rsidRPr="00CE376B" w:rsidRDefault="00BB662D" w:rsidP="007D6B35">
                  <w:pPr>
                    <w:spacing w:line="259" w:lineRule="auto"/>
                    <w:rPr>
                      <w:sz w:val="22"/>
                      <w:szCs w:val="22"/>
                    </w:rPr>
                  </w:pPr>
                  <w:r w:rsidRPr="00CE376B">
                    <w:rPr>
                      <w:sz w:val="22"/>
                      <w:szCs w:val="22"/>
                    </w:rPr>
                    <w:t xml:space="preserve">6 </w:t>
                  </w:r>
                  <w:r w:rsidR="007D6B35" w:rsidRPr="00CE376B">
                    <w:rPr>
                      <w:sz w:val="22"/>
                      <w:szCs w:val="22"/>
                    </w:rPr>
                    <w:t xml:space="preserve">Semester Hours of an Elective Course from COUN, CNSL, CPSY, PSY, MFT </w:t>
                  </w:r>
                </w:p>
              </w:tc>
              <w:tc>
                <w:tcPr>
                  <w:tcW w:w="479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5428944C" w14:textId="77777777" w:rsidR="007D6B35" w:rsidRPr="00CE376B" w:rsidRDefault="007D6B35" w:rsidP="007D6B35">
                  <w:pPr>
                    <w:spacing w:line="259" w:lineRule="auto"/>
                    <w:ind w:left="1"/>
                    <w:rPr>
                      <w:sz w:val="22"/>
                      <w:szCs w:val="22"/>
                    </w:rPr>
                  </w:pPr>
                  <w:r w:rsidRPr="00CE376B">
                    <w:rPr>
                      <w:sz w:val="22"/>
                      <w:szCs w:val="22"/>
                    </w:rPr>
                    <w:t xml:space="preserve"> </w:t>
                  </w:r>
                </w:p>
              </w:tc>
            </w:tr>
            <w:tr w:rsidR="524407D2" w:rsidRPr="00CE376B" w14:paraId="4FA679EA" w14:textId="77777777" w:rsidTr="001F742C">
              <w:trPr>
                <w:trHeight w:val="300"/>
              </w:trPr>
              <w:tc>
                <w:tcPr>
                  <w:tcW w:w="511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033157DD" w14:textId="05688F28" w:rsidR="719CCB76" w:rsidRPr="00CE376B" w:rsidRDefault="719CCB76" w:rsidP="524407D2">
                  <w:pPr>
                    <w:spacing w:line="259" w:lineRule="auto"/>
                    <w:rPr>
                      <w:sz w:val="22"/>
                      <w:szCs w:val="22"/>
                    </w:rPr>
                  </w:pPr>
                  <w:r w:rsidRPr="00CE376B">
                    <w:rPr>
                      <w:sz w:val="22"/>
                      <w:szCs w:val="22"/>
                    </w:rPr>
                    <w:t>COUN 5090 Comprehensive Exam - CMHC</w:t>
                  </w:r>
                </w:p>
              </w:tc>
              <w:tc>
                <w:tcPr>
                  <w:tcW w:w="4795" w:type="dxa"/>
                  <w:tcBorders>
                    <w:top w:val="single" w:sz="3" w:space="0" w:color="000000" w:themeColor="text1"/>
                    <w:left w:val="single" w:sz="3" w:space="0" w:color="000000" w:themeColor="text1"/>
                    <w:bottom w:val="single" w:sz="3" w:space="0" w:color="000000" w:themeColor="text1"/>
                    <w:right w:val="single" w:sz="3" w:space="0" w:color="000000" w:themeColor="text1"/>
                  </w:tcBorders>
                </w:tcPr>
                <w:p w14:paraId="78761C78" w14:textId="3CA8E230" w:rsidR="524407D2" w:rsidRPr="00CE376B" w:rsidRDefault="524407D2" w:rsidP="524407D2">
                  <w:pPr>
                    <w:spacing w:line="259" w:lineRule="auto"/>
                    <w:rPr>
                      <w:sz w:val="22"/>
                      <w:szCs w:val="22"/>
                    </w:rPr>
                  </w:pPr>
                </w:p>
              </w:tc>
            </w:tr>
          </w:tbl>
          <w:p w14:paraId="17A72ACE" w14:textId="771B1222" w:rsidR="0008480C" w:rsidRPr="00CE376B" w:rsidRDefault="0008480C" w:rsidP="0008480C">
            <w:pPr>
              <w:rPr>
                <w:color w:val="000000" w:themeColor="text1"/>
                <w:sz w:val="22"/>
                <w:szCs w:val="22"/>
              </w:rPr>
            </w:pPr>
          </w:p>
        </w:tc>
        <w:tc>
          <w:tcPr>
            <w:tcW w:w="774" w:type="dxa"/>
          </w:tcPr>
          <w:p w14:paraId="0321E387" w14:textId="46C7B943" w:rsidR="0008480C" w:rsidRPr="00CE376B" w:rsidRDefault="0008480C" w:rsidP="0008480C">
            <w:pPr>
              <w:rPr>
                <w:color w:val="000000" w:themeColor="text1"/>
                <w:sz w:val="22"/>
                <w:szCs w:val="22"/>
              </w:rPr>
            </w:pPr>
          </w:p>
        </w:tc>
      </w:tr>
      <w:tr w:rsidR="0008480C" w:rsidRPr="00CE376B" w14:paraId="425C1437" w14:textId="77777777" w:rsidTr="00697FDD">
        <w:trPr>
          <w:cantSplit/>
        </w:trPr>
        <w:tc>
          <w:tcPr>
            <w:tcW w:w="10134" w:type="dxa"/>
            <w:gridSpan w:val="4"/>
          </w:tcPr>
          <w:p w14:paraId="2EA9477F" w14:textId="0D296646" w:rsidR="0008480C" w:rsidRPr="00CE376B" w:rsidRDefault="0008480C" w:rsidP="0008480C">
            <w:pPr>
              <w:rPr>
                <w:color w:val="000000" w:themeColor="text1"/>
                <w:sz w:val="22"/>
                <w:szCs w:val="22"/>
              </w:rPr>
            </w:pPr>
          </w:p>
        </w:tc>
        <w:tc>
          <w:tcPr>
            <w:tcW w:w="774" w:type="dxa"/>
          </w:tcPr>
          <w:p w14:paraId="2F289154" w14:textId="6493978A" w:rsidR="0008480C" w:rsidRPr="00CE376B" w:rsidRDefault="0008480C" w:rsidP="0008480C">
            <w:pPr>
              <w:rPr>
                <w:color w:val="000000" w:themeColor="text1"/>
                <w:sz w:val="22"/>
                <w:szCs w:val="22"/>
              </w:rPr>
            </w:pPr>
          </w:p>
        </w:tc>
      </w:tr>
      <w:tr w:rsidR="0008480C" w:rsidRPr="00CE376B" w14:paraId="15913FFA" w14:textId="77777777" w:rsidTr="00697FDD">
        <w:tc>
          <w:tcPr>
            <w:tcW w:w="6711" w:type="dxa"/>
            <w:gridSpan w:val="3"/>
          </w:tcPr>
          <w:p w14:paraId="61804D82" w14:textId="3DA77B63" w:rsidR="0008480C" w:rsidRPr="00CE376B" w:rsidRDefault="0008480C" w:rsidP="0008480C">
            <w:pPr>
              <w:rPr>
                <w:color w:val="000000" w:themeColor="text1"/>
                <w:sz w:val="22"/>
                <w:szCs w:val="22"/>
              </w:rPr>
            </w:pPr>
          </w:p>
        </w:tc>
        <w:tc>
          <w:tcPr>
            <w:tcW w:w="3423" w:type="dxa"/>
          </w:tcPr>
          <w:p w14:paraId="122A51AA" w14:textId="62464A91" w:rsidR="0008480C" w:rsidRPr="00CE376B" w:rsidRDefault="0008480C" w:rsidP="0008480C">
            <w:pPr>
              <w:rPr>
                <w:color w:val="000000" w:themeColor="text1"/>
                <w:sz w:val="22"/>
                <w:szCs w:val="22"/>
              </w:rPr>
            </w:pPr>
          </w:p>
        </w:tc>
        <w:tc>
          <w:tcPr>
            <w:tcW w:w="774" w:type="dxa"/>
          </w:tcPr>
          <w:p w14:paraId="7C8BADA3" w14:textId="08453671" w:rsidR="0008480C" w:rsidRPr="00CE376B" w:rsidRDefault="0008480C" w:rsidP="0008480C">
            <w:pPr>
              <w:rPr>
                <w:color w:val="000000" w:themeColor="text1"/>
                <w:sz w:val="22"/>
                <w:szCs w:val="22"/>
              </w:rPr>
            </w:pPr>
          </w:p>
        </w:tc>
      </w:tr>
    </w:tbl>
    <w:p w14:paraId="27FE1B5C" w14:textId="4E827384" w:rsidR="00C367E7" w:rsidRPr="00CE376B" w:rsidRDefault="00E422FC" w:rsidP="00DA2825">
      <w:pPr>
        <w:spacing w:after="52" w:line="259" w:lineRule="auto"/>
        <w:jc w:val="center"/>
        <w:rPr>
          <w:sz w:val="22"/>
          <w:szCs w:val="22"/>
        </w:rPr>
      </w:pPr>
      <w:r w:rsidRPr="00CE376B">
        <w:rPr>
          <w:sz w:val="22"/>
          <w:szCs w:val="22"/>
        </w:rPr>
        <w:t>NOTE: This is a tentative guide for advis</w:t>
      </w:r>
      <w:r w:rsidR="00474BF4" w:rsidRPr="00CE376B">
        <w:rPr>
          <w:sz w:val="22"/>
          <w:szCs w:val="22"/>
        </w:rPr>
        <w:t>ing</w:t>
      </w:r>
      <w:r w:rsidRPr="00CE376B">
        <w:rPr>
          <w:sz w:val="22"/>
          <w:szCs w:val="22"/>
        </w:rPr>
        <w:t xml:space="preserve"> students.  It is not considered an official degree plan by Texas A&amp;M-Central Texas</w:t>
      </w:r>
      <w:r w:rsidR="00474BF4" w:rsidRPr="00CE376B">
        <w:rPr>
          <w:sz w:val="22"/>
          <w:szCs w:val="22"/>
        </w:rPr>
        <w:t>,</w:t>
      </w:r>
      <w:r w:rsidRPr="00CE376B">
        <w:rPr>
          <w:sz w:val="22"/>
          <w:szCs w:val="22"/>
        </w:rPr>
        <w:t xml:space="preserve"> and it is subject to review and change by the Texas Higher Education Coordinating Board.</w:t>
      </w:r>
    </w:p>
    <w:p w14:paraId="7167C5D1" w14:textId="77777777" w:rsidR="00A00EBA" w:rsidRPr="00CE376B" w:rsidRDefault="00A00EBA">
      <w:pPr>
        <w:spacing w:line="259" w:lineRule="auto"/>
        <w:ind w:left="453"/>
        <w:rPr>
          <w:sz w:val="22"/>
          <w:szCs w:val="22"/>
        </w:rPr>
      </w:pPr>
    </w:p>
    <w:p w14:paraId="0E8437E1" w14:textId="77777777" w:rsidR="00A00EBA" w:rsidRPr="00CE376B" w:rsidRDefault="00A00EBA">
      <w:pPr>
        <w:spacing w:line="259" w:lineRule="auto"/>
        <w:ind w:left="453"/>
        <w:rPr>
          <w:sz w:val="22"/>
          <w:szCs w:val="22"/>
        </w:rPr>
      </w:pPr>
    </w:p>
    <w:p w14:paraId="6D1DFC8B" w14:textId="77777777" w:rsidR="00A00EBA" w:rsidRPr="00CE376B" w:rsidRDefault="00A00EBA">
      <w:pPr>
        <w:spacing w:line="259" w:lineRule="auto"/>
        <w:ind w:left="453"/>
        <w:rPr>
          <w:sz w:val="22"/>
          <w:szCs w:val="22"/>
        </w:rPr>
      </w:pPr>
    </w:p>
    <w:p w14:paraId="4C8F7232" w14:textId="77777777" w:rsidR="00A00EBA" w:rsidRPr="00CE376B" w:rsidRDefault="00A00EBA">
      <w:pPr>
        <w:spacing w:line="259" w:lineRule="auto"/>
        <w:ind w:left="453"/>
        <w:rPr>
          <w:sz w:val="22"/>
          <w:szCs w:val="22"/>
        </w:rPr>
      </w:pPr>
    </w:p>
    <w:p w14:paraId="4E4BB5E9" w14:textId="77777777" w:rsidR="006938C9" w:rsidRPr="00CE376B" w:rsidRDefault="006938C9">
      <w:pPr>
        <w:spacing w:after="160" w:line="259" w:lineRule="auto"/>
        <w:rPr>
          <w:b/>
          <w:sz w:val="22"/>
          <w:szCs w:val="22"/>
        </w:rPr>
      </w:pPr>
      <w:r w:rsidRPr="00CE376B">
        <w:rPr>
          <w:sz w:val="22"/>
          <w:szCs w:val="22"/>
        </w:rPr>
        <w:br w:type="page"/>
      </w:r>
    </w:p>
    <w:p w14:paraId="44DAB72D" w14:textId="34201829" w:rsidR="00A00EBA" w:rsidRPr="00CE376B" w:rsidRDefault="00DB2D26" w:rsidP="00B539EE">
      <w:pPr>
        <w:pStyle w:val="Heading3"/>
        <w:jc w:val="center"/>
      </w:pPr>
      <w:bookmarkStart w:id="61" w:name="_Toc231116861"/>
      <w:r w:rsidRPr="00CE376B">
        <w:lastRenderedPageBreak/>
        <w:t>Course Sequences (Clinical Mental Health Counseling)</w:t>
      </w:r>
      <w:bookmarkEnd w:id="61"/>
    </w:p>
    <w:p w14:paraId="5A6C4F1E" w14:textId="33D47E35" w:rsidR="00C367E7" w:rsidRPr="00CE376B" w:rsidRDefault="00C367E7" w:rsidP="00B539EE">
      <w:pPr>
        <w:spacing w:line="259" w:lineRule="auto"/>
        <w:ind w:left="453"/>
        <w:jc w:val="center"/>
        <w:rPr>
          <w:sz w:val="22"/>
          <w:szCs w:val="22"/>
        </w:rPr>
      </w:pPr>
    </w:p>
    <w:p w14:paraId="2CB31853" w14:textId="77777777" w:rsidR="00A00EBA" w:rsidRPr="00CE376B" w:rsidRDefault="00A00EBA" w:rsidP="00B539EE">
      <w:pPr>
        <w:spacing w:after="14"/>
        <w:ind w:left="448" w:right="14"/>
        <w:jc w:val="center"/>
        <w:rPr>
          <w:sz w:val="22"/>
          <w:szCs w:val="22"/>
        </w:rPr>
      </w:pPr>
    </w:p>
    <w:p w14:paraId="6B4C78F0" w14:textId="77777777" w:rsidR="00A00EBA" w:rsidRPr="00CE376B" w:rsidRDefault="00A00EBA" w:rsidP="00B539EE">
      <w:pPr>
        <w:spacing w:after="14"/>
        <w:ind w:left="448" w:right="14"/>
        <w:jc w:val="center"/>
        <w:rPr>
          <w:sz w:val="22"/>
          <w:szCs w:val="22"/>
        </w:rPr>
      </w:pPr>
    </w:p>
    <w:p w14:paraId="4E49A893" w14:textId="79FA8254" w:rsidR="00046085" w:rsidRPr="00CE376B" w:rsidRDefault="00A00EBA" w:rsidP="00B539EE">
      <w:pPr>
        <w:spacing w:line="259" w:lineRule="auto"/>
        <w:ind w:left="453"/>
        <w:jc w:val="center"/>
        <w:rPr>
          <w:b/>
          <w:bCs/>
          <w:sz w:val="22"/>
          <w:szCs w:val="22"/>
        </w:rPr>
      </w:pPr>
      <w:r w:rsidRPr="00CE376B">
        <w:rPr>
          <w:b/>
          <w:bCs/>
          <w:sz w:val="22"/>
          <w:szCs w:val="22"/>
        </w:rPr>
        <w:t>Clinical Mental Health Counseling</w:t>
      </w:r>
    </w:p>
    <w:p w14:paraId="171F7C54" w14:textId="33F7139D" w:rsidR="00A00EBA" w:rsidRPr="00CE376B" w:rsidRDefault="00046085" w:rsidP="00B539EE">
      <w:pPr>
        <w:spacing w:line="259" w:lineRule="auto"/>
        <w:ind w:left="453"/>
        <w:jc w:val="center"/>
        <w:rPr>
          <w:b/>
          <w:bCs/>
          <w:sz w:val="22"/>
          <w:szCs w:val="22"/>
        </w:rPr>
      </w:pPr>
      <w:r w:rsidRPr="00CE376B">
        <w:rPr>
          <w:b/>
          <w:bCs/>
          <w:sz w:val="22"/>
          <w:szCs w:val="22"/>
        </w:rPr>
        <w:t>Recommended Course Sequence</w:t>
      </w:r>
    </w:p>
    <w:p w14:paraId="79CA9CBF" w14:textId="77777777" w:rsidR="00A00EBA" w:rsidRPr="00CE376B" w:rsidRDefault="00A00EBA" w:rsidP="00B539EE">
      <w:pPr>
        <w:spacing w:after="14"/>
        <w:ind w:left="448" w:right="14"/>
        <w:jc w:val="center"/>
        <w:rPr>
          <w:sz w:val="22"/>
          <w:szCs w:val="22"/>
        </w:rPr>
      </w:pPr>
    </w:p>
    <w:p w14:paraId="410866FF" w14:textId="77777777" w:rsidR="00A00EBA" w:rsidRPr="00CE376B" w:rsidRDefault="00A00EBA" w:rsidP="00B539EE">
      <w:pPr>
        <w:spacing w:after="14"/>
        <w:ind w:left="448" w:right="14"/>
        <w:jc w:val="center"/>
        <w:rPr>
          <w:sz w:val="22"/>
          <w:szCs w:val="22"/>
        </w:rPr>
      </w:pPr>
    </w:p>
    <w:tbl>
      <w:tblPr>
        <w:tblStyle w:val="TableGrid"/>
        <w:tblW w:w="0" w:type="auto"/>
        <w:jc w:val="center"/>
        <w:tblLook w:val="04A0" w:firstRow="1" w:lastRow="0" w:firstColumn="1" w:lastColumn="0" w:noHBand="0" w:noVBand="1"/>
      </w:tblPr>
      <w:tblGrid>
        <w:gridCol w:w="1542"/>
        <w:gridCol w:w="1542"/>
        <w:gridCol w:w="1541"/>
        <w:gridCol w:w="1541"/>
        <w:gridCol w:w="1541"/>
        <w:gridCol w:w="1541"/>
        <w:gridCol w:w="1542"/>
      </w:tblGrid>
      <w:tr w:rsidR="00AE2486" w:rsidRPr="00CE376B" w14:paraId="38E38CF6" w14:textId="77777777" w:rsidTr="00C158B8">
        <w:trPr>
          <w:jc w:val="center"/>
        </w:trPr>
        <w:tc>
          <w:tcPr>
            <w:tcW w:w="1547" w:type="dxa"/>
          </w:tcPr>
          <w:p w14:paraId="0AA30F1B" w14:textId="6CFFFD4D" w:rsidR="00AE2486" w:rsidRPr="00CE376B" w:rsidRDefault="00B039AF" w:rsidP="00B539EE">
            <w:pPr>
              <w:spacing w:after="14"/>
              <w:ind w:right="14"/>
              <w:jc w:val="center"/>
              <w:rPr>
                <w:sz w:val="22"/>
                <w:szCs w:val="22"/>
              </w:rPr>
            </w:pPr>
            <w:r w:rsidRPr="00CE376B">
              <w:rPr>
                <w:sz w:val="22"/>
                <w:szCs w:val="22"/>
              </w:rPr>
              <w:t>Semester 1 Year 1</w:t>
            </w:r>
          </w:p>
        </w:tc>
        <w:tc>
          <w:tcPr>
            <w:tcW w:w="1547" w:type="dxa"/>
          </w:tcPr>
          <w:p w14:paraId="2C8737E8" w14:textId="48BD9E4D" w:rsidR="00AE2486" w:rsidRPr="00CE376B" w:rsidRDefault="00B039AF" w:rsidP="00B539EE">
            <w:pPr>
              <w:spacing w:after="14"/>
              <w:ind w:right="14"/>
              <w:jc w:val="center"/>
              <w:rPr>
                <w:sz w:val="22"/>
                <w:szCs w:val="22"/>
              </w:rPr>
            </w:pPr>
            <w:r w:rsidRPr="00CE376B">
              <w:rPr>
                <w:sz w:val="22"/>
                <w:szCs w:val="22"/>
              </w:rPr>
              <w:t>Semester 2 Year 1</w:t>
            </w:r>
          </w:p>
        </w:tc>
        <w:tc>
          <w:tcPr>
            <w:tcW w:w="1547" w:type="dxa"/>
          </w:tcPr>
          <w:p w14:paraId="5A78827E" w14:textId="679EEA62" w:rsidR="00AE2486" w:rsidRPr="00CE376B" w:rsidRDefault="00B039AF" w:rsidP="00B539EE">
            <w:pPr>
              <w:spacing w:after="14"/>
              <w:ind w:right="14"/>
              <w:jc w:val="center"/>
              <w:rPr>
                <w:sz w:val="22"/>
                <w:szCs w:val="22"/>
              </w:rPr>
            </w:pPr>
            <w:r w:rsidRPr="00CE376B">
              <w:rPr>
                <w:sz w:val="22"/>
                <w:szCs w:val="22"/>
              </w:rPr>
              <w:t>Semester 3 Year 1</w:t>
            </w:r>
          </w:p>
        </w:tc>
        <w:tc>
          <w:tcPr>
            <w:tcW w:w="1547" w:type="dxa"/>
          </w:tcPr>
          <w:p w14:paraId="5C32F2FD" w14:textId="11EF55EF" w:rsidR="00AE2486" w:rsidRPr="00CE376B" w:rsidRDefault="00B039AF" w:rsidP="00B539EE">
            <w:pPr>
              <w:spacing w:after="14"/>
              <w:ind w:right="14"/>
              <w:jc w:val="center"/>
              <w:rPr>
                <w:sz w:val="22"/>
                <w:szCs w:val="22"/>
              </w:rPr>
            </w:pPr>
            <w:r w:rsidRPr="00CE376B">
              <w:rPr>
                <w:sz w:val="22"/>
                <w:szCs w:val="22"/>
              </w:rPr>
              <w:t xml:space="preserve">Semester 1 Year </w:t>
            </w:r>
            <w:r w:rsidR="0063410E" w:rsidRPr="00CE376B">
              <w:rPr>
                <w:sz w:val="22"/>
                <w:szCs w:val="22"/>
              </w:rPr>
              <w:t>2</w:t>
            </w:r>
          </w:p>
        </w:tc>
        <w:tc>
          <w:tcPr>
            <w:tcW w:w="1547" w:type="dxa"/>
          </w:tcPr>
          <w:p w14:paraId="29A0BE3C" w14:textId="4FCA9EB4" w:rsidR="00AE2486" w:rsidRPr="00CE376B" w:rsidRDefault="00B039AF" w:rsidP="00B539EE">
            <w:pPr>
              <w:spacing w:after="14"/>
              <w:ind w:right="14"/>
              <w:jc w:val="center"/>
              <w:rPr>
                <w:sz w:val="22"/>
                <w:szCs w:val="22"/>
              </w:rPr>
            </w:pPr>
            <w:r w:rsidRPr="00CE376B">
              <w:rPr>
                <w:sz w:val="22"/>
                <w:szCs w:val="22"/>
              </w:rPr>
              <w:t>Semester 2 Year 2</w:t>
            </w:r>
          </w:p>
        </w:tc>
        <w:tc>
          <w:tcPr>
            <w:tcW w:w="1547" w:type="dxa"/>
          </w:tcPr>
          <w:p w14:paraId="16AED3F9" w14:textId="550AB6E4" w:rsidR="00AE2486" w:rsidRPr="00CE376B" w:rsidRDefault="00B039AF" w:rsidP="00B539EE">
            <w:pPr>
              <w:spacing w:after="14"/>
              <w:ind w:right="14"/>
              <w:jc w:val="center"/>
              <w:rPr>
                <w:sz w:val="22"/>
                <w:szCs w:val="22"/>
              </w:rPr>
            </w:pPr>
            <w:r w:rsidRPr="00CE376B">
              <w:rPr>
                <w:sz w:val="22"/>
                <w:szCs w:val="22"/>
              </w:rPr>
              <w:t>Semester 3 Year 2</w:t>
            </w:r>
          </w:p>
        </w:tc>
        <w:tc>
          <w:tcPr>
            <w:tcW w:w="1548" w:type="dxa"/>
          </w:tcPr>
          <w:p w14:paraId="4C06B892" w14:textId="45C9A318" w:rsidR="00AE2486" w:rsidRPr="00CE376B" w:rsidRDefault="00B039AF" w:rsidP="00B539EE">
            <w:pPr>
              <w:spacing w:after="14"/>
              <w:ind w:right="14"/>
              <w:jc w:val="center"/>
              <w:rPr>
                <w:sz w:val="22"/>
                <w:szCs w:val="22"/>
              </w:rPr>
            </w:pPr>
            <w:r w:rsidRPr="00CE376B">
              <w:rPr>
                <w:sz w:val="22"/>
                <w:szCs w:val="22"/>
              </w:rPr>
              <w:t>Seme</w:t>
            </w:r>
            <w:r w:rsidR="0063410E" w:rsidRPr="00CE376B">
              <w:rPr>
                <w:sz w:val="22"/>
                <w:szCs w:val="22"/>
              </w:rPr>
              <w:t>ster 1 Year 3</w:t>
            </w:r>
          </w:p>
        </w:tc>
      </w:tr>
      <w:tr w:rsidR="00AE2486" w:rsidRPr="00CE376B" w14:paraId="0A46E946" w14:textId="77777777" w:rsidTr="00C158B8">
        <w:trPr>
          <w:jc w:val="center"/>
        </w:trPr>
        <w:tc>
          <w:tcPr>
            <w:tcW w:w="1547" w:type="dxa"/>
          </w:tcPr>
          <w:p w14:paraId="509ED31A" w14:textId="77777777" w:rsidR="00AE2486" w:rsidRPr="00CE376B" w:rsidRDefault="0063410E" w:rsidP="0063410E">
            <w:pPr>
              <w:spacing w:after="14"/>
              <w:ind w:right="14"/>
              <w:rPr>
                <w:sz w:val="22"/>
                <w:szCs w:val="22"/>
              </w:rPr>
            </w:pPr>
            <w:r w:rsidRPr="00CE376B">
              <w:rPr>
                <w:sz w:val="22"/>
                <w:szCs w:val="22"/>
              </w:rPr>
              <w:t>COUN 5350</w:t>
            </w:r>
          </w:p>
          <w:p w14:paraId="42892320" w14:textId="77777777" w:rsidR="0063410E" w:rsidRPr="00CE376B" w:rsidRDefault="0063410E" w:rsidP="0063410E">
            <w:pPr>
              <w:spacing w:after="14"/>
              <w:ind w:right="14"/>
              <w:rPr>
                <w:sz w:val="22"/>
                <w:szCs w:val="22"/>
              </w:rPr>
            </w:pPr>
            <w:r w:rsidRPr="00CE376B">
              <w:rPr>
                <w:sz w:val="22"/>
                <w:szCs w:val="22"/>
              </w:rPr>
              <w:t>COUN 5365</w:t>
            </w:r>
          </w:p>
          <w:p w14:paraId="0CA37DA1" w14:textId="5A8753B4" w:rsidR="0063410E" w:rsidRPr="00CE376B" w:rsidRDefault="0063410E" w:rsidP="00500422">
            <w:pPr>
              <w:spacing w:after="14"/>
              <w:ind w:right="14"/>
              <w:rPr>
                <w:sz w:val="22"/>
                <w:szCs w:val="22"/>
              </w:rPr>
            </w:pPr>
            <w:r w:rsidRPr="00CE376B">
              <w:rPr>
                <w:sz w:val="22"/>
                <w:szCs w:val="22"/>
              </w:rPr>
              <w:t>COUN 5302</w:t>
            </w:r>
          </w:p>
        </w:tc>
        <w:tc>
          <w:tcPr>
            <w:tcW w:w="1547" w:type="dxa"/>
          </w:tcPr>
          <w:p w14:paraId="488A9A40" w14:textId="77777777" w:rsidR="00AE2486" w:rsidRPr="00CE376B" w:rsidRDefault="0063410E" w:rsidP="0063410E">
            <w:pPr>
              <w:spacing w:after="14"/>
              <w:ind w:right="14"/>
              <w:rPr>
                <w:sz w:val="22"/>
                <w:szCs w:val="22"/>
              </w:rPr>
            </w:pPr>
            <w:r w:rsidRPr="00CE376B">
              <w:rPr>
                <w:sz w:val="22"/>
                <w:szCs w:val="22"/>
              </w:rPr>
              <w:t>COUN 5353</w:t>
            </w:r>
          </w:p>
          <w:p w14:paraId="2C85F876" w14:textId="77777777" w:rsidR="0063410E" w:rsidRPr="00CE376B" w:rsidRDefault="0063410E" w:rsidP="0063410E">
            <w:pPr>
              <w:spacing w:after="14"/>
              <w:ind w:right="14"/>
              <w:rPr>
                <w:sz w:val="22"/>
                <w:szCs w:val="22"/>
              </w:rPr>
            </w:pPr>
            <w:r w:rsidRPr="00CE376B">
              <w:rPr>
                <w:sz w:val="22"/>
                <w:szCs w:val="22"/>
              </w:rPr>
              <w:t>COUN 5357</w:t>
            </w:r>
          </w:p>
          <w:p w14:paraId="77174F2B" w14:textId="423A9C7A" w:rsidR="0063410E" w:rsidRPr="00CE376B" w:rsidRDefault="0063410E" w:rsidP="00500422">
            <w:pPr>
              <w:spacing w:after="14"/>
              <w:ind w:right="14"/>
              <w:rPr>
                <w:sz w:val="22"/>
                <w:szCs w:val="22"/>
              </w:rPr>
            </w:pPr>
            <w:r w:rsidRPr="00CE376B">
              <w:rPr>
                <w:sz w:val="22"/>
                <w:szCs w:val="22"/>
              </w:rPr>
              <w:t>COUN 5311</w:t>
            </w:r>
          </w:p>
        </w:tc>
        <w:tc>
          <w:tcPr>
            <w:tcW w:w="1547" w:type="dxa"/>
          </w:tcPr>
          <w:p w14:paraId="24C92CBD" w14:textId="77777777" w:rsidR="00AE2486" w:rsidRPr="00CE376B" w:rsidRDefault="0063410E" w:rsidP="0063410E">
            <w:pPr>
              <w:spacing w:after="14"/>
              <w:ind w:right="14"/>
              <w:rPr>
                <w:sz w:val="22"/>
                <w:szCs w:val="22"/>
              </w:rPr>
            </w:pPr>
            <w:r w:rsidRPr="00CE376B">
              <w:rPr>
                <w:sz w:val="22"/>
                <w:szCs w:val="22"/>
              </w:rPr>
              <w:t>COUN 5358</w:t>
            </w:r>
          </w:p>
          <w:p w14:paraId="482D7F4C" w14:textId="77777777" w:rsidR="0063410E" w:rsidRPr="00CE376B" w:rsidRDefault="0063410E" w:rsidP="0063410E">
            <w:pPr>
              <w:spacing w:after="14"/>
              <w:ind w:right="14"/>
              <w:rPr>
                <w:sz w:val="22"/>
                <w:szCs w:val="22"/>
              </w:rPr>
            </w:pPr>
            <w:r w:rsidRPr="00CE376B">
              <w:rPr>
                <w:sz w:val="22"/>
                <w:szCs w:val="22"/>
              </w:rPr>
              <w:t>COUN 5354</w:t>
            </w:r>
          </w:p>
          <w:p w14:paraId="544521FA" w14:textId="5D71A159" w:rsidR="0063410E" w:rsidRPr="00CE376B" w:rsidRDefault="0063410E" w:rsidP="00500422">
            <w:pPr>
              <w:spacing w:after="14"/>
              <w:ind w:right="14"/>
              <w:rPr>
                <w:sz w:val="22"/>
                <w:szCs w:val="22"/>
              </w:rPr>
            </w:pPr>
            <w:r w:rsidRPr="00CE376B">
              <w:rPr>
                <w:sz w:val="22"/>
                <w:szCs w:val="22"/>
              </w:rPr>
              <w:t>COUN 5356</w:t>
            </w:r>
          </w:p>
        </w:tc>
        <w:tc>
          <w:tcPr>
            <w:tcW w:w="1547" w:type="dxa"/>
          </w:tcPr>
          <w:p w14:paraId="0C3BB238" w14:textId="77777777" w:rsidR="00AE2486" w:rsidRPr="00CE376B" w:rsidRDefault="0063410E" w:rsidP="0063410E">
            <w:pPr>
              <w:spacing w:after="14"/>
              <w:ind w:right="14"/>
              <w:rPr>
                <w:sz w:val="22"/>
                <w:szCs w:val="22"/>
              </w:rPr>
            </w:pPr>
            <w:r w:rsidRPr="00CE376B">
              <w:rPr>
                <w:sz w:val="22"/>
                <w:szCs w:val="22"/>
              </w:rPr>
              <w:t>COUN 5307</w:t>
            </w:r>
          </w:p>
          <w:p w14:paraId="6D13DDBD" w14:textId="77777777" w:rsidR="0063410E" w:rsidRPr="00CE376B" w:rsidRDefault="0063410E" w:rsidP="0063410E">
            <w:pPr>
              <w:spacing w:after="14"/>
              <w:ind w:right="14"/>
              <w:rPr>
                <w:sz w:val="22"/>
                <w:szCs w:val="22"/>
              </w:rPr>
            </w:pPr>
            <w:r w:rsidRPr="00CE376B">
              <w:rPr>
                <w:sz w:val="22"/>
                <w:szCs w:val="22"/>
              </w:rPr>
              <w:t>COUN 5394</w:t>
            </w:r>
          </w:p>
          <w:p w14:paraId="7B35494F" w14:textId="0D404C44" w:rsidR="0063410E" w:rsidRPr="00CE376B" w:rsidRDefault="0063410E" w:rsidP="00500422">
            <w:pPr>
              <w:spacing w:after="14"/>
              <w:ind w:right="14"/>
              <w:rPr>
                <w:sz w:val="22"/>
                <w:szCs w:val="22"/>
              </w:rPr>
            </w:pPr>
            <w:r w:rsidRPr="00CE376B">
              <w:rPr>
                <w:sz w:val="22"/>
                <w:szCs w:val="22"/>
              </w:rPr>
              <w:t>COUN 5304</w:t>
            </w:r>
          </w:p>
        </w:tc>
        <w:tc>
          <w:tcPr>
            <w:tcW w:w="1547" w:type="dxa"/>
          </w:tcPr>
          <w:p w14:paraId="05101C74" w14:textId="77777777" w:rsidR="00AE2486" w:rsidRPr="00CE376B" w:rsidRDefault="0063410E" w:rsidP="0063410E">
            <w:pPr>
              <w:spacing w:after="14"/>
              <w:ind w:right="14"/>
              <w:rPr>
                <w:sz w:val="22"/>
                <w:szCs w:val="22"/>
              </w:rPr>
            </w:pPr>
            <w:r w:rsidRPr="00CE376B">
              <w:rPr>
                <w:sz w:val="22"/>
                <w:szCs w:val="22"/>
              </w:rPr>
              <w:t>COUN 5393</w:t>
            </w:r>
          </w:p>
          <w:p w14:paraId="0A49B524" w14:textId="77777777" w:rsidR="0063410E" w:rsidRPr="00CE376B" w:rsidRDefault="0063410E" w:rsidP="0063410E">
            <w:pPr>
              <w:spacing w:after="14"/>
              <w:ind w:right="14"/>
              <w:rPr>
                <w:sz w:val="22"/>
                <w:szCs w:val="22"/>
              </w:rPr>
            </w:pPr>
            <w:r w:rsidRPr="00CE376B">
              <w:rPr>
                <w:sz w:val="22"/>
                <w:szCs w:val="22"/>
              </w:rPr>
              <w:t>COUN 5351</w:t>
            </w:r>
          </w:p>
          <w:p w14:paraId="464A6591" w14:textId="7A9E81A6" w:rsidR="0063410E" w:rsidRPr="00CE376B" w:rsidRDefault="0063410E" w:rsidP="00500422">
            <w:pPr>
              <w:spacing w:after="14"/>
              <w:ind w:right="14"/>
              <w:rPr>
                <w:sz w:val="22"/>
                <w:szCs w:val="22"/>
              </w:rPr>
            </w:pPr>
            <w:r w:rsidRPr="00CE376B">
              <w:rPr>
                <w:sz w:val="22"/>
                <w:szCs w:val="22"/>
              </w:rPr>
              <w:t>COUN 5381</w:t>
            </w:r>
          </w:p>
        </w:tc>
        <w:tc>
          <w:tcPr>
            <w:tcW w:w="1547" w:type="dxa"/>
          </w:tcPr>
          <w:p w14:paraId="194DDBD9" w14:textId="77777777" w:rsidR="00AE2486" w:rsidRPr="00CE376B" w:rsidRDefault="0063410E" w:rsidP="0063410E">
            <w:pPr>
              <w:spacing w:after="14"/>
              <w:ind w:right="14"/>
              <w:rPr>
                <w:sz w:val="22"/>
                <w:szCs w:val="22"/>
              </w:rPr>
            </w:pPr>
            <w:r w:rsidRPr="00CE376B">
              <w:rPr>
                <w:sz w:val="22"/>
                <w:szCs w:val="22"/>
              </w:rPr>
              <w:t>COUN 5386</w:t>
            </w:r>
          </w:p>
          <w:p w14:paraId="6310A9D3" w14:textId="77777777" w:rsidR="0063410E" w:rsidRPr="00CE376B" w:rsidRDefault="0063410E" w:rsidP="0063410E">
            <w:pPr>
              <w:spacing w:after="14"/>
              <w:ind w:right="14"/>
              <w:rPr>
                <w:sz w:val="22"/>
                <w:szCs w:val="22"/>
              </w:rPr>
            </w:pPr>
            <w:r w:rsidRPr="00CE376B">
              <w:rPr>
                <w:sz w:val="22"/>
                <w:szCs w:val="22"/>
              </w:rPr>
              <w:t>COUN 5363</w:t>
            </w:r>
          </w:p>
          <w:p w14:paraId="2F274DE8" w14:textId="066D5DED" w:rsidR="0063410E" w:rsidRPr="00CE376B" w:rsidRDefault="0063410E" w:rsidP="00500422">
            <w:pPr>
              <w:spacing w:after="14"/>
              <w:ind w:right="14"/>
              <w:rPr>
                <w:sz w:val="22"/>
                <w:szCs w:val="22"/>
              </w:rPr>
            </w:pPr>
            <w:r w:rsidRPr="00CE376B">
              <w:rPr>
                <w:sz w:val="22"/>
                <w:szCs w:val="22"/>
              </w:rPr>
              <w:t>Elective</w:t>
            </w:r>
          </w:p>
        </w:tc>
        <w:tc>
          <w:tcPr>
            <w:tcW w:w="1548" w:type="dxa"/>
          </w:tcPr>
          <w:p w14:paraId="195E2A08" w14:textId="77777777" w:rsidR="00AE2486" w:rsidRPr="00CE376B" w:rsidRDefault="0063410E" w:rsidP="0063410E">
            <w:pPr>
              <w:spacing w:after="14"/>
              <w:ind w:right="14"/>
              <w:rPr>
                <w:sz w:val="22"/>
                <w:szCs w:val="22"/>
              </w:rPr>
            </w:pPr>
            <w:r w:rsidRPr="00CE376B">
              <w:rPr>
                <w:sz w:val="22"/>
                <w:szCs w:val="22"/>
              </w:rPr>
              <w:t>COUN 5386</w:t>
            </w:r>
          </w:p>
          <w:p w14:paraId="11E49C25" w14:textId="4437526C" w:rsidR="0063410E" w:rsidRPr="00CE376B" w:rsidRDefault="0063410E" w:rsidP="00500422">
            <w:pPr>
              <w:spacing w:after="14"/>
              <w:ind w:right="14"/>
              <w:rPr>
                <w:sz w:val="22"/>
                <w:szCs w:val="22"/>
              </w:rPr>
            </w:pPr>
            <w:r w:rsidRPr="00CE376B">
              <w:rPr>
                <w:sz w:val="22"/>
                <w:szCs w:val="22"/>
              </w:rPr>
              <w:t>Elective</w:t>
            </w:r>
          </w:p>
        </w:tc>
      </w:tr>
    </w:tbl>
    <w:p w14:paraId="7008A7EF" w14:textId="77777777" w:rsidR="00A00EBA" w:rsidRPr="00CE376B" w:rsidRDefault="00A00EBA" w:rsidP="00B539EE">
      <w:pPr>
        <w:spacing w:after="14"/>
        <w:ind w:left="448" w:right="14"/>
        <w:jc w:val="center"/>
        <w:rPr>
          <w:sz w:val="22"/>
          <w:szCs w:val="22"/>
        </w:rPr>
      </w:pPr>
    </w:p>
    <w:p w14:paraId="6CBADE41" w14:textId="77777777" w:rsidR="00A00EBA" w:rsidRPr="00CE376B" w:rsidRDefault="00A00EBA" w:rsidP="00B539EE">
      <w:pPr>
        <w:spacing w:line="259" w:lineRule="auto"/>
        <w:ind w:left="377"/>
        <w:jc w:val="center"/>
        <w:rPr>
          <w:sz w:val="22"/>
          <w:szCs w:val="22"/>
        </w:rPr>
      </w:pPr>
    </w:p>
    <w:p w14:paraId="79156DAA" w14:textId="74F1C263" w:rsidR="00474BF4" w:rsidRPr="00CE376B" w:rsidRDefault="00474BF4" w:rsidP="00474BF4">
      <w:pPr>
        <w:spacing w:after="52" w:line="259" w:lineRule="auto"/>
        <w:rPr>
          <w:sz w:val="22"/>
          <w:szCs w:val="22"/>
        </w:rPr>
      </w:pPr>
      <w:r w:rsidRPr="00CE376B">
        <w:rPr>
          <w:sz w:val="22"/>
          <w:szCs w:val="22"/>
        </w:rPr>
        <w:t>NOTE: This is a tentative guide for advising students.</w:t>
      </w:r>
    </w:p>
    <w:p w14:paraId="6CE05D96" w14:textId="0573290B" w:rsidR="00F07006" w:rsidRPr="00CE376B" w:rsidRDefault="00F07006" w:rsidP="00753913">
      <w:pPr>
        <w:spacing w:line="259" w:lineRule="auto"/>
        <w:rPr>
          <w:sz w:val="22"/>
          <w:szCs w:val="22"/>
        </w:rPr>
      </w:pPr>
    </w:p>
    <w:p w14:paraId="3A69C9EB" w14:textId="07740DF9" w:rsidR="00F07006" w:rsidRPr="00CE376B" w:rsidRDefault="00F07006" w:rsidP="6CDEB5F5">
      <w:pPr>
        <w:spacing w:line="259" w:lineRule="auto"/>
        <w:ind w:left="377"/>
        <w:jc w:val="center"/>
        <w:rPr>
          <w:sz w:val="22"/>
          <w:szCs w:val="22"/>
        </w:rPr>
      </w:pPr>
    </w:p>
    <w:p w14:paraId="0A48B585" w14:textId="22685B4D" w:rsidR="00F07006" w:rsidRPr="00CE376B" w:rsidRDefault="00F07006" w:rsidP="6CDEB5F5">
      <w:pPr>
        <w:spacing w:line="259" w:lineRule="auto"/>
        <w:ind w:left="377"/>
        <w:jc w:val="center"/>
        <w:rPr>
          <w:sz w:val="22"/>
          <w:szCs w:val="22"/>
        </w:rPr>
      </w:pPr>
    </w:p>
    <w:p w14:paraId="1883645A" w14:textId="03ADA033" w:rsidR="00F07006" w:rsidRPr="00CE376B" w:rsidRDefault="00F07006" w:rsidP="6CDEB5F5">
      <w:pPr>
        <w:spacing w:line="259" w:lineRule="auto"/>
        <w:ind w:left="377"/>
        <w:jc w:val="center"/>
        <w:rPr>
          <w:sz w:val="22"/>
          <w:szCs w:val="22"/>
        </w:rPr>
      </w:pPr>
    </w:p>
    <w:p w14:paraId="36E76D4A" w14:textId="67588287" w:rsidR="00F07006" w:rsidRPr="00CE376B" w:rsidRDefault="00F07006" w:rsidP="6CDEB5F5">
      <w:pPr>
        <w:spacing w:line="259" w:lineRule="auto"/>
        <w:ind w:left="377"/>
        <w:jc w:val="center"/>
        <w:rPr>
          <w:sz w:val="22"/>
          <w:szCs w:val="22"/>
        </w:rPr>
      </w:pPr>
    </w:p>
    <w:p w14:paraId="49945C4B" w14:textId="5BA58E9F" w:rsidR="00F07006" w:rsidRPr="00CE376B" w:rsidRDefault="00F07006" w:rsidP="6CDEB5F5">
      <w:pPr>
        <w:spacing w:line="259" w:lineRule="auto"/>
        <w:ind w:left="377"/>
        <w:jc w:val="center"/>
        <w:rPr>
          <w:sz w:val="22"/>
          <w:szCs w:val="22"/>
        </w:rPr>
      </w:pPr>
    </w:p>
    <w:p w14:paraId="795D60BF" w14:textId="0E556A50" w:rsidR="00F07006" w:rsidRPr="00CE376B" w:rsidRDefault="00F07006" w:rsidP="6CDEB5F5">
      <w:pPr>
        <w:spacing w:line="259" w:lineRule="auto"/>
        <w:ind w:left="377"/>
        <w:jc w:val="center"/>
        <w:rPr>
          <w:sz w:val="22"/>
          <w:szCs w:val="22"/>
        </w:rPr>
      </w:pPr>
    </w:p>
    <w:p w14:paraId="7DDC3A54" w14:textId="04B69C5C" w:rsidR="00F07006" w:rsidRPr="00CE376B" w:rsidRDefault="00F07006" w:rsidP="6CDEB5F5">
      <w:pPr>
        <w:spacing w:line="259" w:lineRule="auto"/>
        <w:ind w:left="377"/>
        <w:jc w:val="center"/>
        <w:rPr>
          <w:sz w:val="22"/>
          <w:szCs w:val="22"/>
        </w:rPr>
      </w:pPr>
    </w:p>
    <w:p w14:paraId="6C992200" w14:textId="49BA5D20" w:rsidR="00F07006" w:rsidRPr="00CE376B" w:rsidRDefault="00F07006" w:rsidP="6CDEB5F5">
      <w:pPr>
        <w:spacing w:line="259" w:lineRule="auto"/>
        <w:ind w:left="377"/>
        <w:jc w:val="center"/>
        <w:rPr>
          <w:sz w:val="22"/>
          <w:szCs w:val="22"/>
        </w:rPr>
      </w:pPr>
    </w:p>
    <w:p w14:paraId="0D9369AC" w14:textId="6B49A52D" w:rsidR="00F07006" w:rsidRPr="00CE376B" w:rsidRDefault="00F07006" w:rsidP="6CDEB5F5">
      <w:pPr>
        <w:spacing w:line="259" w:lineRule="auto"/>
        <w:ind w:left="377"/>
        <w:jc w:val="center"/>
        <w:rPr>
          <w:sz w:val="22"/>
          <w:szCs w:val="22"/>
        </w:rPr>
      </w:pPr>
    </w:p>
    <w:p w14:paraId="0352AA4F" w14:textId="155C4F06" w:rsidR="00F07006" w:rsidRPr="00CE376B" w:rsidRDefault="00F07006" w:rsidP="6CDEB5F5">
      <w:pPr>
        <w:spacing w:line="259" w:lineRule="auto"/>
        <w:ind w:left="377"/>
        <w:jc w:val="center"/>
        <w:rPr>
          <w:sz w:val="22"/>
          <w:szCs w:val="22"/>
        </w:rPr>
      </w:pPr>
    </w:p>
    <w:p w14:paraId="1150671C" w14:textId="1D8D75A0" w:rsidR="00F07006" w:rsidRPr="00CE376B" w:rsidRDefault="00F07006" w:rsidP="6CDEB5F5">
      <w:pPr>
        <w:spacing w:line="259" w:lineRule="auto"/>
        <w:ind w:left="377"/>
        <w:jc w:val="center"/>
        <w:rPr>
          <w:sz w:val="22"/>
          <w:szCs w:val="22"/>
        </w:rPr>
      </w:pPr>
    </w:p>
    <w:p w14:paraId="56E63199" w14:textId="58099671" w:rsidR="00B66544" w:rsidRPr="00CE376B" w:rsidRDefault="00B66544" w:rsidP="6CDEB5F5">
      <w:pPr>
        <w:spacing w:line="259" w:lineRule="auto"/>
        <w:ind w:left="377"/>
        <w:jc w:val="center"/>
        <w:rPr>
          <w:sz w:val="22"/>
          <w:szCs w:val="22"/>
        </w:rPr>
      </w:pPr>
    </w:p>
    <w:p w14:paraId="02DD616B" w14:textId="01EEFCB9" w:rsidR="00B66544" w:rsidRPr="00CE376B" w:rsidRDefault="00B66544" w:rsidP="6CDEB5F5">
      <w:pPr>
        <w:spacing w:line="259" w:lineRule="auto"/>
        <w:ind w:left="377"/>
        <w:jc w:val="center"/>
        <w:rPr>
          <w:sz w:val="22"/>
          <w:szCs w:val="22"/>
        </w:rPr>
      </w:pPr>
    </w:p>
    <w:p w14:paraId="4861F730" w14:textId="77777777" w:rsidR="00B66544" w:rsidRPr="00CE376B" w:rsidRDefault="00B66544" w:rsidP="6CDEB5F5">
      <w:pPr>
        <w:spacing w:line="259" w:lineRule="auto"/>
        <w:ind w:left="377"/>
        <w:jc w:val="center"/>
        <w:rPr>
          <w:sz w:val="22"/>
          <w:szCs w:val="22"/>
        </w:rPr>
      </w:pPr>
    </w:p>
    <w:p w14:paraId="425B407B" w14:textId="41C58EE4" w:rsidR="00F07006" w:rsidRPr="00CE376B" w:rsidRDefault="00F07006" w:rsidP="6CDEB5F5">
      <w:pPr>
        <w:spacing w:line="259" w:lineRule="auto"/>
        <w:ind w:left="377"/>
        <w:jc w:val="center"/>
        <w:rPr>
          <w:sz w:val="22"/>
          <w:szCs w:val="22"/>
        </w:rPr>
      </w:pPr>
    </w:p>
    <w:p w14:paraId="58637A11" w14:textId="3F6ADE1D" w:rsidR="00453346" w:rsidRPr="00CE376B" w:rsidRDefault="00453346">
      <w:pPr>
        <w:spacing w:after="160" w:line="259" w:lineRule="auto"/>
        <w:rPr>
          <w:b/>
          <w:sz w:val="22"/>
          <w:szCs w:val="22"/>
        </w:rPr>
      </w:pPr>
    </w:p>
    <w:p w14:paraId="4A860B91" w14:textId="77777777" w:rsidR="0035622B" w:rsidRPr="00CE376B" w:rsidRDefault="0035622B">
      <w:pPr>
        <w:spacing w:after="160" w:line="259" w:lineRule="auto"/>
        <w:rPr>
          <w:b/>
          <w:color w:val="000000"/>
          <w:sz w:val="22"/>
          <w:szCs w:val="22"/>
        </w:rPr>
      </w:pPr>
      <w:r w:rsidRPr="00CE376B">
        <w:rPr>
          <w:sz w:val="22"/>
          <w:szCs w:val="22"/>
        </w:rPr>
        <w:br w:type="page"/>
      </w:r>
    </w:p>
    <w:p w14:paraId="363FC7F9" w14:textId="59130A7C" w:rsidR="00BD3FF0" w:rsidRPr="00CE376B" w:rsidRDefault="00E422FC">
      <w:pPr>
        <w:pStyle w:val="Heading2"/>
        <w:ind w:left="4649" w:firstLine="0"/>
        <w:jc w:val="left"/>
        <w:rPr>
          <w:sz w:val="22"/>
        </w:rPr>
      </w:pPr>
      <w:bookmarkStart w:id="62" w:name="_Toc231116862"/>
      <w:r w:rsidRPr="00CE376B">
        <w:rPr>
          <w:sz w:val="22"/>
        </w:rPr>
        <w:lastRenderedPageBreak/>
        <w:t>Appendix B</w:t>
      </w:r>
      <w:bookmarkEnd w:id="62"/>
      <w:r w:rsidRPr="00CE376B">
        <w:rPr>
          <w:sz w:val="22"/>
        </w:rPr>
        <w:t xml:space="preserve"> </w:t>
      </w:r>
    </w:p>
    <w:p w14:paraId="686AD072" w14:textId="77777777" w:rsidR="00453346" w:rsidRPr="00CE376B" w:rsidRDefault="00453346" w:rsidP="00BD3FF0">
      <w:pPr>
        <w:jc w:val="center"/>
        <w:rPr>
          <w:b/>
          <w:bCs/>
          <w:sz w:val="22"/>
          <w:szCs w:val="22"/>
        </w:rPr>
      </w:pPr>
    </w:p>
    <w:p w14:paraId="0F5CE540" w14:textId="294F75E6" w:rsidR="00EC52EF" w:rsidRPr="00CE376B" w:rsidRDefault="00BD3FF0" w:rsidP="00BD3FF0">
      <w:pPr>
        <w:jc w:val="center"/>
        <w:rPr>
          <w:b/>
          <w:bCs/>
          <w:sz w:val="22"/>
          <w:szCs w:val="22"/>
        </w:rPr>
      </w:pPr>
      <w:r w:rsidRPr="00CE376B">
        <w:rPr>
          <w:b/>
          <w:bCs/>
          <w:sz w:val="22"/>
          <w:szCs w:val="22"/>
        </w:rPr>
        <w:t>Professional Dispositions</w:t>
      </w:r>
    </w:p>
    <w:p w14:paraId="41744D49" w14:textId="2F3D8E16" w:rsidR="00EC52EF" w:rsidRPr="00CE376B" w:rsidRDefault="00EC52EF" w:rsidP="00EC52EF">
      <w:pPr>
        <w:rPr>
          <w:sz w:val="22"/>
          <w:szCs w:val="22"/>
        </w:rPr>
      </w:pPr>
      <w:r w:rsidRPr="00CE376B">
        <w:rPr>
          <w:sz w:val="22"/>
          <w:szCs w:val="22"/>
        </w:rPr>
        <w:tab/>
      </w:r>
      <w:r w:rsidRPr="00CE376B">
        <w:rPr>
          <w:sz w:val="22"/>
          <w:szCs w:val="22"/>
        </w:rPr>
        <w:tab/>
      </w:r>
    </w:p>
    <w:p w14:paraId="325BA55B" w14:textId="03D2513C" w:rsidR="00C367E7" w:rsidRPr="00926038" w:rsidRDefault="00E422FC" w:rsidP="00926038">
      <w:pPr>
        <w:spacing w:line="259" w:lineRule="auto"/>
        <w:jc w:val="center"/>
        <w:rPr>
          <w:b/>
          <w:bCs/>
          <w:sz w:val="22"/>
          <w:szCs w:val="22"/>
        </w:rPr>
      </w:pPr>
      <w:bookmarkStart w:id="63" w:name="_Toc231116863"/>
      <w:r w:rsidRPr="00926038">
        <w:rPr>
          <w:b/>
          <w:bCs/>
          <w:sz w:val="22"/>
          <w:szCs w:val="22"/>
        </w:rPr>
        <w:t>Student Performance Fitness Evaluation Form</w:t>
      </w:r>
      <w:bookmarkEnd w:id="63"/>
    </w:p>
    <w:p w14:paraId="72E3916D" w14:textId="77777777" w:rsidR="00453346" w:rsidRPr="00CE376B" w:rsidRDefault="00453346" w:rsidP="2ACF011A">
      <w:pPr>
        <w:widowControl w:val="0"/>
        <w:autoSpaceDE w:val="0"/>
        <w:autoSpaceDN w:val="0"/>
        <w:spacing w:before="90"/>
        <w:ind w:left="3576" w:right="3673"/>
        <w:jc w:val="center"/>
        <w:rPr>
          <w:sz w:val="22"/>
          <w:szCs w:val="22"/>
        </w:rPr>
      </w:pPr>
    </w:p>
    <w:p w14:paraId="5E65ED0B" w14:textId="10870724" w:rsidR="007D4727" w:rsidRPr="00CE376B" w:rsidRDefault="00E422FC" w:rsidP="007D4727">
      <w:pPr>
        <w:widowControl w:val="0"/>
        <w:autoSpaceDE w:val="0"/>
        <w:autoSpaceDN w:val="0"/>
        <w:spacing w:before="90"/>
        <w:ind w:left="1800" w:right="3056" w:firstLine="990"/>
        <w:jc w:val="center"/>
        <w:rPr>
          <w:color w:val="000000" w:themeColor="text1"/>
          <w:sz w:val="22"/>
          <w:szCs w:val="22"/>
          <w:lang w:bidi="en-US"/>
        </w:rPr>
      </w:pPr>
      <w:r w:rsidRPr="00CE376B">
        <w:rPr>
          <w:sz w:val="22"/>
          <w:szCs w:val="22"/>
        </w:rPr>
        <w:t xml:space="preserve"> </w:t>
      </w:r>
      <w:r w:rsidR="0008480C" w:rsidRPr="00CE376B">
        <w:rPr>
          <w:color w:val="000000" w:themeColor="text1"/>
          <w:sz w:val="22"/>
          <w:szCs w:val="22"/>
          <w:lang w:bidi="en-US"/>
        </w:rPr>
        <w:t xml:space="preserve">Texas A&amp;M University </w:t>
      </w:r>
      <w:r w:rsidR="007D4727" w:rsidRPr="00CE376B">
        <w:rPr>
          <w:color w:val="000000" w:themeColor="text1"/>
          <w:sz w:val="22"/>
          <w:szCs w:val="22"/>
          <w:lang w:bidi="en-US"/>
        </w:rPr>
        <w:t>–</w:t>
      </w:r>
      <w:r w:rsidR="0008480C" w:rsidRPr="00CE376B">
        <w:rPr>
          <w:color w:val="000000" w:themeColor="text1"/>
          <w:sz w:val="22"/>
          <w:szCs w:val="22"/>
          <w:lang w:bidi="en-US"/>
        </w:rPr>
        <w:t xml:space="preserve"> Centra</w:t>
      </w:r>
      <w:r w:rsidR="007D4727" w:rsidRPr="00CE376B">
        <w:rPr>
          <w:color w:val="000000" w:themeColor="text1"/>
          <w:sz w:val="22"/>
          <w:szCs w:val="22"/>
          <w:lang w:bidi="en-US"/>
        </w:rPr>
        <w:t xml:space="preserve">l </w:t>
      </w:r>
      <w:r w:rsidR="0008480C" w:rsidRPr="00CE376B">
        <w:rPr>
          <w:color w:val="000000" w:themeColor="text1"/>
          <w:sz w:val="22"/>
          <w:szCs w:val="22"/>
          <w:lang w:bidi="en-US"/>
        </w:rPr>
        <w:t xml:space="preserve">Texas </w:t>
      </w:r>
    </w:p>
    <w:p w14:paraId="67DA6F7E" w14:textId="48E0428D" w:rsidR="0008480C" w:rsidRPr="00CE376B" w:rsidRDefault="0008480C" w:rsidP="2ACF011A">
      <w:pPr>
        <w:widowControl w:val="0"/>
        <w:autoSpaceDE w:val="0"/>
        <w:autoSpaceDN w:val="0"/>
        <w:spacing w:before="90"/>
        <w:ind w:left="3576" w:right="3673"/>
        <w:jc w:val="center"/>
        <w:rPr>
          <w:color w:val="000000" w:themeColor="text1"/>
          <w:sz w:val="22"/>
          <w:szCs w:val="22"/>
          <w:lang w:bidi="en-US"/>
        </w:rPr>
      </w:pPr>
      <w:r w:rsidRPr="00CE376B">
        <w:rPr>
          <w:color w:val="000000" w:themeColor="text1"/>
          <w:sz w:val="22"/>
          <w:szCs w:val="22"/>
          <w:lang w:bidi="en-US"/>
        </w:rPr>
        <w:t>Clinical Mental Health Counseling</w:t>
      </w:r>
    </w:p>
    <w:p w14:paraId="3F869657" w14:textId="29426591" w:rsidR="00453346" w:rsidRPr="00CE376B" w:rsidRDefault="00453346" w:rsidP="2ACF011A">
      <w:pPr>
        <w:widowControl w:val="0"/>
        <w:autoSpaceDE w:val="0"/>
        <w:autoSpaceDN w:val="0"/>
        <w:spacing w:before="90"/>
        <w:ind w:left="3576" w:right="3673"/>
        <w:jc w:val="center"/>
        <w:rPr>
          <w:color w:val="000000" w:themeColor="text1"/>
          <w:sz w:val="22"/>
          <w:szCs w:val="22"/>
          <w:lang w:bidi="en-US"/>
        </w:rPr>
      </w:pPr>
    </w:p>
    <w:p w14:paraId="32BEE1DA" w14:textId="77777777" w:rsidR="0008480C" w:rsidRPr="00CE376B" w:rsidRDefault="00E422FC" w:rsidP="0008480C">
      <w:pPr>
        <w:widowControl w:val="0"/>
        <w:autoSpaceDE w:val="0"/>
        <w:autoSpaceDN w:val="0"/>
        <w:spacing w:before="1"/>
        <w:ind w:left="3576" w:right="3515"/>
        <w:jc w:val="center"/>
        <w:rPr>
          <w:i/>
          <w:color w:val="000000" w:themeColor="text1"/>
          <w:sz w:val="22"/>
          <w:szCs w:val="22"/>
          <w:lang w:bidi="en-US"/>
        </w:rPr>
      </w:pPr>
      <w:r w:rsidRPr="00CE376B">
        <w:rPr>
          <w:sz w:val="22"/>
          <w:szCs w:val="22"/>
        </w:rPr>
        <w:t xml:space="preserve"> </w:t>
      </w:r>
      <w:r w:rsidR="0008480C" w:rsidRPr="00CE376B">
        <w:rPr>
          <w:i/>
          <w:color w:val="000000" w:themeColor="text1"/>
          <w:sz w:val="22"/>
          <w:szCs w:val="22"/>
          <w:lang w:bidi="en-US"/>
        </w:rPr>
        <w:t>Fitness to Practice Evaluation Form</w:t>
      </w:r>
    </w:p>
    <w:p w14:paraId="5FEB3DD6" w14:textId="77777777" w:rsidR="0008480C" w:rsidRPr="00CE376B" w:rsidRDefault="0008480C" w:rsidP="0008480C">
      <w:pPr>
        <w:widowControl w:val="0"/>
        <w:autoSpaceDE w:val="0"/>
        <w:autoSpaceDN w:val="0"/>
        <w:spacing w:before="2"/>
        <w:rPr>
          <w:i/>
          <w:color w:val="000000" w:themeColor="text1"/>
          <w:sz w:val="22"/>
          <w:szCs w:val="22"/>
          <w:lang w:bidi="en-US"/>
        </w:rPr>
      </w:pPr>
    </w:p>
    <w:p w14:paraId="5EB02C2F" w14:textId="77777777" w:rsidR="0008480C" w:rsidRPr="00CE376B" w:rsidRDefault="0008480C" w:rsidP="0008480C">
      <w:pPr>
        <w:widowControl w:val="0"/>
        <w:tabs>
          <w:tab w:val="left" w:pos="7207"/>
          <w:tab w:val="left" w:pos="10175"/>
        </w:tabs>
        <w:autoSpaceDE w:val="0"/>
        <w:autoSpaceDN w:val="0"/>
        <w:spacing w:before="90"/>
        <w:ind w:left="860"/>
        <w:rPr>
          <w:color w:val="000000" w:themeColor="text1"/>
          <w:sz w:val="22"/>
          <w:szCs w:val="22"/>
          <w:lang w:bidi="en-US"/>
        </w:rPr>
      </w:pPr>
      <w:r w:rsidRPr="00CE376B">
        <w:rPr>
          <w:color w:val="000000" w:themeColor="text1"/>
          <w:sz w:val="22"/>
          <w:szCs w:val="22"/>
          <w:lang w:bidi="en-US"/>
        </w:rPr>
        <w:t>Student</w:t>
      </w:r>
      <w:r w:rsidRPr="00CE376B">
        <w:rPr>
          <w:color w:val="000000" w:themeColor="text1"/>
          <w:spacing w:val="-1"/>
          <w:sz w:val="22"/>
          <w:szCs w:val="22"/>
          <w:lang w:bidi="en-US"/>
        </w:rPr>
        <w:t xml:space="preserve"> </w:t>
      </w:r>
      <w:r w:rsidRPr="00CE376B">
        <w:rPr>
          <w:color w:val="000000" w:themeColor="text1"/>
          <w:sz w:val="22"/>
          <w:szCs w:val="22"/>
          <w:lang w:bidi="en-US"/>
        </w:rPr>
        <w:t>Name:</w:t>
      </w:r>
      <w:r w:rsidRPr="00CE376B">
        <w:rPr>
          <w:color w:val="000000" w:themeColor="text1"/>
          <w:sz w:val="22"/>
          <w:szCs w:val="22"/>
          <w:u w:val="single"/>
          <w:lang w:bidi="en-US"/>
        </w:rPr>
        <w:t xml:space="preserve"> </w:t>
      </w:r>
      <w:r w:rsidRPr="00CE376B">
        <w:rPr>
          <w:color w:val="000000" w:themeColor="text1"/>
          <w:sz w:val="22"/>
          <w:szCs w:val="22"/>
          <w:u w:val="single"/>
          <w:lang w:bidi="en-US"/>
        </w:rPr>
        <w:tab/>
      </w:r>
      <w:r w:rsidRPr="00CE376B">
        <w:rPr>
          <w:color w:val="000000" w:themeColor="text1"/>
          <w:sz w:val="22"/>
          <w:szCs w:val="22"/>
          <w:lang w:bidi="en-US"/>
        </w:rPr>
        <w:t>Student</w:t>
      </w:r>
      <w:r w:rsidRPr="00CE376B">
        <w:rPr>
          <w:color w:val="000000" w:themeColor="text1"/>
          <w:spacing w:val="-3"/>
          <w:sz w:val="22"/>
          <w:szCs w:val="22"/>
          <w:lang w:bidi="en-US"/>
        </w:rPr>
        <w:t xml:space="preserve"> </w:t>
      </w:r>
      <w:r w:rsidRPr="00CE376B">
        <w:rPr>
          <w:color w:val="000000" w:themeColor="text1"/>
          <w:sz w:val="22"/>
          <w:szCs w:val="22"/>
          <w:lang w:bidi="en-US"/>
        </w:rPr>
        <w:t xml:space="preserve">ID </w:t>
      </w:r>
      <w:r w:rsidRPr="00CE376B">
        <w:rPr>
          <w:color w:val="000000" w:themeColor="text1"/>
          <w:sz w:val="22"/>
          <w:szCs w:val="22"/>
          <w:u w:val="single"/>
          <w:lang w:bidi="en-US"/>
        </w:rPr>
        <w:t xml:space="preserve"> </w:t>
      </w:r>
      <w:r w:rsidRPr="00CE376B">
        <w:rPr>
          <w:color w:val="000000" w:themeColor="text1"/>
          <w:sz w:val="22"/>
          <w:szCs w:val="22"/>
          <w:u w:val="single"/>
          <w:lang w:bidi="en-US"/>
        </w:rPr>
        <w:tab/>
      </w:r>
    </w:p>
    <w:p w14:paraId="279BE111" w14:textId="77777777" w:rsidR="0008480C" w:rsidRPr="00CE376B" w:rsidRDefault="0008480C" w:rsidP="0008480C">
      <w:pPr>
        <w:widowControl w:val="0"/>
        <w:autoSpaceDE w:val="0"/>
        <w:autoSpaceDN w:val="0"/>
        <w:spacing w:before="2"/>
        <w:rPr>
          <w:color w:val="000000" w:themeColor="text1"/>
          <w:sz w:val="22"/>
          <w:szCs w:val="22"/>
          <w:lang w:bidi="en-US"/>
        </w:rPr>
      </w:pPr>
    </w:p>
    <w:p w14:paraId="2216026C" w14:textId="77777777" w:rsidR="0008480C" w:rsidRPr="00CE376B" w:rsidRDefault="0008480C" w:rsidP="0008480C">
      <w:pPr>
        <w:widowControl w:val="0"/>
        <w:tabs>
          <w:tab w:val="left" w:pos="6175"/>
          <w:tab w:val="left" w:pos="6621"/>
          <w:tab w:val="left" w:pos="9777"/>
        </w:tabs>
        <w:autoSpaceDE w:val="0"/>
        <w:autoSpaceDN w:val="0"/>
        <w:spacing w:before="90"/>
        <w:ind w:left="860"/>
        <w:rPr>
          <w:color w:val="000000" w:themeColor="text1"/>
          <w:sz w:val="22"/>
          <w:szCs w:val="22"/>
          <w:lang w:bidi="en-US"/>
        </w:rPr>
      </w:pPr>
      <w:r w:rsidRPr="00CE376B">
        <w:rPr>
          <w:color w:val="000000" w:themeColor="text1"/>
          <w:sz w:val="22"/>
          <w:szCs w:val="22"/>
          <w:lang w:bidi="en-US"/>
        </w:rPr>
        <w:t>Evaluator:</w:t>
      </w:r>
      <w:r w:rsidRPr="00CE376B">
        <w:rPr>
          <w:color w:val="000000" w:themeColor="text1"/>
          <w:sz w:val="22"/>
          <w:szCs w:val="22"/>
          <w:u w:val="single"/>
          <w:lang w:bidi="en-US"/>
        </w:rPr>
        <w:t xml:space="preserve"> </w:t>
      </w:r>
      <w:r w:rsidRPr="00CE376B">
        <w:rPr>
          <w:color w:val="000000" w:themeColor="text1"/>
          <w:sz w:val="22"/>
          <w:szCs w:val="22"/>
          <w:u w:val="single"/>
          <w:lang w:bidi="en-US"/>
        </w:rPr>
        <w:tab/>
      </w:r>
      <w:r w:rsidRPr="00CE376B">
        <w:rPr>
          <w:color w:val="000000" w:themeColor="text1"/>
          <w:sz w:val="22"/>
          <w:szCs w:val="22"/>
          <w:lang w:bidi="en-US"/>
        </w:rPr>
        <w:tab/>
        <w:t xml:space="preserve">Date: </w:t>
      </w:r>
      <w:r w:rsidRPr="00CE376B">
        <w:rPr>
          <w:color w:val="000000" w:themeColor="text1"/>
          <w:sz w:val="22"/>
          <w:szCs w:val="22"/>
          <w:u w:val="single"/>
          <w:lang w:bidi="en-US"/>
        </w:rPr>
        <w:t xml:space="preserve"> </w:t>
      </w:r>
      <w:r w:rsidRPr="00CE376B">
        <w:rPr>
          <w:color w:val="000000" w:themeColor="text1"/>
          <w:sz w:val="22"/>
          <w:szCs w:val="22"/>
          <w:u w:val="single"/>
          <w:lang w:bidi="en-US"/>
        </w:rPr>
        <w:tab/>
      </w:r>
    </w:p>
    <w:p w14:paraId="794EA0E4" w14:textId="77777777" w:rsidR="007D4727" w:rsidRPr="00CE376B" w:rsidRDefault="007D4727" w:rsidP="00684B60">
      <w:pPr>
        <w:widowControl w:val="0"/>
        <w:autoSpaceDE w:val="0"/>
        <w:autoSpaceDN w:val="0"/>
        <w:spacing w:before="90" w:after="10"/>
        <w:ind w:right="709"/>
        <w:rPr>
          <w:color w:val="000000" w:themeColor="text1"/>
          <w:sz w:val="22"/>
          <w:szCs w:val="22"/>
          <w:lang w:bidi="en-US"/>
        </w:rPr>
      </w:pPr>
    </w:p>
    <w:p w14:paraId="43661093" w14:textId="7CA24C1B" w:rsidR="0008480C" w:rsidRPr="00CE376B" w:rsidRDefault="0008480C" w:rsidP="0008480C">
      <w:pPr>
        <w:widowControl w:val="0"/>
        <w:autoSpaceDE w:val="0"/>
        <w:autoSpaceDN w:val="0"/>
        <w:spacing w:before="90" w:after="10"/>
        <w:ind w:left="860" w:right="709"/>
        <w:rPr>
          <w:color w:val="000000" w:themeColor="text1"/>
          <w:sz w:val="22"/>
          <w:szCs w:val="22"/>
          <w:lang w:bidi="en-US"/>
        </w:rPr>
      </w:pPr>
      <w:r w:rsidRPr="00CE376B">
        <w:rPr>
          <w:color w:val="000000" w:themeColor="text1"/>
          <w:sz w:val="22"/>
          <w:szCs w:val="22"/>
          <w:lang w:bidi="en-US"/>
        </w:rPr>
        <w:t>This is to notify you that your professional performance has been evaluated according to the Fitness to Practice (FTP) Review policy in the Student Handbook:</w:t>
      </w:r>
    </w:p>
    <w:tbl>
      <w:tblPr>
        <w:tblW w:w="0" w:type="auto"/>
        <w:tblInd w:w="100" w:type="dxa"/>
        <w:tblLayout w:type="fixed"/>
        <w:tblCellMar>
          <w:left w:w="0" w:type="dxa"/>
          <w:right w:w="0" w:type="dxa"/>
        </w:tblCellMar>
        <w:tblLook w:val="01E0" w:firstRow="1" w:lastRow="1" w:firstColumn="1" w:lastColumn="1" w:noHBand="0" w:noVBand="0"/>
      </w:tblPr>
      <w:tblGrid>
        <w:gridCol w:w="5695"/>
        <w:gridCol w:w="1928"/>
        <w:gridCol w:w="1538"/>
        <w:gridCol w:w="1716"/>
      </w:tblGrid>
      <w:tr w:rsidR="0008480C" w:rsidRPr="00CE376B" w14:paraId="4E116FA0" w14:textId="77777777" w:rsidTr="0008480C">
        <w:trPr>
          <w:trHeight w:val="822"/>
        </w:trPr>
        <w:tc>
          <w:tcPr>
            <w:tcW w:w="5695" w:type="dxa"/>
          </w:tcPr>
          <w:p w14:paraId="3D96C27A" w14:textId="77777777" w:rsidR="0008480C" w:rsidRPr="00CE376B" w:rsidRDefault="0008480C" w:rsidP="0008480C">
            <w:pPr>
              <w:widowControl w:val="0"/>
              <w:autoSpaceDE w:val="0"/>
              <w:autoSpaceDN w:val="0"/>
              <w:spacing w:line="266" w:lineRule="exact"/>
              <w:ind w:left="2618" w:right="2183"/>
              <w:jc w:val="center"/>
              <w:rPr>
                <w:color w:val="000000" w:themeColor="text1"/>
                <w:sz w:val="22"/>
                <w:szCs w:val="22"/>
                <w:lang w:bidi="en-US"/>
              </w:rPr>
            </w:pPr>
            <w:r w:rsidRPr="00CE376B">
              <w:rPr>
                <w:color w:val="000000" w:themeColor="text1"/>
                <w:sz w:val="22"/>
                <w:szCs w:val="22"/>
                <w:lang w:bidi="en-US"/>
              </w:rPr>
              <w:t>Standard</w:t>
            </w:r>
          </w:p>
        </w:tc>
        <w:tc>
          <w:tcPr>
            <w:tcW w:w="1928" w:type="dxa"/>
          </w:tcPr>
          <w:p w14:paraId="5BAF8B73" w14:textId="77777777" w:rsidR="0008480C" w:rsidRPr="00CE376B" w:rsidRDefault="0008480C" w:rsidP="0008480C">
            <w:pPr>
              <w:widowControl w:val="0"/>
              <w:autoSpaceDE w:val="0"/>
              <w:autoSpaceDN w:val="0"/>
              <w:ind w:left="523" w:firstLine="9"/>
              <w:rPr>
                <w:color w:val="000000" w:themeColor="text1"/>
                <w:sz w:val="22"/>
                <w:szCs w:val="22"/>
                <w:lang w:bidi="en-US"/>
              </w:rPr>
            </w:pPr>
            <w:r w:rsidRPr="00CE376B">
              <w:rPr>
                <w:color w:val="000000" w:themeColor="text1"/>
                <w:sz w:val="22"/>
                <w:szCs w:val="22"/>
                <w:lang w:bidi="en-US"/>
              </w:rPr>
              <w:t>Competence not achieved</w:t>
            </w:r>
          </w:p>
        </w:tc>
        <w:tc>
          <w:tcPr>
            <w:tcW w:w="1538" w:type="dxa"/>
          </w:tcPr>
          <w:p w14:paraId="78859F67" w14:textId="77777777" w:rsidR="0008480C" w:rsidRPr="00CE376B" w:rsidRDefault="0008480C" w:rsidP="0008480C">
            <w:pPr>
              <w:widowControl w:val="0"/>
              <w:autoSpaceDE w:val="0"/>
              <w:autoSpaceDN w:val="0"/>
              <w:ind w:left="363" w:right="131" w:hanging="176"/>
              <w:rPr>
                <w:color w:val="000000" w:themeColor="text1"/>
                <w:sz w:val="22"/>
                <w:szCs w:val="22"/>
                <w:lang w:bidi="en-US"/>
              </w:rPr>
            </w:pPr>
            <w:r w:rsidRPr="00CE376B">
              <w:rPr>
                <w:color w:val="000000" w:themeColor="text1"/>
                <w:sz w:val="22"/>
                <w:szCs w:val="22"/>
                <w:lang w:bidi="en-US"/>
              </w:rPr>
              <w:t>Competence achieved</w:t>
            </w:r>
          </w:p>
        </w:tc>
        <w:tc>
          <w:tcPr>
            <w:tcW w:w="1716" w:type="dxa"/>
          </w:tcPr>
          <w:p w14:paraId="39413073" w14:textId="77777777" w:rsidR="0008480C" w:rsidRPr="00CE376B" w:rsidRDefault="0008480C" w:rsidP="0008480C">
            <w:pPr>
              <w:widowControl w:val="0"/>
              <w:autoSpaceDE w:val="0"/>
              <w:autoSpaceDN w:val="0"/>
              <w:ind w:left="151" w:right="197" w:firstLine="3"/>
              <w:jc w:val="center"/>
              <w:rPr>
                <w:color w:val="000000" w:themeColor="text1"/>
                <w:sz w:val="22"/>
                <w:szCs w:val="22"/>
                <w:lang w:bidi="en-US"/>
              </w:rPr>
            </w:pPr>
            <w:r w:rsidRPr="00CE376B">
              <w:rPr>
                <w:color w:val="000000" w:themeColor="text1"/>
                <w:sz w:val="22"/>
                <w:szCs w:val="22"/>
                <w:lang w:bidi="en-US"/>
              </w:rPr>
              <w:t>No     opportunity to</w:t>
            </w:r>
          </w:p>
          <w:p w14:paraId="14EC7356" w14:textId="77777777" w:rsidR="0008480C" w:rsidRPr="00CE376B" w:rsidRDefault="0008480C" w:rsidP="0008480C">
            <w:pPr>
              <w:widowControl w:val="0"/>
              <w:autoSpaceDE w:val="0"/>
              <w:autoSpaceDN w:val="0"/>
              <w:spacing w:line="261" w:lineRule="exact"/>
              <w:ind w:right="47"/>
              <w:jc w:val="center"/>
              <w:rPr>
                <w:color w:val="000000" w:themeColor="text1"/>
                <w:sz w:val="22"/>
                <w:szCs w:val="22"/>
                <w:lang w:bidi="en-US"/>
              </w:rPr>
            </w:pPr>
            <w:r w:rsidRPr="00CE376B">
              <w:rPr>
                <w:color w:val="000000" w:themeColor="text1"/>
                <w:sz w:val="22"/>
                <w:szCs w:val="22"/>
                <w:lang w:bidi="en-US"/>
              </w:rPr>
              <w:t>observe</w:t>
            </w:r>
          </w:p>
        </w:tc>
      </w:tr>
      <w:tr w:rsidR="0008480C" w:rsidRPr="00CE376B" w14:paraId="66CE2EDB" w14:textId="77777777" w:rsidTr="0008480C">
        <w:trPr>
          <w:trHeight w:val="276"/>
        </w:trPr>
        <w:tc>
          <w:tcPr>
            <w:tcW w:w="5695" w:type="dxa"/>
          </w:tcPr>
          <w:p w14:paraId="0DF42E9C" w14:textId="77777777" w:rsidR="0008480C" w:rsidRPr="00CE376B" w:rsidRDefault="0008480C" w:rsidP="0008480C">
            <w:pPr>
              <w:widowControl w:val="0"/>
              <w:autoSpaceDE w:val="0"/>
              <w:autoSpaceDN w:val="0"/>
              <w:spacing w:line="256" w:lineRule="exact"/>
              <w:ind w:left="200"/>
              <w:rPr>
                <w:color w:val="000000" w:themeColor="text1"/>
                <w:sz w:val="22"/>
                <w:szCs w:val="22"/>
                <w:lang w:bidi="en-US"/>
              </w:rPr>
            </w:pPr>
            <w:r w:rsidRPr="00CE376B">
              <w:rPr>
                <w:color w:val="000000" w:themeColor="text1"/>
                <w:sz w:val="22"/>
                <w:szCs w:val="22"/>
                <w:lang w:bidi="en-US"/>
              </w:rPr>
              <w:t>1. Follows ethical and legal considerations</w:t>
            </w:r>
          </w:p>
        </w:tc>
        <w:tc>
          <w:tcPr>
            <w:tcW w:w="1928" w:type="dxa"/>
          </w:tcPr>
          <w:p w14:paraId="6BACD635" w14:textId="77777777" w:rsidR="0008480C" w:rsidRPr="00CE376B" w:rsidRDefault="0008480C" w:rsidP="0008480C">
            <w:pPr>
              <w:widowControl w:val="0"/>
              <w:autoSpaceDE w:val="0"/>
              <w:autoSpaceDN w:val="0"/>
              <w:spacing w:line="256" w:lineRule="exact"/>
              <w:ind w:right="613"/>
              <w:jc w:val="right"/>
              <w:rPr>
                <w:color w:val="000000" w:themeColor="text1"/>
                <w:sz w:val="22"/>
                <w:szCs w:val="22"/>
                <w:lang w:bidi="en-US"/>
              </w:rPr>
            </w:pPr>
            <w:r w:rsidRPr="00CE376B">
              <w:rPr>
                <w:color w:val="000000" w:themeColor="text1"/>
                <w:sz w:val="22"/>
                <w:szCs w:val="22"/>
                <w:u w:val="single"/>
                <w:lang w:bidi="en-US"/>
              </w:rPr>
              <w:t xml:space="preserve">    </w:t>
            </w:r>
            <w:r w:rsidRPr="00CE376B">
              <w:rPr>
                <w:color w:val="000000" w:themeColor="text1"/>
                <w:sz w:val="22"/>
                <w:szCs w:val="22"/>
                <w:lang w:bidi="en-US"/>
              </w:rPr>
              <w:t>0</w:t>
            </w:r>
          </w:p>
        </w:tc>
        <w:tc>
          <w:tcPr>
            <w:tcW w:w="1538" w:type="dxa"/>
          </w:tcPr>
          <w:p w14:paraId="60A2B0A7" w14:textId="77777777" w:rsidR="0008480C" w:rsidRPr="00CE376B" w:rsidRDefault="0008480C" w:rsidP="0008480C">
            <w:pPr>
              <w:widowControl w:val="0"/>
              <w:autoSpaceDE w:val="0"/>
              <w:autoSpaceDN w:val="0"/>
              <w:spacing w:line="256" w:lineRule="exact"/>
              <w:ind w:left="39"/>
              <w:jc w:val="center"/>
              <w:rPr>
                <w:color w:val="000000" w:themeColor="text1"/>
                <w:sz w:val="22"/>
                <w:szCs w:val="22"/>
                <w:lang w:bidi="en-US"/>
              </w:rPr>
            </w:pPr>
            <w:r w:rsidRPr="00CE376B">
              <w:rPr>
                <w:color w:val="000000" w:themeColor="text1"/>
                <w:sz w:val="22"/>
                <w:szCs w:val="22"/>
                <w:u w:val="single"/>
                <w:lang w:bidi="en-US"/>
              </w:rPr>
              <w:t xml:space="preserve">    </w:t>
            </w:r>
            <w:r w:rsidRPr="00CE376B">
              <w:rPr>
                <w:color w:val="000000" w:themeColor="text1"/>
                <w:sz w:val="22"/>
                <w:szCs w:val="22"/>
                <w:lang w:bidi="en-US"/>
              </w:rPr>
              <w:t>1</w:t>
            </w:r>
          </w:p>
        </w:tc>
        <w:tc>
          <w:tcPr>
            <w:tcW w:w="1716" w:type="dxa"/>
          </w:tcPr>
          <w:p w14:paraId="5C5FEB2E" w14:textId="77777777" w:rsidR="0008480C" w:rsidRPr="00CE376B" w:rsidRDefault="0008480C" w:rsidP="0008480C">
            <w:pPr>
              <w:widowControl w:val="0"/>
              <w:autoSpaceDE w:val="0"/>
              <w:autoSpaceDN w:val="0"/>
              <w:spacing w:line="256" w:lineRule="exact"/>
              <w:ind w:right="42"/>
              <w:jc w:val="center"/>
              <w:rPr>
                <w:color w:val="000000" w:themeColor="text1"/>
                <w:sz w:val="22"/>
                <w:szCs w:val="22"/>
                <w:lang w:bidi="en-US"/>
              </w:rPr>
            </w:pPr>
            <w:r w:rsidRPr="00CE376B">
              <w:rPr>
                <w:color w:val="000000" w:themeColor="text1"/>
                <w:sz w:val="22"/>
                <w:szCs w:val="22"/>
                <w:u w:val="single"/>
                <w:lang w:bidi="en-US"/>
              </w:rPr>
              <w:t xml:space="preserve">    </w:t>
            </w:r>
            <w:r w:rsidRPr="00CE376B">
              <w:rPr>
                <w:color w:val="000000" w:themeColor="text1"/>
                <w:sz w:val="22"/>
                <w:szCs w:val="22"/>
                <w:lang w:bidi="en-US"/>
              </w:rPr>
              <w:t>N</w:t>
            </w:r>
          </w:p>
        </w:tc>
      </w:tr>
      <w:tr w:rsidR="0008480C" w:rsidRPr="00CE376B" w14:paraId="1EFD3BEE" w14:textId="77777777" w:rsidTr="0008480C">
        <w:trPr>
          <w:trHeight w:val="276"/>
        </w:trPr>
        <w:tc>
          <w:tcPr>
            <w:tcW w:w="5695" w:type="dxa"/>
          </w:tcPr>
          <w:p w14:paraId="0EE87E06" w14:textId="77777777" w:rsidR="0008480C" w:rsidRPr="00CE376B" w:rsidRDefault="0008480C" w:rsidP="0008480C">
            <w:pPr>
              <w:widowControl w:val="0"/>
              <w:autoSpaceDE w:val="0"/>
              <w:autoSpaceDN w:val="0"/>
              <w:spacing w:line="256" w:lineRule="exact"/>
              <w:ind w:left="200"/>
              <w:rPr>
                <w:color w:val="000000" w:themeColor="text1"/>
                <w:sz w:val="22"/>
                <w:szCs w:val="22"/>
                <w:lang w:bidi="en-US"/>
              </w:rPr>
            </w:pPr>
            <w:r w:rsidRPr="00CE376B">
              <w:rPr>
                <w:color w:val="000000" w:themeColor="text1"/>
                <w:sz w:val="22"/>
                <w:szCs w:val="22"/>
                <w:lang w:bidi="en-US"/>
              </w:rPr>
              <w:t>2. Displays multicultural competence</w:t>
            </w:r>
          </w:p>
        </w:tc>
        <w:tc>
          <w:tcPr>
            <w:tcW w:w="1928" w:type="dxa"/>
          </w:tcPr>
          <w:p w14:paraId="08376654" w14:textId="77777777" w:rsidR="0008480C" w:rsidRPr="00CE376B" w:rsidRDefault="0008480C" w:rsidP="0008480C">
            <w:pPr>
              <w:widowControl w:val="0"/>
              <w:autoSpaceDE w:val="0"/>
              <w:autoSpaceDN w:val="0"/>
              <w:spacing w:line="256" w:lineRule="exact"/>
              <w:ind w:right="613"/>
              <w:jc w:val="right"/>
              <w:rPr>
                <w:color w:val="000000" w:themeColor="text1"/>
                <w:sz w:val="22"/>
                <w:szCs w:val="22"/>
                <w:lang w:bidi="en-US"/>
              </w:rPr>
            </w:pPr>
            <w:r w:rsidRPr="00CE376B">
              <w:rPr>
                <w:color w:val="000000" w:themeColor="text1"/>
                <w:sz w:val="22"/>
                <w:szCs w:val="22"/>
                <w:u w:val="single"/>
                <w:lang w:bidi="en-US"/>
              </w:rPr>
              <w:t xml:space="preserve">    </w:t>
            </w:r>
            <w:r w:rsidRPr="00CE376B">
              <w:rPr>
                <w:color w:val="000000" w:themeColor="text1"/>
                <w:sz w:val="22"/>
                <w:szCs w:val="22"/>
                <w:lang w:bidi="en-US"/>
              </w:rPr>
              <w:t>0</w:t>
            </w:r>
          </w:p>
        </w:tc>
        <w:tc>
          <w:tcPr>
            <w:tcW w:w="1538" w:type="dxa"/>
          </w:tcPr>
          <w:p w14:paraId="505D5631" w14:textId="77777777" w:rsidR="0008480C" w:rsidRPr="00CE376B" w:rsidRDefault="0008480C" w:rsidP="0008480C">
            <w:pPr>
              <w:widowControl w:val="0"/>
              <w:autoSpaceDE w:val="0"/>
              <w:autoSpaceDN w:val="0"/>
              <w:spacing w:line="256" w:lineRule="exact"/>
              <w:ind w:left="39"/>
              <w:jc w:val="center"/>
              <w:rPr>
                <w:color w:val="000000" w:themeColor="text1"/>
                <w:sz w:val="22"/>
                <w:szCs w:val="22"/>
                <w:lang w:bidi="en-US"/>
              </w:rPr>
            </w:pPr>
            <w:r w:rsidRPr="00CE376B">
              <w:rPr>
                <w:color w:val="000000" w:themeColor="text1"/>
                <w:sz w:val="22"/>
                <w:szCs w:val="22"/>
                <w:u w:val="single"/>
                <w:lang w:bidi="en-US"/>
              </w:rPr>
              <w:t xml:space="preserve">    </w:t>
            </w:r>
            <w:r w:rsidRPr="00CE376B">
              <w:rPr>
                <w:color w:val="000000" w:themeColor="text1"/>
                <w:sz w:val="22"/>
                <w:szCs w:val="22"/>
                <w:lang w:bidi="en-US"/>
              </w:rPr>
              <w:t>1</w:t>
            </w:r>
          </w:p>
        </w:tc>
        <w:tc>
          <w:tcPr>
            <w:tcW w:w="1716" w:type="dxa"/>
          </w:tcPr>
          <w:p w14:paraId="27C0800D" w14:textId="77777777" w:rsidR="0008480C" w:rsidRPr="00CE376B" w:rsidRDefault="0008480C" w:rsidP="0008480C">
            <w:pPr>
              <w:widowControl w:val="0"/>
              <w:autoSpaceDE w:val="0"/>
              <w:autoSpaceDN w:val="0"/>
              <w:spacing w:line="256" w:lineRule="exact"/>
              <w:ind w:right="42"/>
              <w:jc w:val="center"/>
              <w:rPr>
                <w:color w:val="000000" w:themeColor="text1"/>
                <w:sz w:val="22"/>
                <w:szCs w:val="22"/>
                <w:lang w:bidi="en-US"/>
              </w:rPr>
            </w:pPr>
            <w:r w:rsidRPr="00CE376B">
              <w:rPr>
                <w:color w:val="000000" w:themeColor="text1"/>
                <w:sz w:val="22"/>
                <w:szCs w:val="22"/>
                <w:u w:val="single"/>
                <w:lang w:bidi="en-US"/>
              </w:rPr>
              <w:t xml:space="preserve">    </w:t>
            </w:r>
            <w:r w:rsidRPr="00CE376B">
              <w:rPr>
                <w:color w:val="000000" w:themeColor="text1"/>
                <w:sz w:val="22"/>
                <w:szCs w:val="22"/>
                <w:lang w:bidi="en-US"/>
              </w:rPr>
              <w:t>N</w:t>
            </w:r>
          </w:p>
        </w:tc>
      </w:tr>
      <w:tr w:rsidR="0008480C" w:rsidRPr="00CE376B" w14:paraId="5190DAD9" w14:textId="77777777" w:rsidTr="0008480C">
        <w:trPr>
          <w:trHeight w:val="276"/>
        </w:trPr>
        <w:tc>
          <w:tcPr>
            <w:tcW w:w="5695" w:type="dxa"/>
          </w:tcPr>
          <w:p w14:paraId="73F0DEB1" w14:textId="77777777" w:rsidR="0008480C" w:rsidRPr="00CE376B" w:rsidRDefault="0008480C" w:rsidP="0008480C">
            <w:pPr>
              <w:widowControl w:val="0"/>
              <w:autoSpaceDE w:val="0"/>
              <w:autoSpaceDN w:val="0"/>
              <w:spacing w:line="256" w:lineRule="exact"/>
              <w:ind w:left="200"/>
              <w:rPr>
                <w:color w:val="000000" w:themeColor="text1"/>
                <w:sz w:val="22"/>
                <w:szCs w:val="22"/>
                <w:lang w:bidi="en-US"/>
              </w:rPr>
            </w:pPr>
            <w:r w:rsidRPr="00CE376B">
              <w:rPr>
                <w:color w:val="000000" w:themeColor="text1"/>
                <w:sz w:val="22"/>
                <w:szCs w:val="22"/>
                <w:lang w:bidi="en-US"/>
              </w:rPr>
              <w:t>3. Open to new ideas</w:t>
            </w:r>
          </w:p>
        </w:tc>
        <w:tc>
          <w:tcPr>
            <w:tcW w:w="1928" w:type="dxa"/>
          </w:tcPr>
          <w:p w14:paraId="7A9C2635" w14:textId="77777777" w:rsidR="0008480C" w:rsidRPr="00CE376B" w:rsidRDefault="0008480C" w:rsidP="0008480C">
            <w:pPr>
              <w:widowControl w:val="0"/>
              <w:autoSpaceDE w:val="0"/>
              <w:autoSpaceDN w:val="0"/>
              <w:spacing w:line="256" w:lineRule="exact"/>
              <w:ind w:right="613"/>
              <w:jc w:val="right"/>
              <w:rPr>
                <w:color w:val="000000" w:themeColor="text1"/>
                <w:sz w:val="22"/>
                <w:szCs w:val="22"/>
                <w:lang w:bidi="en-US"/>
              </w:rPr>
            </w:pPr>
            <w:r w:rsidRPr="00CE376B">
              <w:rPr>
                <w:color w:val="000000" w:themeColor="text1"/>
                <w:sz w:val="22"/>
                <w:szCs w:val="22"/>
                <w:u w:val="single"/>
                <w:lang w:bidi="en-US"/>
              </w:rPr>
              <w:t xml:space="preserve">    </w:t>
            </w:r>
            <w:r w:rsidRPr="00CE376B">
              <w:rPr>
                <w:color w:val="000000" w:themeColor="text1"/>
                <w:sz w:val="22"/>
                <w:szCs w:val="22"/>
                <w:lang w:bidi="en-US"/>
              </w:rPr>
              <w:t>0</w:t>
            </w:r>
          </w:p>
        </w:tc>
        <w:tc>
          <w:tcPr>
            <w:tcW w:w="1538" w:type="dxa"/>
          </w:tcPr>
          <w:p w14:paraId="5372AD79" w14:textId="77777777" w:rsidR="0008480C" w:rsidRPr="00CE376B" w:rsidRDefault="0008480C" w:rsidP="0008480C">
            <w:pPr>
              <w:widowControl w:val="0"/>
              <w:autoSpaceDE w:val="0"/>
              <w:autoSpaceDN w:val="0"/>
              <w:spacing w:line="256" w:lineRule="exact"/>
              <w:ind w:left="39"/>
              <w:jc w:val="center"/>
              <w:rPr>
                <w:color w:val="000000" w:themeColor="text1"/>
                <w:sz w:val="22"/>
                <w:szCs w:val="22"/>
                <w:lang w:bidi="en-US"/>
              </w:rPr>
            </w:pPr>
            <w:r w:rsidRPr="00CE376B">
              <w:rPr>
                <w:color w:val="000000" w:themeColor="text1"/>
                <w:sz w:val="22"/>
                <w:szCs w:val="22"/>
                <w:u w:val="single"/>
                <w:lang w:bidi="en-US"/>
              </w:rPr>
              <w:t xml:space="preserve">    </w:t>
            </w:r>
            <w:r w:rsidRPr="00CE376B">
              <w:rPr>
                <w:color w:val="000000" w:themeColor="text1"/>
                <w:sz w:val="22"/>
                <w:szCs w:val="22"/>
                <w:lang w:bidi="en-US"/>
              </w:rPr>
              <w:t>1</w:t>
            </w:r>
          </w:p>
        </w:tc>
        <w:tc>
          <w:tcPr>
            <w:tcW w:w="1716" w:type="dxa"/>
          </w:tcPr>
          <w:p w14:paraId="7175DC49" w14:textId="77777777" w:rsidR="0008480C" w:rsidRPr="00CE376B" w:rsidRDefault="0008480C" w:rsidP="0008480C">
            <w:pPr>
              <w:widowControl w:val="0"/>
              <w:autoSpaceDE w:val="0"/>
              <w:autoSpaceDN w:val="0"/>
              <w:spacing w:line="256" w:lineRule="exact"/>
              <w:ind w:right="42"/>
              <w:jc w:val="center"/>
              <w:rPr>
                <w:color w:val="000000" w:themeColor="text1"/>
                <w:sz w:val="22"/>
                <w:szCs w:val="22"/>
                <w:lang w:bidi="en-US"/>
              </w:rPr>
            </w:pPr>
            <w:r w:rsidRPr="00CE376B">
              <w:rPr>
                <w:color w:val="000000" w:themeColor="text1"/>
                <w:sz w:val="22"/>
                <w:szCs w:val="22"/>
                <w:u w:val="single"/>
                <w:lang w:bidi="en-US"/>
              </w:rPr>
              <w:t xml:space="preserve">    </w:t>
            </w:r>
            <w:r w:rsidRPr="00CE376B">
              <w:rPr>
                <w:color w:val="000000" w:themeColor="text1"/>
                <w:sz w:val="22"/>
                <w:szCs w:val="22"/>
                <w:lang w:bidi="en-US"/>
              </w:rPr>
              <w:t>N</w:t>
            </w:r>
          </w:p>
        </w:tc>
      </w:tr>
      <w:tr w:rsidR="0008480C" w:rsidRPr="00CE376B" w14:paraId="3C934E5A" w14:textId="77777777" w:rsidTr="0008480C">
        <w:trPr>
          <w:trHeight w:val="276"/>
        </w:trPr>
        <w:tc>
          <w:tcPr>
            <w:tcW w:w="5695" w:type="dxa"/>
          </w:tcPr>
          <w:p w14:paraId="3D289A43" w14:textId="77777777" w:rsidR="0008480C" w:rsidRPr="00CE376B" w:rsidRDefault="0008480C" w:rsidP="0008480C">
            <w:pPr>
              <w:widowControl w:val="0"/>
              <w:autoSpaceDE w:val="0"/>
              <w:autoSpaceDN w:val="0"/>
              <w:spacing w:line="256" w:lineRule="exact"/>
              <w:ind w:left="200"/>
              <w:rPr>
                <w:color w:val="000000" w:themeColor="text1"/>
                <w:sz w:val="22"/>
                <w:szCs w:val="22"/>
                <w:lang w:bidi="en-US"/>
              </w:rPr>
            </w:pPr>
            <w:r w:rsidRPr="00CE376B">
              <w:rPr>
                <w:color w:val="000000" w:themeColor="text1"/>
                <w:sz w:val="22"/>
                <w:szCs w:val="22"/>
                <w:lang w:bidi="en-US"/>
              </w:rPr>
              <w:t>4. Aware of own impact on others</w:t>
            </w:r>
          </w:p>
        </w:tc>
        <w:tc>
          <w:tcPr>
            <w:tcW w:w="1928" w:type="dxa"/>
          </w:tcPr>
          <w:p w14:paraId="59B2D79A" w14:textId="77777777" w:rsidR="0008480C" w:rsidRPr="00CE376B" w:rsidRDefault="0008480C" w:rsidP="0008480C">
            <w:pPr>
              <w:widowControl w:val="0"/>
              <w:autoSpaceDE w:val="0"/>
              <w:autoSpaceDN w:val="0"/>
              <w:spacing w:line="256" w:lineRule="exact"/>
              <w:ind w:right="613"/>
              <w:jc w:val="right"/>
              <w:rPr>
                <w:color w:val="000000" w:themeColor="text1"/>
                <w:sz w:val="22"/>
                <w:szCs w:val="22"/>
                <w:lang w:bidi="en-US"/>
              </w:rPr>
            </w:pPr>
            <w:r w:rsidRPr="00CE376B">
              <w:rPr>
                <w:color w:val="000000" w:themeColor="text1"/>
                <w:sz w:val="22"/>
                <w:szCs w:val="22"/>
                <w:u w:val="single"/>
                <w:lang w:bidi="en-US"/>
              </w:rPr>
              <w:t xml:space="preserve">    </w:t>
            </w:r>
            <w:r w:rsidRPr="00CE376B">
              <w:rPr>
                <w:color w:val="000000" w:themeColor="text1"/>
                <w:sz w:val="22"/>
                <w:szCs w:val="22"/>
                <w:lang w:bidi="en-US"/>
              </w:rPr>
              <w:t>0</w:t>
            </w:r>
          </w:p>
        </w:tc>
        <w:tc>
          <w:tcPr>
            <w:tcW w:w="1538" w:type="dxa"/>
          </w:tcPr>
          <w:p w14:paraId="3D0611ED" w14:textId="77777777" w:rsidR="0008480C" w:rsidRPr="00CE376B" w:rsidRDefault="0008480C" w:rsidP="0008480C">
            <w:pPr>
              <w:widowControl w:val="0"/>
              <w:autoSpaceDE w:val="0"/>
              <w:autoSpaceDN w:val="0"/>
              <w:spacing w:line="256" w:lineRule="exact"/>
              <w:ind w:left="39"/>
              <w:jc w:val="center"/>
              <w:rPr>
                <w:color w:val="000000" w:themeColor="text1"/>
                <w:sz w:val="22"/>
                <w:szCs w:val="22"/>
                <w:lang w:bidi="en-US"/>
              </w:rPr>
            </w:pPr>
            <w:r w:rsidRPr="00CE376B">
              <w:rPr>
                <w:color w:val="000000" w:themeColor="text1"/>
                <w:sz w:val="22"/>
                <w:szCs w:val="22"/>
                <w:u w:val="single"/>
                <w:lang w:bidi="en-US"/>
              </w:rPr>
              <w:t xml:space="preserve">    </w:t>
            </w:r>
            <w:r w:rsidRPr="00CE376B">
              <w:rPr>
                <w:color w:val="000000" w:themeColor="text1"/>
                <w:sz w:val="22"/>
                <w:szCs w:val="22"/>
                <w:lang w:bidi="en-US"/>
              </w:rPr>
              <w:t>1</w:t>
            </w:r>
          </w:p>
        </w:tc>
        <w:tc>
          <w:tcPr>
            <w:tcW w:w="1716" w:type="dxa"/>
          </w:tcPr>
          <w:p w14:paraId="2CEA88EA" w14:textId="77777777" w:rsidR="0008480C" w:rsidRPr="00CE376B" w:rsidRDefault="0008480C" w:rsidP="0008480C">
            <w:pPr>
              <w:widowControl w:val="0"/>
              <w:autoSpaceDE w:val="0"/>
              <w:autoSpaceDN w:val="0"/>
              <w:spacing w:line="256" w:lineRule="exact"/>
              <w:ind w:right="42"/>
              <w:jc w:val="center"/>
              <w:rPr>
                <w:color w:val="000000" w:themeColor="text1"/>
                <w:sz w:val="22"/>
                <w:szCs w:val="22"/>
                <w:lang w:bidi="en-US"/>
              </w:rPr>
            </w:pPr>
            <w:r w:rsidRPr="00CE376B">
              <w:rPr>
                <w:color w:val="000000" w:themeColor="text1"/>
                <w:sz w:val="22"/>
                <w:szCs w:val="22"/>
                <w:u w:val="single"/>
                <w:lang w:bidi="en-US"/>
              </w:rPr>
              <w:t xml:space="preserve">    </w:t>
            </w:r>
            <w:r w:rsidRPr="00CE376B">
              <w:rPr>
                <w:color w:val="000000" w:themeColor="text1"/>
                <w:sz w:val="22"/>
                <w:szCs w:val="22"/>
                <w:lang w:bidi="en-US"/>
              </w:rPr>
              <w:t>N</w:t>
            </w:r>
          </w:p>
        </w:tc>
      </w:tr>
      <w:tr w:rsidR="0008480C" w:rsidRPr="00CE376B" w14:paraId="0163BF68" w14:textId="77777777" w:rsidTr="0008480C">
        <w:trPr>
          <w:trHeight w:val="275"/>
        </w:trPr>
        <w:tc>
          <w:tcPr>
            <w:tcW w:w="5695" w:type="dxa"/>
          </w:tcPr>
          <w:p w14:paraId="7A31A843" w14:textId="77777777" w:rsidR="0008480C" w:rsidRPr="00CE376B" w:rsidRDefault="0008480C" w:rsidP="0008480C">
            <w:pPr>
              <w:widowControl w:val="0"/>
              <w:autoSpaceDE w:val="0"/>
              <w:autoSpaceDN w:val="0"/>
              <w:spacing w:line="256" w:lineRule="exact"/>
              <w:ind w:left="200"/>
              <w:rPr>
                <w:color w:val="000000" w:themeColor="text1"/>
                <w:sz w:val="22"/>
                <w:szCs w:val="22"/>
                <w:lang w:bidi="en-US"/>
              </w:rPr>
            </w:pPr>
            <w:r w:rsidRPr="00CE376B">
              <w:rPr>
                <w:color w:val="000000" w:themeColor="text1"/>
                <w:sz w:val="22"/>
                <w:szCs w:val="22"/>
                <w:lang w:bidi="en-US"/>
              </w:rPr>
              <w:t>5. Responsive, adaptable, and cooperative</w:t>
            </w:r>
          </w:p>
        </w:tc>
        <w:tc>
          <w:tcPr>
            <w:tcW w:w="1928" w:type="dxa"/>
          </w:tcPr>
          <w:p w14:paraId="5E10FCD0" w14:textId="77777777" w:rsidR="0008480C" w:rsidRPr="00CE376B" w:rsidRDefault="0008480C" w:rsidP="0008480C">
            <w:pPr>
              <w:widowControl w:val="0"/>
              <w:autoSpaceDE w:val="0"/>
              <w:autoSpaceDN w:val="0"/>
              <w:spacing w:line="256" w:lineRule="exact"/>
              <w:ind w:right="613"/>
              <w:jc w:val="right"/>
              <w:rPr>
                <w:color w:val="000000" w:themeColor="text1"/>
                <w:sz w:val="22"/>
                <w:szCs w:val="22"/>
                <w:lang w:bidi="en-US"/>
              </w:rPr>
            </w:pPr>
            <w:r w:rsidRPr="00CE376B">
              <w:rPr>
                <w:color w:val="000000" w:themeColor="text1"/>
                <w:sz w:val="22"/>
                <w:szCs w:val="22"/>
                <w:u w:val="single"/>
                <w:lang w:bidi="en-US"/>
              </w:rPr>
              <w:t xml:space="preserve">    </w:t>
            </w:r>
            <w:r w:rsidRPr="00CE376B">
              <w:rPr>
                <w:color w:val="000000" w:themeColor="text1"/>
                <w:sz w:val="22"/>
                <w:szCs w:val="22"/>
                <w:lang w:bidi="en-US"/>
              </w:rPr>
              <w:t>0</w:t>
            </w:r>
          </w:p>
        </w:tc>
        <w:tc>
          <w:tcPr>
            <w:tcW w:w="1538" w:type="dxa"/>
          </w:tcPr>
          <w:p w14:paraId="4CBF95BF" w14:textId="77777777" w:rsidR="0008480C" w:rsidRPr="00CE376B" w:rsidRDefault="0008480C" w:rsidP="0008480C">
            <w:pPr>
              <w:widowControl w:val="0"/>
              <w:autoSpaceDE w:val="0"/>
              <w:autoSpaceDN w:val="0"/>
              <w:spacing w:line="256" w:lineRule="exact"/>
              <w:ind w:left="39"/>
              <w:jc w:val="center"/>
              <w:rPr>
                <w:color w:val="000000" w:themeColor="text1"/>
                <w:sz w:val="22"/>
                <w:szCs w:val="22"/>
                <w:lang w:bidi="en-US"/>
              </w:rPr>
            </w:pPr>
            <w:r w:rsidRPr="00CE376B">
              <w:rPr>
                <w:color w:val="000000" w:themeColor="text1"/>
                <w:sz w:val="22"/>
                <w:szCs w:val="22"/>
                <w:u w:val="single"/>
                <w:lang w:bidi="en-US"/>
              </w:rPr>
              <w:t xml:space="preserve">    </w:t>
            </w:r>
            <w:r w:rsidRPr="00CE376B">
              <w:rPr>
                <w:color w:val="000000" w:themeColor="text1"/>
                <w:sz w:val="22"/>
                <w:szCs w:val="22"/>
                <w:lang w:bidi="en-US"/>
              </w:rPr>
              <w:t>1</w:t>
            </w:r>
          </w:p>
        </w:tc>
        <w:tc>
          <w:tcPr>
            <w:tcW w:w="1716" w:type="dxa"/>
          </w:tcPr>
          <w:p w14:paraId="6CE0A696" w14:textId="77777777" w:rsidR="0008480C" w:rsidRPr="00CE376B" w:rsidRDefault="0008480C" w:rsidP="0008480C">
            <w:pPr>
              <w:widowControl w:val="0"/>
              <w:autoSpaceDE w:val="0"/>
              <w:autoSpaceDN w:val="0"/>
              <w:spacing w:line="256" w:lineRule="exact"/>
              <w:ind w:right="42"/>
              <w:jc w:val="center"/>
              <w:rPr>
                <w:color w:val="000000" w:themeColor="text1"/>
                <w:sz w:val="22"/>
                <w:szCs w:val="22"/>
                <w:lang w:bidi="en-US"/>
              </w:rPr>
            </w:pPr>
            <w:r w:rsidRPr="00CE376B">
              <w:rPr>
                <w:color w:val="000000" w:themeColor="text1"/>
                <w:sz w:val="22"/>
                <w:szCs w:val="22"/>
                <w:u w:val="single"/>
                <w:lang w:bidi="en-US"/>
              </w:rPr>
              <w:t xml:space="preserve">    </w:t>
            </w:r>
            <w:r w:rsidRPr="00CE376B">
              <w:rPr>
                <w:color w:val="000000" w:themeColor="text1"/>
                <w:sz w:val="22"/>
                <w:szCs w:val="22"/>
                <w:lang w:bidi="en-US"/>
              </w:rPr>
              <w:t>N</w:t>
            </w:r>
          </w:p>
        </w:tc>
      </w:tr>
      <w:tr w:rsidR="0008480C" w:rsidRPr="00CE376B" w14:paraId="66493209" w14:textId="77777777" w:rsidTr="0008480C">
        <w:trPr>
          <w:trHeight w:val="276"/>
        </w:trPr>
        <w:tc>
          <w:tcPr>
            <w:tcW w:w="5695" w:type="dxa"/>
          </w:tcPr>
          <w:p w14:paraId="6AB2B672" w14:textId="77777777" w:rsidR="0008480C" w:rsidRPr="00CE376B" w:rsidRDefault="0008480C" w:rsidP="0008480C">
            <w:pPr>
              <w:widowControl w:val="0"/>
              <w:autoSpaceDE w:val="0"/>
              <w:autoSpaceDN w:val="0"/>
              <w:spacing w:line="256" w:lineRule="exact"/>
              <w:ind w:left="200"/>
              <w:rPr>
                <w:color w:val="000000" w:themeColor="text1"/>
                <w:sz w:val="22"/>
                <w:szCs w:val="22"/>
                <w:lang w:bidi="en-US"/>
              </w:rPr>
            </w:pPr>
            <w:r w:rsidRPr="00CE376B">
              <w:rPr>
                <w:color w:val="000000" w:themeColor="text1"/>
                <w:sz w:val="22"/>
                <w:szCs w:val="22"/>
                <w:lang w:bidi="en-US"/>
              </w:rPr>
              <w:t>6. Receptive to and uses feedback</w:t>
            </w:r>
          </w:p>
        </w:tc>
        <w:tc>
          <w:tcPr>
            <w:tcW w:w="1928" w:type="dxa"/>
          </w:tcPr>
          <w:p w14:paraId="650E200F" w14:textId="77777777" w:rsidR="0008480C" w:rsidRPr="00CE376B" w:rsidRDefault="0008480C" w:rsidP="0008480C">
            <w:pPr>
              <w:widowControl w:val="0"/>
              <w:autoSpaceDE w:val="0"/>
              <w:autoSpaceDN w:val="0"/>
              <w:spacing w:line="256" w:lineRule="exact"/>
              <w:ind w:right="613"/>
              <w:jc w:val="right"/>
              <w:rPr>
                <w:color w:val="000000" w:themeColor="text1"/>
                <w:sz w:val="22"/>
                <w:szCs w:val="22"/>
                <w:lang w:bidi="en-US"/>
              </w:rPr>
            </w:pPr>
            <w:r w:rsidRPr="00CE376B">
              <w:rPr>
                <w:color w:val="000000" w:themeColor="text1"/>
                <w:sz w:val="22"/>
                <w:szCs w:val="22"/>
                <w:u w:val="single"/>
                <w:lang w:bidi="en-US"/>
              </w:rPr>
              <w:t xml:space="preserve">    </w:t>
            </w:r>
            <w:r w:rsidRPr="00CE376B">
              <w:rPr>
                <w:color w:val="000000" w:themeColor="text1"/>
                <w:sz w:val="22"/>
                <w:szCs w:val="22"/>
                <w:lang w:bidi="en-US"/>
              </w:rPr>
              <w:t>0</w:t>
            </w:r>
          </w:p>
        </w:tc>
        <w:tc>
          <w:tcPr>
            <w:tcW w:w="1538" w:type="dxa"/>
          </w:tcPr>
          <w:p w14:paraId="69F0D349" w14:textId="77777777" w:rsidR="0008480C" w:rsidRPr="00CE376B" w:rsidRDefault="0008480C" w:rsidP="0008480C">
            <w:pPr>
              <w:widowControl w:val="0"/>
              <w:autoSpaceDE w:val="0"/>
              <w:autoSpaceDN w:val="0"/>
              <w:spacing w:line="256" w:lineRule="exact"/>
              <w:ind w:left="39"/>
              <w:jc w:val="center"/>
              <w:rPr>
                <w:color w:val="000000" w:themeColor="text1"/>
                <w:sz w:val="22"/>
                <w:szCs w:val="22"/>
                <w:lang w:bidi="en-US"/>
              </w:rPr>
            </w:pPr>
            <w:r w:rsidRPr="00CE376B">
              <w:rPr>
                <w:color w:val="000000" w:themeColor="text1"/>
                <w:sz w:val="22"/>
                <w:szCs w:val="22"/>
                <w:u w:val="single"/>
                <w:lang w:bidi="en-US"/>
              </w:rPr>
              <w:t xml:space="preserve">    </w:t>
            </w:r>
            <w:r w:rsidRPr="00CE376B">
              <w:rPr>
                <w:color w:val="000000" w:themeColor="text1"/>
                <w:sz w:val="22"/>
                <w:szCs w:val="22"/>
                <w:lang w:bidi="en-US"/>
              </w:rPr>
              <w:t>1</w:t>
            </w:r>
          </w:p>
        </w:tc>
        <w:tc>
          <w:tcPr>
            <w:tcW w:w="1716" w:type="dxa"/>
          </w:tcPr>
          <w:p w14:paraId="56E690AD" w14:textId="77777777" w:rsidR="0008480C" w:rsidRPr="00CE376B" w:rsidRDefault="0008480C" w:rsidP="0008480C">
            <w:pPr>
              <w:widowControl w:val="0"/>
              <w:autoSpaceDE w:val="0"/>
              <w:autoSpaceDN w:val="0"/>
              <w:spacing w:line="256" w:lineRule="exact"/>
              <w:ind w:right="42"/>
              <w:jc w:val="center"/>
              <w:rPr>
                <w:color w:val="000000" w:themeColor="text1"/>
                <w:sz w:val="22"/>
                <w:szCs w:val="22"/>
                <w:lang w:bidi="en-US"/>
              </w:rPr>
            </w:pPr>
            <w:r w:rsidRPr="00CE376B">
              <w:rPr>
                <w:color w:val="000000" w:themeColor="text1"/>
                <w:sz w:val="22"/>
                <w:szCs w:val="22"/>
                <w:u w:val="single"/>
                <w:lang w:bidi="en-US"/>
              </w:rPr>
              <w:t xml:space="preserve">    </w:t>
            </w:r>
            <w:r w:rsidRPr="00CE376B">
              <w:rPr>
                <w:color w:val="000000" w:themeColor="text1"/>
                <w:sz w:val="22"/>
                <w:szCs w:val="22"/>
                <w:lang w:bidi="en-US"/>
              </w:rPr>
              <w:t>N</w:t>
            </w:r>
          </w:p>
        </w:tc>
      </w:tr>
      <w:tr w:rsidR="0008480C" w:rsidRPr="00CE376B" w14:paraId="111C9ACC" w14:textId="77777777" w:rsidTr="0008480C">
        <w:trPr>
          <w:trHeight w:val="275"/>
        </w:trPr>
        <w:tc>
          <w:tcPr>
            <w:tcW w:w="5695" w:type="dxa"/>
          </w:tcPr>
          <w:p w14:paraId="21116068" w14:textId="77777777" w:rsidR="0008480C" w:rsidRPr="00CE376B" w:rsidRDefault="0008480C" w:rsidP="0008480C">
            <w:pPr>
              <w:widowControl w:val="0"/>
              <w:autoSpaceDE w:val="0"/>
              <w:autoSpaceDN w:val="0"/>
              <w:spacing w:line="256" w:lineRule="exact"/>
              <w:ind w:left="200"/>
              <w:rPr>
                <w:color w:val="000000" w:themeColor="text1"/>
                <w:sz w:val="22"/>
                <w:szCs w:val="22"/>
                <w:lang w:bidi="en-US"/>
              </w:rPr>
            </w:pPr>
            <w:r w:rsidRPr="00CE376B">
              <w:rPr>
                <w:color w:val="000000" w:themeColor="text1"/>
                <w:sz w:val="22"/>
                <w:szCs w:val="22"/>
                <w:lang w:bidi="en-US"/>
              </w:rPr>
              <w:t>7. Responds to conflict appropriately</w:t>
            </w:r>
          </w:p>
        </w:tc>
        <w:tc>
          <w:tcPr>
            <w:tcW w:w="1928" w:type="dxa"/>
          </w:tcPr>
          <w:p w14:paraId="32AC4728" w14:textId="77777777" w:rsidR="0008480C" w:rsidRPr="00CE376B" w:rsidRDefault="0008480C" w:rsidP="0008480C">
            <w:pPr>
              <w:widowControl w:val="0"/>
              <w:autoSpaceDE w:val="0"/>
              <w:autoSpaceDN w:val="0"/>
              <w:spacing w:line="256" w:lineRule="exact"/>
              <w:ind w:right="613"/>
              <w:jc w:val="right"/>
              <w:rPr>
                <w:color w:val="000000" w:themeColor="text1"/>
                <w:sz w:val="22"/>
                <w:szCs w:val="22"/>
                <w:lang w:bidi="en-US"/>
              </w:rPr>
            </w:pPr>
            <w:r w:rsidRPr="00CE376B">
              <w:rPr>
                <w:color w:val="000000" w:themeColor="text1"/>
                <w:sz w:val="22"/>
                <w:szCs w:val="22"/>
                <w:u w:val="single"/>
                <w:lang w:bidi="en-US"/>
              </w:rPr>
              <w:t xml:space="preserve">    </w:t>
            </w:r>
            <w:r w:rsidRPr="00CE376B">
              <w:rPr>
                <w:color w:val="000000" w:themeColor="text1"/>
                <w:sz w:val="22"/>
                <w:szCs w:val="22"/>
                <w:lang w:bidi="en-US"/>
              </w:rPr>
              <w:t>0</w:t>
            </w:r>
          </w:p>
        </w:tc>
        <w:tc>
          <w:tcPr>
            <w:tcW w:w="1538" w:type="dxa"/>
          </w:tcPr>
          <w:p w14:paraId="1632870D" w14:textId="77777777" w:rsidR="0008480C" w:rsidRPr="00CE376B" w:rsidRDefault="0008480C" w:rsidP="0008480C">
            <w:pPr>
              <w:widowControl w:val="0"/>
              <w:autoSpaceDE w:val="0"/>
              <w:autoSpaceDN w:val="0"/>
              <w:spacing w:line="256" w:lineRule="exact"/>
              <w:ind w:left="39"/>
              <w:jc w:val="center"/>
              <w:rPr>
                <w:color w:val="000000" w:themeColor="text1"/>
                <w:sz w:val="22"/>
                <w:szCs w:val="22"/>
                <w:lang w:bidi="en-US"/>
              </w:rPr>
            </w:pPr>
            <w:r w:rsidRPr="00CE376B">
              <w:rPr>
                <w:color w:val="000000" w:themeColor="text1"/>
                <w:sz w:val="22"/>
                <w:szCs w:val="22"/>
                <w:u w:val="single"/>
                <w:lang w:bidi="en-US"/>
              </w:rPr>
              <w:t xml:space="preserve">    </w:t>
            </w:r>
            <w:r w:rsidRPr="00CE376B">
              <w:rPr>
                <w:color w:val="000000" w:themeColor="text1"/>
                <w:sz w:val="22"/>
                <w:szCs w:val="22"/>
                <w:lang w:bidi="en-US"/>
              </w:rPr>
              <w:t>1</w:t>
            </w:r>
          </w:p>
        </w:tc>
        <w:tc>
          <w:tcPr>
            <w:tcW w:w="1716" w:type="dxa"/>
          </w:tcPr>
          <w:p w14:paraId="2B73B612" w14:textId="77777777" w:rsidR="0008480C" w:rsidRPr="00CE376B" w:rsidRDefault="0008480C" w:rsidP="0008480C">
            <w:pPr>
              <w:widowControl w:val="0"/>
              <w:autoSpaceDE w:val="0"/>
              <w:autoSpaceDN w:val="0"/>
              <w:spacing w:line="256" w:lineRule="exact"/>
              <w:ind w:right="42"/>
              <w:jc w:val="center"/>
              <w:rPr>
                <w:color w:val="000000" w:themeColor="text1"/>
                <w:sz w:val="22"/>
                <w:szCs w:val="22"/>
                <w:lang w:bidi="en-US"/>
              </w:rPr>
            </w:pPr>
            <w:r w:rsidRPr="00CE376B">
              <w:rPr>
                <w:color w:val="000000" w:themeColor="text1"/>
                <w:sz w:val="22"/>
                <w:szCs w:val="22"/>
                <w:u w:val="single"/>
                <w:lang w:bidi="en-US"/>
              </w:rPr>
              <w:t xml:space="preserve">    </w:t>
            </w:r>
            <w:r w:rsidRPr="00CE376B">
              <w:rPr>
                <w:color w:val="000000" w:themeColor="text1"/>
                <w:sz w:val="22"/>
                <w:szCs w:val="22"/>
                <w:lang w:bidi="en-US"/>
              </w:rPr>
              <w:t>N</w:t>
            </w:r>
          </w:p>
        </w:tc>
      </w:tr>
      <w:tr w:rsidR="0008480C" w:rsidRPr="00CE376B" w14:paraId="5DDC9044" w14:textId="77777777" w:rsidTr="0008480C">
        <w:trPr>
          <w:trHeight w:val="275"/>
        </w:trPr>
        <w:tc>
          <w:tcPr>
            <w:tcW w:w="5695" w:type="dxa"/>
          </w:tcPr>
          <w:p w14:paraId="116B37D0" w14:textId="77777777" w:rsidR="0008480C" w:rsidRPr="00CE376B" w:rsidRDefault="0008480C" w:rsidP="0008480C">
            <w:pPr>
              <w:widowControl w:val="0"/>
              <w:autoSpaceDE w:val="0"/>
              <w:autoSpaceDN w:val="0"/>
              <w:spacing w:line="256" w:lineRule="exact"/>
              <w:ind w:left="200"/>
              <w:rPr>
                <w:color w:val="000000" w:themeColor="text1"/>
                <w:sz w:val="22"/>
                <w:szCs w:val="22"/>
                <w:lang w:bidi="en-US"/>
              </w:rPr>
            </w:pPr>
            <w:r w:rsidRPr="00CE376B">
              <w:rPr>
                <w:color w:val="000000" w:themeColor="text1"/>
                <w:sz w:val="22"/>
                <w:szCs w:val="22"/>
                <w:lang w:bidi="en-US"/>
              </w:rPr>
              <w:t>8. Accepts personal responsibility</w:t>
            </w:r>
          </w:p>
        </w:tc>
        <w:tc>
          <w:tcPr>
            <w:tcW w:w="1928" w:type="dxa"/>
          </w:tcPr>
          <w:p w14:paraId="5948E6C6" w14:textId="77777777" w:rsidR="0008480C" w:rsidRPr="00CE376B" w:rsidRDefault="0008480C" w:rsidP="0008480C">
            <w:pPr>
              <w:widowControl w:val="0"/>
              <w:autoSpaceDE w:val="0"/>
              <w:autoSpaceDN w:val="0"/>
              <w:spacing w:line="256" w:lineRule="exact"/>
              <w:ind w:right="613"/>
              <w:jc w:val="right"/>
              <w:rPr>
                <w:color w:val="000000" w:themeColor="text1"/>
                <w:sz w:val="22"/>
                <w:szCs w:val="22"/>
                <w:lang w:bidi="en-US"/>
              </w:rPr>
            </w:pPr>
            <w:r w:rsidRPr="00CE376B">
              <w:rPr>
                <w:color w:val="000000" w:themeColor="text1"/>
                <w:sz w:val="22"/>
                <w:szCs w:val="22"/>
                <w:u w:val="single"/>
                <w:lang w:bidi="en-US"/>
              </w:rPr>
              <w:t xml:space="preserve">    </w:t>
            </w:r>
            <w:r w:rsidRPr="00CE376B">
              <w:rPr>
                <w:color w:val="000000" w:themeColor="text1"/>
                <w:sz w:val="22"/>
                <w:szCs w:val="22"/>
                <w:lang w:bidi="en-US"/>
              </w:rPr>
              <w:t>0</w:t>
            </w:r>
          </w:p>
        </w:tc>
        <w:tc>
          <w:tcPr>
            <w:tcW w:w="1538" w:type="dxa"/>
          </w:tcPr>
          <w:p w14:paraId="5CCA2D51" w14:textId="77777777" w:rsidR="0008480C" w:rsidRPr="00CE376B" w:rsidRDefault="0008480C" w:rsidP="0008480C">
            <w:pPr>
              <w:widowControl w:val="0"/>
              <w:autoSpaceDE w:val="0"/>
              <w:autoSpaceDN w:val="0"/>
              <w:spacing w:line="256" w:lineRule="exact"/>
              <w:ind w:left="39"/>
              <w:jc w:val="center"/>
              <w:rPr>
                <w:color w:val="000000" w:themeColor="text1"/>
                <w:sz w:val="22"/>
                <w:szCs w:val="22"/>
                <w:lang w:bidi="en-US"/>
              </w:rPr>
            </w:pPr>
            <w:r w:rsidRPr="00CE376B">
              <w:rPr>
                <w:color w:val="000000" w:themeColor="text1"/>
                <w:sz w:val="22"/>
                <w:szCs w:val="22"/>
                <w:u w:val="single"/>
                <w:lang w:bidi="en-US"/>
              </w:rPr>
              <w:t xml:space="preserve">    </w:t>
            </w:r>
            <w:r w:rsidRPr="00CE376B">
              <w:rPr>
                <w:color w:val="000000" w:themeColor="text1"/>
                <w:sz w:val="22"/>
                <w:szCs w:val="22"/>
                <w:lang w:bidi="en-US"/>
              </w:rPr>
              <w:t>1</w:t>
            </w:r>
          </w:p>
        </w:tc>
        <w:tc>
          <w:tcPr>
            <w:tcW w:w="1716" w:type="dxa"/>
          </w:tcPr>
          <w:p w14:paraId="53397223" w14:textId="77777777" w:rsidR="0008480C" w:rsidRPr="00CE376B" w:rsidRDefault="0008480C" w:rsidP="0008480C">
            <w:pPr>
              <w:widowControl w:val="0"/>
              <w:autoSpaceDE w:val="0"/>
              <w:autoSpaceDN w:val="0"/>
              <w:spacing w:line="256" w:lineRule="exact"/>
              <w:ind w:right="42"/>
              <w:jc w:val="center"/>
              <w:rPr>
                <w:color w:val="000000" w:themeColor="text1"/>
                <w:sz w:val="22"/>
                <w:szCs w:val="22"/>
                <w:lang w:bidi="en-US"/>
              </w:rPr>
            </w:pPr>
            <w:r w:rsidRPr="00CE376B">
              <w:rPr>
                <w:color w:val="000000" w:themeColor="text1"/>
                <w:sz w:val="22"/>
                <w:szCs w:val="22"/>
                <w:u w:val="single"/>
                <w:lang w:bidi="en-US"/>
              </w:rPr>
              <w:t xml:space="preserve">    </w:t>
            </w:r>
            <w:r w:rsidRPr="00CE376B">
              <w:rPr>
                <w:color w:val="000000" w:themeColor="text1"/>
                <w:sz w:val="22"/>
                <w:szCs w:val="22"/>
                <w:lang w:bidi="en-US"/>
              </w:rPr>
              <w:t>N</w:t>
            </w:r>
          </w:p>
        </w:tc>
      </w:tr>
      <w:tr w:rsidR="0008480C" w:rsidRPr="00CE376B" w14:paraId="3DFEEE58" w14:textId="77777777" w:rsidTr="0008480C">
        <w:trPr>
          <w:trHeight w:val="276"/>
        </w:trPr>
        <w:tc>
          <w:tcPr>
            <w:tcW w:w="5695" w:type="dxa"/>
          </w:tcPr>
          <w:p w14:paraId="71975B97" w14:textId="77777777" w:rsidR="0008480C" w:rsidRPr="00CE376B" w:rsidRDefault="0008480C" w:rsidP="0008480C">
            <w:pPr>
              <w:widowControl w:val="0"/>
              <w:autoSpaceDE w:val="0"/>
              <w:autoSpaceDN w:val="0"/>
              <w:spacing w:line="256" w:lineRule="exact"/>
              <w:ind w:left="200"/>
              <w:rPr>
                <w:color w:val="000000" w:themeColor="text1"/>
                <w:sz w:val="22"/>
                <w:szCs w:val="22"/>
                <w:lang w:bidi="en-US"/>
              </w:rPr>
            </w:pPr>
            <w:r w:rsidRPr="00CE376B">
              <w:rPr>
                <w:color w:val="000000" w:themeColor="text1"/>
                <w:sz w:val="22"/>
                <w:szCs w:val="22"/>
                <w:lang w:bidi="en-US"/>
              </w:rPr>
              <w:t>9. Expresses feelings effectively and appropriately</w:t>
            </w:r>
          </w:p>
        </w:tc>
        <w:tc>
          <w:tcPr>
            <w:tcW w:w="1928" w:type="dxa"/>
          </w:tcPr>
          <w:p w14:paraId="56A1965B" w14:textId="77777777" w:rsidR="0008480C" w:rsidRPr="00CE376B" w:rsidRDefault="0008480C" w:rsidP="0008480C">
            <w:pPr>
              <w:widowControl w:val="0"/>
              <w:autoSpaceDE w:val="0"/>
              <w:autoSpaceDN w:val="0"/>
              <w:spacing w:line="256" w:lineRule="exact"/>
              <w:ind w:right="613"/>
              <w:jc w:val="right"/>
              <w:rPr>
                <w:color w:val="000000" w:themeColor="text1"/>
                <w:sz w:val="22"/>
                <w:szCs w:val="22"/>
                <w:lang w:bidi="en-US"/>
              </w:rPr>
            </w:pPr>
            <w:r w:rsidRPr="00CE376B">
              <w:rPr>
                <w:color w:val="000000" w:themeColor="text1"/>
                <w:sz w:val="22"/>
                <w:szCs w:val="22"/>
                <w:u w:val="single"/>
                <w:lang w:bidi="en-US"/>
              </w:rPr>
              <w:t xml:space="preserve">    </w:t>
            </w:r>
            <w:r w:rsidRPr="00CE376B">
              <w:rPr>
                <w:color w:val="000000" w:themeColor="text1"/>
                <w:sz w:val="22"/>
                <w:szCs w:val="22"/>
                <w:lang w:bidi="en-US"/>
              </w:rPr>
              <w:t>0</w:t>
            </w:r>
          </w:p>
        </w:tc>
        <w:tc>
          <w:tcPr>
            <w:tcW w:w="1538" w:type="dxa"/>
          </w:tcPr>
          <w:p w14:paraId="10120D7C" w14:textId="77777777" w:rsidR="0008480C" w:rsidRPr="00CE376B" w:rsidRDefault="0008480C" w:rsidP="0008480C">
            <w:pPr>
              <w:widowControl w:val="0"/>
              <w:autoSpaceDE w:val="0"/>
              <w:autoSpaceDN w:val="0"/>
              <w:spacing w:line="256" w:lineRule="exact"/>
              <w:ind w:left="39"/>
              <w:jc w:val="center"/>
              <w:rPr>
                <w:color w:val="000000" w:themeColor="text1"/>
                <w:sz w:val="22"/>
                <w:szCs w:val="22"/>
                <w:lang w:bidi="en-US"/>
              </w:rPr>
            </w:pPr>
            <w:r w:rsidRPr="00CE376B">
              <w:rPr>
                <w:color w:val="000000" w:themeColor="text1"/>
                <w:sz w:val="22"/>
                <w:szCs w:val="22"/>
                <w:u w:val="single"/>
                <w:lang w:bidi="en-US"/>
              </w:rPr>
              <w:t xml:space="preserve">    </w:t>
            </w:r>
            <w:r w:rsidRPr="00CE376B">
              <w:rPr>
                <w:color w:val="000000" w:themeColor="text1"/>
                <w:sz w:val="22"/>
                <w:szCs w:val="22"/>
                <w:lang w:bidi="en-US"/>
              </w:rPr>
              <w:t>1</w:t>
            </w:r>
          </w:p>
        </w:tc>
        <w:tc>
          <w:tcPr>
            <w:tcW w:w="1716" w:type="dxa"/>
          </w:tcPr>
          <w:p w14:paraId="1F9BFB28" w14:textId="77777777" w:rsidR="0008480C" w:rsidRPr="00CE376B" w:rsidRDefault="0008480C" w:rsidP="0008480C">
            <w:pPr>
              <w:widowControl w:val="0"/>
              <w:autoSpaceDE w:val="0"/>
              <w:autoSpaceDN w:val="0"/>
              <w:spacing w:line="256" w:lineRule="exact"/>
              <w:ind w:right="42"/>
              <w:jc w:val="center"/>
              <w:rPr>
                <w:color w:val="000000" w:themeColor="text1"/>
                <w:sz w:val="22"/>
                <w:szCs w:val="22"/>
                <w:lang w:bidi="en-US"/>
              </w:rPr>
            </w:pPr>
            <w:r w:rsidRPr="00CE376B">
              <w:rPr>
                <w:color w:val="000000" w:themeColor="text1"/>
                <w:sz w:val="22"/>
                <w:szCs w:val="22"/>
                <w:u w:val="single"/>
                <w:lang w:bidi="en-US"/>
              </w:rPr>
              <w:t xml:space="preserve">    </w:t>
            </w:r>
            <w:r w:rsidRPr="00CE376B">
              <w:rPr>
                <w:color w:val="000000" w:themeColor="text1"/>
                <w:sz w:val="22"/>
                <w:szCs w:val="22"/>
                <w:lang w:bidi="en-US"/>
              </w:rPr>
              <w:t>N</w:t>
            </w:r>
          </w:p>
        </w:tc>
      </w:tr>
      <w:tr w:rsidR="0008480C" w:rsidRPr="00CE376B" w14:paraId="264CAB18" w14:textId="77777777" w:rsidTr="0008480C">
        <w:trPr>
          <w:trHeight w:val="270"/>
        </w:trPr>
        <w:tc>
          <w:tcPr>
            <w:tcW w:w="5695" w:type="dxa"/>
          </w:tcPr>
          <w:p w14:paraId="780A8460" w14:textId="77777777" w:rsidR="0008480C" w:rsidRPr="00CE376B" w:rsidRDefault="0008480C" w:rsidP="0008480C">
            <w:pPr>
              <w:widowControl w:val="0"/>
              <w:autoSpaceDE w:val="0"/>
              <w:autoSpaceDN w:val="0"/>
              <w:spacing w:line="251" w:lineRule="exact"/>
              <w:ind w:left="200"/>
              <w:rPr>
                <w:color w:val="000000" w:themeColor="text1"/>
                <w:sz w:val="22"/>
                <w:szCs w:val="22"/>
                <w:lang w:bidi="en-US"/>
              </w:rPr>
            </w:pPr>
            <w:r w:rsidRPr="00CE376B">
              <w:rPr>
                <w:color w:val="000000" w:themeColor="text1"/>
                <w:sz w:val="22"/>
                <w:szCs w:val="22"/>
                <w:lang w:bidi="en-US"/>
              </w:rPr>
              <w:t>10. Dependable in meeting obligations</w:t>
            </w:r>
          </w:p>
        </w:tc>
        <w:tc>
          <w:tcPr>
            <w:tcW w:w="1928" w:type="dxa"/>
          </w:tcPr>
          <w:p w14:paraId="468551FB" w14:textId="77777777" w:rsidR="0008480C" w:rsidRPr="00CE376B" w:rsidRDefault="0008480C" w:rsidP="0008480C">
            <w:pPr>
              <w:widowControl w:val="0"/>
              <w:autoSpaceDE w:val="0"/>
              <w:autoSpaceDN w:val="0"/>
              <w:spacing w:line="251" w:lineRule="exact"/>
              <w:ind w:right="613"/>
              <w:jc w:val="right"/>
              <w:rPr>
                <w:color w:val="000000" w:themeColor="text1"/>
                <w:sz w:val="22"/>
                <w:szCs w:val="22"/>
                <w:lang w:bidi="en-US"/>
              </w:rPr>
            </w:pPr>
            <w:r w:rsidRPr="00CE376B">
              <w:rPr>
                <w:color w:val="000000" w:themeColor="text1"/>
                <w:sz w:val="22"/>
                <w:szCs w:val="22"/>
                <w:u w:val="single"/>
                <w:lang w:bidi="en-US"/>
              </w:rPr>
              <w:t xml:space="preserve">    </w:t>
            </w:r>
            <w:r w:rsidRPr="00CE376B">
              <w:rPr>
                <w:color w:val="000000" w:themeColor="text1"/>
                <w:sz w:val="22"/>
                <w:szCs w:val="22"/>
                <w:lang w:bidi="en-US"/>
              </w:rPr>
              <w:t>0</w:t>
            </w:r>
          </w:p>
        </w:tc>
        <w:tc>
          <w:tcPr>
            <w:tcW w:w="1538" w:type="dxa"/>
          </w:tcPr>
          <w:p w14:paraId="03A6F4D0" w14:textId="77777777" w:rsidR="0008480C" w:rsidRPr="00CE376B" w:rsidRDefault="0008480C" w:rsidP="0008480C">
            <w:pPr>
              <w:widowControl w:val="0"/>
              <w:autoSpaceDE w:val="0"/>
              <w:autoSpaceDN w:val="0"/>
              <w:spacing w:line="251" w:lineRule="exact"/>
              <w:ind w:left="39"/>
              <w:jc w:val="center"/>
              <w:rPr>
                <w:color w:val="000000" w:themeColor="text1"/>
                <w:sz w:val="22"/>
                <w:szCs w:val="22"/>
                <w:lang w:bidi="en-US"/>
              </w:rPr>
            </w:pPr>
            <w:r w:rsidRPr="00CE376B">
              <w:rPr>
                <w:color w:val="000000" w:themeColor="text1"/>
                <w:sz w:val="22"/>
                <w:szCs w:val="22"/>
                <w:u w:val="single"/>
                <w:lang w:bidi="en-US"/>
              </w:rPr>
              <w:t xml:space="preserve">    </w:t>
            </w:r>
            <w:r w:rsidRPr="00CE376B">
              <w:rPr>
                <w:color w:val="000000" w:themeColor="text1"/>
                <w:sz w:val="22"/>
                <w:szCs w:val="22"/>
                <w:lang w:bidi="en-US"/>
              </w:rPr>
              <w:t>1</w:t>
            </w:r>
          </w:p>
        </w:tc>
        <w:tc>
          <w:tcPr>
            <w:tcW w:w="1716" w:type="dxa"/>
          </w:tcPr>
          <w:p w14:paraId="370A6EE2" w14:textId="77777777" w:rsidR="0008480C" w:rsidRPr="00CE376B" w:rsidRDefault="0008480C" w:rsidP="0008480C">
            <w:pPr>
              <w:widowControl w:val="0"/>
              <w:autoSpaceDE w:val="0"/>
              <w:autoSpaceDN w:val="0"/>
              <w:spacing w:line="251" w:lineRule="exact"/>
              <w:ind w:right="42"/>
              <w:jc w:val="center"/>
              <w:rPr>
                <w:color w:val="000000" w:themeColor="text1"/>
                <w:sz w:val="22"/>
                <w:szCs w:val="22"/>
                <w:lang w:bidi="en-US"/>
              </w:rPr>
            </w:pPr>
            <w:r w:rsidRPr="00CE376B">
              <w:rPr>
                <w:color w:val="000000" w:themeColor="text1"/>
                <w:sz w:val="22"/>
                <w:szCs w:val="22"/>
                <w:u w:val="single"/>
                <w:lang w:bidi="en-US"/>
              </w:rPr>
              <w:t xml:space="preserve">    </w:t>
            </w:r>
            <w:r w:rsidRPr="00CE376B">
              <w:rPr>
                <w:color w:val="000000" w:themeColor="text1"/>
                <w:sz w:val="22"/>
                <w:szCs w:val="22"/>
                <w:lang w:bidi="en-US"/>
              </w:rPr>
              <w:t>N</w:t>
            </w:r>
          </w:p>
        </w:tc>
      </w:tr>
    </w:tbl>
    <w:p w14:paraId="664C8D23" w14:textId="77777777" w:rsidR="0008480C" w:rsidRPr="00CE376B" w:rsidRDefault="0008480C" w:rsidP="0008480C">
      <w:pPr>
        <w:widowControl w:val="0"/>
        <w:autoSpaceDE w:val="0"/>
        <w:autoSpaceDN w:val="0"/>
        <w:rPr>
          <w:color w:val="000000" w:themeColor="text1"/>
          <w:sz w:val="22"/>
          <w:szCs w:val="22"/>
          <w:lang w:bidi="en-US"/>
        </w:rPr>
      </w:pPr>
    </w:p>
    <w:p w14:paraId="21CF5441" w14:textId="77777777" w:rsidR="0008480C" w:rsidRPr="00CE376B" w:rsidRDefault="0008480C" w:rsidP="0008480C">
      <w:pPr>
        <w:widowControl w:val="0"/>
        <w:tabs>
          <w:tab w:val="left" w:pos="1580"/>
          <w:tab w:val="left" w:pos="7401"/>
          <w:tab w:val="left" w:pos="7816"/>
          <w:tab w:val="left" w:pos="8672"/>
        </w:tabs>
        <w:autoSpaceDE w:val="0"/>
        <w:autoSpaceDN w:val="0"/>
        <w:ind w:left="860"/>
        <w:rPr>
          <w:color w:val="000000" w:themeColor="text1"/>
          <w:sz w:val="22"/>
          <w:szCs w:val="22"/>
          <w:lang w:bidi="en-US"/>
        </w:rPr>
      </w:pPr>
      <w:r w:rsidRPr="00CE376B">
        <w:rPr>
          <w:color w:val="000000" w:themeColor="text1"/>
          <w:sz w:val="22"/>
          <w:szCs w:val="22"/>
          <w:lang w:bidi="en-US"/>
        </w:rPr>
        <w:t>I.</w:t>
      </w:r>
      <w:r w:rsidRPr="00CE376B">
        <w:rPr>
          <w:color w:val="000000" w:themeColor="text1"/>
          <w:sz w:val="22"/>
          <w:szCs w:val="22"/>
          <w:lang w:bidi="en-US"/>
        </w:rPr>
        <w:tab/>
        <w:t>Competence achieved in each FTP</w:t>
      </w:r>
      <w:r w:rsidRPr="00CE376B">
        <w:rPr>
          <w:color w:val="000000" w:themeColor="text1"/>
          <w:spacing w:val="-1"/>
          <w:sz w:val="22"/>
          <w:szCs w:val="22"/>
          <w:lang w:bidi="en-US"/>
        </w:rPr>
        <w:t xml:space="preserve"> </w:t>
      </w:r>
      <w:r w:rsidRPr="00CE376B">
        <w:rPr>
          <w:color w:val="000000" w:themeColor="text1"/>
          <w:sz w:val="22"/>
          <w:szCs w:val="22"/>
          <w:lang w:bidi="en-US"/>
        </w:rPr>
        <w:t>Standard</w:t>
      </w:r>
      <w:r w:rsidRPr="00CE376B">
        <w:rPr>
          <w:color w:val="000000" w:themeColor="text1"/>
          <w:spacing w:val="-1"/>
          <w:sz w:val="22"/>
          <w:szCs w:val="22"/>
          <w:lang w:bidi="en-US"/>
        </w:rPr>
        <w:t xml:space="preserve"> </w:t>
      </w:r>
      <w:proofErr w:type="gramStart"/>
      <w:r w:rsidRPr="00CE376B">
        <w:rPr>
          <w:color w:val="000000" w:themeColor="text1"/>
          <w:sz w:val="22"/>
          <w:szCs w:val="22"/>
          <w:lang w:bidi="en-US"/>
        </w:rPr>
        <w:t>observed?:</w:t>
      </w:r>
      <w:proofErr w:type="gramEnd"/>
      <w:r w:rsidRPr="00CE376B">
        <w:rPr>
          <w:color w:val="000000" w:themeColor="text1"/>
          <w:sz w:val="22"/>
          <w:szCs w:val="22"/>
          <w:lang w:bidi="en-US"/>
        </w:rPr>
        <w:tab/>
      </w:r>
      <w:r w:rsidRPr="00CE376B">
        <w:rPr>
          <w:color w:val="000000" w:themeColor="text1"/>
          <w:sz w:val="22"/>
          <w:szCs w:val="22"/>
          <w:u w:val="single"/>
          <w:lang w:bidi="en-US"/>
        </w:rPr>
        <w:t xml:space="preserve"> </w:t>
      </w:r>
      <w:r w:rsidRPr="00CE376B">
        <w:rPr>
          <w:color w:val="000000" w:themeColor="text1"/>
          <w:sz w:val="22"/>
          <w:szCs w:val="22"/>
          <w:u w:val="single"/>
          <w:lang w:bidi="en-US"/>
        </w:rPr>
        <w:tab/>
      </w:r>
      <w:r w:rsidRPr="00CE376B">
        <w:rPr>
          <w:color w:val="000000" w:themeColor="text1"/>
          <w:sz w:val="22"/>
          <w:szCs w:val="22"/>
          <w:lang w:bidi="en-US"/>
        </w:rPr>
        <w:t>yes</w:t>
      </w:r>
      <w:r w:rsidRPr="00CE376B">
        <w:rPr>
          <w:color w:val="000000" w:themeColor="text1"/>
          <w:sz w:val="22"/>
          <w:szCs w:val="22"/>
          <w:u w:val="single"/>
          <w:lang w:bidi="en-US"/>
        </w:rPr>
        <w:t xml:space="preserve"> </w:t>
      </w:r>
      <w:r w:rsidRPr="00CE376B">
        <w:rPr>
          <w:color w:val="000000" w:themeColor="text1"/>
          <w:sz w:val="22"/>
          <w:szCs w:val="22"/>
          <w:u w:val="single"/>
          <w:lang w:bidi="en-US"/>
        </w:rPr>
        <w:tab/>
      </w:r>
      <w:r w:rsidRPr="00CE376B">
        <w:rPr>
          <w:color w:val="000000" w:themeColor="text1"/>
          <w:sz w:val="22"/>
          <w:szCs w:val="22"/>
          <w:lang w:bidi="en-US"/>
        </w:rPr>
        <w:t>no</w:t>
      </w:r>
    </w:p>
    <w:p w14:paraId="29E0019B" w14:textId="77777777" w:rsidR="0008480C" w:rsidRPr="00CE376B" w:rsidRDefault="0008480C" w:rsidP="0008480C">
      <w:pPr>
        <w:widowControl w:val="0"/>
        <w:autoSpaceDE w:val="0"/>
        <w:autoSpaceDN w:val="0"/>
        <w:ind w:left="1580"/>
        <w:rPr>
          <w:i/>
          <w:color w:val="000000" w:themeColor="text1"/>
          <w:sz w:val="22"/>
          <w:szCs w:val="22"/>
          <w:lang w:bidi="en-US"/>
        </w:rPr>
      </w:pPr>
      <w:r w:rsidRPr="00CE376B">
        <w:rPr>
          <w:i/>
          <w:color w:val="000000" w:themeColor="text1"/>
          <w:sz w:val="22"/>
          <w:szCs w:val="22"/>
          <w:lang w:bidi="en-US"/>
        </w:rPr>
        <w:t>If no, describe the specific behavior(s) observed indicating competence not achieved:</w:t>
      </w:r>
    </w:p>
    <w:p w14:paraId="11AA4F6F" w14:textId="77777777" w:rsidR="0008480C" w:rsidRPr="00CE376B" w:rsidRDefault="0008480C" w:rsidP="0008480C">
      <w:pPr>
        <w:widowControl w:val="0"/>
        <w:autoSpaceDE w:val="0"/>
        <w:autoSpaceDN w:val="0"/>
        <w:rPr>
          <w:i/>
          <w:color w:val="000000" w:themeColor="text1"/>
          <w:sz w:val="22"/>
          <w:szCs w:val="22"/>
          <w:lang w:bidi="en-US"/>
        </w:rPr>
      </w:pPr>
    </w:p>
    <w:p w14:paraId="4DB60AAC" w14:textId="2139C370" w:rsidR="0008480C" w:rsidRPr="00CE376B" w:rsidRDefault="0008480C" w:rsidP="00FF2C59">
      <w:pPr>
        <w:widowControl w:val="0"/>
        <w:autoSpaceDE w:val="0"/>
        <w:autoSpaceDN w:val="0"/>
        <w:spacing w:before="161"/>
        <w:rPr>
          <w:i/>
          <w:color w:val="000000" w:themeColor="text1"/>
          <w:sz w:val="22"/>
          <w:szCs w:val="22"/>
          <w:lang w:bidi="en-US"/>
        </w:rPr>
      </w:pPr>
      <w:r w:rsidRPr="00CE376B">
        <w:rPr>
          <w:color w:val="000000" w:themeColor="text1"/>
          <w:sz w:val="22"/>
          <w:szCs w:val="22"/>
          <w:lang w:bidi="en-US"/>
        </w:rPr>
        <w:t xml:space="preserve">What will happen next? </w:t>
      </w:r>
      <w:r w:rsidRPr="00CE376B">
        <w:rPr>
          <w:i/>
          <w:color w:val="000000" w:themeColor="text1"/>
          <w:sz w:val="22"/>
          <w:szCs w:val="22"/>
          <w:lang w:bidi="en-US"/>
        </w:rPr>
        <w:t>(</w:t>
      </w:r>
      <w:r w:rsidR="00FF2C59" w:rsidRPr="00CE376B">
        <w:rPr>
          <w:i/>
          <w:color w:val="000000" w:themeColor="text1"/>
          <w:sz w:val="22"/>
          <w:szCs w:val="22"/>
          <w:lang w:bidi="en-US"/>
        </w:rPr>
        <w:t>Describe</w:t>
      </w:r>
      <w:r w:rsidRPr="00CE376B">
        <w:rPr>
          <w:i/>
          <w:color w:val="000000" w:themeColor="text1"/>
          <w:sz w:val="22"/>
          <w:szCs w:val="22"/>
          <w:lang w:bidi="en-US"/>
        </w:rPr>
        <w:t xml:space="preserve"> responsibility of student and/or faculty)</w:t>
      </w:r>
    </w:p>
    <w:p w14:paraId="5BC44EE9" w14:textId="77777777" w:rsidR="0008480C" w:rsidRPr="00CE376B" w:rsidRDefault="0008480C" w:rsidP="0008480C">
      <w:pPr>
        <w:widowControl w:val="0"/>
        <w:autoSpaceDE w:val="0"/>
        <w:autoSpaceDN w:val="0"/>
        <w:spacing w:before="3"/>
        <w:rPr>
          <w:i/>
          <w:color w:val="000000" w:themeColor="text1"/>
          <w:sz w:val="22"/>
          <w:szCs w:val="22"/>
          <w:lang w:bidi="en-US"/>
        </w:rPr>
      </w:pPr>
    </w:p>
    <w:p w14:paraId="1514261A" w14:textId="77777777" w:rsidR="0008480C" w:rsidRPr="00CE376B" w:rsidRDefault="0008480C" w:rsidP="00FF2C59">
      <w:pPr>
        <w:widowControl w:val="0"/>
        <w:tabs>
          <w:tab w:val="left" w:pos="1462"/>
          <w:tab w:val="left" w:pos="2631"/>
          <w:tab w:val="left" w:pos="3233"/>
          <w:tab w:val="left" w:pos="5180"/>
          <w:tab w:val="left" w:pos="5782"/>
        </w:tabs>
        <w:autoSpaceDE w:val="0"/>
        <w:autoSpaceDN w:val="0"/>
        <w:spacing w:before="91" w:line="252" w:lineRule="exact"/>
        <w:rPr>
          <w:color w:val="000000" w:themeColor="text1"/>
          <w:sz w:val="22"/>
          <w:szCs w:val="22"/>
          <w:lang w:bidi="en-US"/>
        </w:rPr>
      </w:pPr>
      <w:r w:rsidRPr="00CE376B">
        <w:rPr>
          <w:color w:val="000000" w:themeColor="text1"/>
          <w:sz w:val="22"/>
          <w:szCs w:val="22"/>
          <w:u w:val="single"/>
          <w:lang w:bidi="en-US"/>
        </w:rPr>
        <w:t xml:space="preserve"> </w:t>
      </w:r>
      <w:r w:rsidRPr="00CE376B">
        <w:rPr>
          <w:color w:val="000000" w:themeColor="text1"/>
          <w:sz w:val="22"/>
          <w:szCs w:val="22"/>
          <w:u w:val="single"/>
          <w:lang w:bidi="en-US"/>
        </w:rPr>
        <w:tab/>
      </w:r>
      <w:r w:rsidRPr="00CE376B">
        <w:rPr>
          <w:color w:val="000000" w:themeColor="text1"/>
          <w:sz w:val="22"/>
          <w:szCs w:val="22"/>
          <w:lang w:bidi="en-US"/>
        </w:rPr>
        <w:t>resolved</w:t>
      </w:r>
      <w:r w:rsidRPr="00CE376B">
        <w:rPr>
          <w:color w:val="000000" w:themeColor="text1"/>
          <w:sz w:val="22"/>
          <w:szCs w:val="22"/>
          <w:lang w:bidi="en-US"/>
        </w:rPr>
        <w:tab/>
      </w:r>
      <w:r w:rsidRPr="00CE376B">
        <w:rPr>
          <w:color w:val="000000" w:themeColor="text1"/>
          <w:sz w:val="22"/>
          <w:szCs w:val="22"/>
          <w:u w:val="single"/>
          <w:lang w:bidi="en-US"/>
        </w:rPr>
        <w:t xml:space="preserve"> </w:t>
      </w:r>
      <w:r w:rsidRPr="00CE376B">
        <w:rPr>
          <w:color w:val="000000" w:themeColor="text1"/>
          <w:sz w:val="22"/>
          <w:szCs w:val="22"/>
          <w:u w:val="single"/>
          <w:lang w:bidi="en-US"/>
        </w:rPr>
        <w:tab/>
      </w:r>
      <w:r w:rsidRPr="00CE376B">
        <w:rPr>
          <w:color w:val="000000" w:themeColor="text1"/>
          <w:sz w:val="22"/>
          <w:szCs w:val="22"/>
          <w:lang w:bidi="en-US"/>
        </w:rPr>
        <w:t>remediation</w:t>
      </w:r>
      <w:r w:rsidRPr="00CE376B">
        <w:rPr>
          <w:color w:val="000000" w:themeColor="text1"/>
          <w:spacing w:val="-2"/>
          <w:sz w:val="22"/>
          <w:szCs w:val="22"/>
          <w:lang w:bidi="en-US"/>
        </w:rPr>
        <w:t xml:space="preserve"> </w:t>
      </w:r>
      <w:r w:rsidRPr="00CE376B">
        <w:rPr>
          <w:color w:val="000000" w:themeColor="text1"/>
          <w:sz w:val="22"/>
          <w:szCs w:val="22"/>
          <w:lang w:bidi="en-US"/>
        </w:rPr>
        <w:t>plan</w:t>
      </w:r>
      <w:r w:rsidRPr="00CE376B">
        <w:rPr>
          <w:color w:val="000000" w:themeColor="text1"/>
          <w:sz w:val="22"/>
          <w:szCs w:val="22"/>
          <w:lang w:bidi="en-US"/>
        </w:rPr>
        <w:tab/>
      </w:r>
      <w:r w:rsidRPr="00CE376B">
        <w:rPr>
          <w:color w:val="000000" w:themeColor="text1"/>
          <w:sz w:val="22"/>
          <w:szCs w:val="22"/>
          <w:u w:val="single"/>
          <w:lang w:bidi="en-US"/>
        </w:rPr>
        <w:t xml:space="preserve"> </w:t>
      </w:r>
      <w:r w:rsidRPr="00CE376B">
        <w:rPr>
          <w:color w:val="000000" w:themeColor="text1"/>
          <w:sz w:val="22"/>
          <w:szCs w:val="22"/>
          <w:u w:val="single"/>
          <w:lang w:bidi="en-US"/>
        </w:rPr>
        <w:tab/>
      </w:r>
      <w:r w:rsidRPr="00CE376B">
        <w:rPr>
          <w:color w:val="000000" w:themeColor="text1"/>
          <w:sz w:val="22"/>
          <w:szCs w:val="22"/>
          <w:lang w:bidi="en-US"/>
        </w:rPr>
        <w:t>referred to Faculty Review</w:t>
      </w:r>
      <w:r w:rsidRPr="00CE376B">
        <w:rPr>
          <w:color w:val="000000" w:themeColor="text1"/>
          <w:spacing w:val="-5"/>
          <w:sz w:val="22"/>
          <w:szCs w:val="22"/>
          <w:lang w:bidi="en-US"/>
        </w:rPr>
        <w:t xml:space="preserve"> </w:t>
      </w:r>
      <w:r w:rsidRPr="00CE376B">
        <w:rPr>
          <w:color w:val="000000" w:themeColor="text1"/>
          <w:sz w:val="22"/>
          <w:szCs w:val="22"/>
          <w:lang w:bidi="en-US"/>
        </w:rPr>
        <w:t>Committee</w:t>
      </w:r>
    </w:p>
    <w:p w14:paraId="410664AC" w14:textId="77777777" w:rsidR="0008480C" w:rsidRPr="00CE376B" w:rsidRDefault="0008480C" w:rsidP="00FF2C59">
      <w:pPr>
        <w:widowControl w:val="0"/>
        <w:tabs>
          <w:tab w:val="left" w:pos="1191"/>
        </w:tabs>
        <w:autoSpaceDE w:val="0"/>
        <w:autoSpaceDN w:val="0"/>
        <w:spacing w:line="252" w:lineRule="exact"/>
        <w:rPr>
          <w:color w:val="000000" w:themeColor="text1"/>
          <w:sz w:val="22"/>
          <w:szCs w:val="22"/>
          <w:lang w:bidi="en-US"/>
        </w:rPr>
      </w:pPr>
      <w:r w:rsidRPr="00CE376B">
        <w:rPr>
          <w:color w:val="000000" w:themeColor="text1"/>
          <w:sz w:val="22"/>
          <w:szCs w:val="22"/>
          <w:u w:val="single"/>
          <w:lang w:bidi="en-US"/>
        </w:rPr>
        <w:t xml:space="preserve"> </w:t>
      </w:r>
      <w:r w:rsidRPr="00CE376B">
        <w:rPr>
          <w:color w:val="000000" w:themeColor="text1"/>
          <w:sz w:val="22"/>
          <w:szCs w:val="22"/>
          <w:u w:val="single"/>
          <w:lang w:bidi="en-US"/>
        </w:rPr>
        <w:tab/>
      </w:r>
      <w:r w:rsidRPr="00CE376B">
        <w:rPr>
          <w:color w:val="000000" w:themeColor="text1"/>
          <w:sz w:val="22"/>
          <w:szCs w:val="22"/>
          <w:lang w:bidi="en-US"/>
        </w:rPr>
        <w:t>Other</w:t>
      </w:r>
      <w:r w:rsidRPr="00CE376B">
        <w:rPr>
          <w:color w:val="000000" w:themeColor="text1"/>
          <w:spacing w:val="-1"/>
          <w:sz w:val="22"/>
          <w:szCs w:val="22"/>
          <w:lang w:bidi="en-US"/>
        </w:rPr>
        <w:t xml:space="preserve"> </w:t>
      </w:r>
      <w:r w:rsidRPr="00CE376B">
        <w:rPr>
          <w:color w:val="000000" w:themeColor="text1"/>
          <w:sz w:val="22"/>
          <w:szCs w:val="22"/>
          <w:lang w:bidi="en-US"/>
        </w:rPr>
        <w:t>(explain)</w:t>
      </w:r>
    </w:p>
    <w:p w14:paraId="17AB2F74" w14:textId="77777777" w:rsidR="0008480C" w:rsidRPr="00CE376B" w:rsidRDefault="0008480C" w:rsidP="0008480C">
      <w:pPr>
        <w:widowControl w:val="0"/>
        <w:autoSpaceDE w:val="0"/>
        <w:autoSpaceDN w:val="0"/>
        <w:spacing w:before="11"/>
        <w:rPr>
          <w:color w:val="000000" w:themeColor="text1"/>
          <w:sz w:val="22"/>
          <w:szCs w:val="22"/>
          <w:lang w:bidi="en-US"/>
        </w:rPr>
      </w:pPr>
    </w:p>
    <w:p w14:paraId="1D483821" w14:textId="77777777" w:rsidR="0008480C" w:rsidRPr="00CE376B" w:rsidRDefault="0008480C" w:rsidP="0008480C">
      <w:pPr>
        <w:widowControl w:val="0"/>
        <w:autoSpaceDE w:val="0"/>
        <w:autoSpaceDN w:val="0"/>
        <w:ind w:left="860"/>
        <w:rPr>
          <w:color w:val="000000" w:themeColor="text1"/>
          <w:sz w:val="22"/>
          <w:szCs w:val="22"/>
          <w:lang w:bidi="en-US"/>
        </w:rPr>
      </w:pPr>
      <w:r w:rsidRPr="00CE376B">
        <w:rPr>
          <w:color w:val="000000" w:themeColor="text1"/>
          <w:sz w:val="22"/>
          <w:szCs w:val="22"/>
          <w:lang w:bidi="en-US"/>
        </w:rPr>
        <w:t>Signatures (acknowledges the student received this evaluation):</w:t>
      </w:r>
    </w:p>
    <w:p w14:paraId="769E0C4C" w14:textId="77777777" w:rsidR="0008480C" w:rsidRPr="00CE376B" w:rsidRDefault="0008480C" w:rsidP="0008480C">
      <w:pPr>
        <w:widowControl w:val="0"/>
        <w:autoSpaceDE w:val="0"/>
        <w:autoSpaceDN w:val="0"/>
        <w:rPr>
          <w:color w:val="000000" w:themeColor="text1"/>
          <w:sz w:val="22"/>
          <w:szCs w:val="22"/>
          <w:lang w:bidi="en-US"/>
        </w:rPr>
      </w:pPr>
    </w:p>
    <w:p w14:paraId="284AB64C" w14:textId="77777777" w:rsidR="0008480C" w:rsidRPr="00CE376B" w:rsidRDefault="0008480C" w:rsidP="0008480C">
      <w:pPr>
        <w:widowControl w:val="0"/>
        <w:autoSpaceDE w:val="0"/>
        <w:autoSpaceDN w:val="0"/>
        <w:spacing w:before="8"/>
        <w:rPr>
          <w:color w:val="000000" w:themeColor="text1"/>
          <w:sz w:val="22"/>
          <w:szCs w:val="22"/>
          <w:lang w:bidi="en-US"/>
        </w:rPr>
      </w:pPr>
      <w:r w:rsidRPr="00CE376B">
        <w:rPr>
          <w:noProof/>
          <w:color w:val="000000" w:themeColor="text1"/>
          <w:sz w:val="22"/>
          <w:szCs w:val="22"/>
        </w:rPr>
        <mc:AlternateContent>
          <mc:Choice Requires="wps">
            <w:drawing>
              <wp:anchor distT="0" distB="0" distL="0" distR="0" simplePos="0" relativeHeight="251658240" behindDoc="0" locked="0" layoutInCell="1" allowOverlap="1" wp14:anchorId="7BC311B9" wp14:editId="058BDD0C">
                <wp:simplePos x="0" y="0"/>
                <wp:positionH relativeFrom="page">
                  <wp:posOffset>914400</wp:posOffset>
                </wp:positionH>
                <wp:positionV relativeFrom="paragraph">
                  <wp:posOffset>201295</wp:posOffset>
                </wp:positionV>
                <wp:extent cx="2895600" cy="0"/>
                <wp:effectExtent l="9525" t="6985" r="9525" b="12065"/>
                <wp:wrapTopAndBottom/>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1507E386">
              <v:line id="Line 4" style="position:absolute;z-index:251701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48pt" from="1in,15.85pt" to="300pt,15.85pt" w14:anchorId="48B5F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">
                <w10:wrap type="topAndBottom" anchorx="page"/>
              </v:line>
            </w:pict>
          </mc:Fallback>
        </mc:AlternateContent>
      </w:r>
      <w:r w:rsidRPr="00CE376B">
        <w:rPr>
          <w:noProof/>
          <w:color w:val="000000" w:themeColor="text1"/>
          <w:sz w:val="22"/>
          <w:szCs w:val="22"/>
        </w:rPr>
        <mc:AlternateContent>
          <mc:Choice Requires="wps">
            <w:drawing>
              <wp:anchor distT="0" distB="0" distL="0" distR="0" simplePos="0" relativeHeight="251658241" behindDoc="0" locked="0" layoutInCell="1" allowOverlap="1" wp14:anchorId="61ABCC21" wp14:editId="16C305BA">
                <wp:simplePos x="0" y="0"/>
                <wp:positionH relativeFrom="page">
                  <wp:posOffset>4115435</wp:posOffset>
                </wp:positionH>
                <wp:positionV relativeFrom="paragraph">
                  <wp:posOffset>201295</wp:posOffset>
                </wp:positionV>
                <wp:extent cx="2743200" cy="0"/>
                <wp:effectExtent l="10160" t="6985" r="8890" b="12065"/>
                <wp:wrapTopAndBottom/>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5B7E2E39">
              <v:line id="Line 3" style="position:absolute;z-index:251702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48pt" from="324.05pt,15.85pt" to="540.05pt,15.85pt" w14:anchorId="5DE58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5BHQIAAEIEAAAOAAAAZHJzL2Uyb0RvYy54bWysU8GO2jAQvVfqP1i+QxJIWY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">
                <w10:wrap type="topAndBottom" anchorx="page"/>
              </v:line>
            </w:pict>
          </mc:Fallback>
        </mc:AlternateContent>
      </w:r>
    </w:p>
    <w:p w14:paraId="554050A8" w14:textId="77777777" w:rsidR="0008480C" w:rsidRPr="00CE376B" w:rsidRDefault="0008480C" w:rsidP="0008480C">
      <w:pPr>
        <w:widowControl w:val="0"/>
        <w:tabs>
          <w:tab w:val="left" w:pos="5900"/>
        </w:tabs>
        <w:autoSpaceDE w:val="0"/>
        <w:autoSpaceDN w:val="0"/>
        <w:spacing w:line="247" w:lineRule="exact"/>
        <w:ind w:left="860"/>
        <w:rPr>
          <w:color w:val="000000" w:themeColor="text1"/>
          <w:sz w:val="22"/>
          <w:szCs w:val="22"/>
          <w:lang w:bidi="en-US"/>
        </w:rPr>
      </w:pPr>
      <w:r w:rsidRPr="00CE376B">
        <w:rPr>
          <w:color w:val="000000" w:themeColor="text1"/>
          <w:sz w:val="22"/>
          <w:szCs w:val="22"/>
          <w:lang w:bidi="en-US"/>
        </w:rPr>
        <w:t>Student</w:t>
      </w:r>
      <w:r w:rsidRPr="00CE376B">
        <w:rPr>
          <w:color w:val="000000" w:themeColor="text1"/>
          <w:sz w:val="22"/>
          <w:szCs w:val="22"/>
          <w:lang w:bidi="en-US"/>
        </w:rPr>
        <w:tab/>
        <w:t>Evaluating</w:t>
      </w:r>
      <w:r w:rsidRPr="00CE376B">
        <w:rPr>
          <w:color w:val="000000" w:themeColor="text1"/>
          <w:spacing w:val="-1"/>
          <w:sz w:val="22"/>
          <w:szCs w:val="22"/>
          <w:lang w:bidi="en-US"/>
        </w:rPr>
        <w:t xml:space="preserve"> </w:t>
      </w:r>
      <w:r w:rsidRPr="00CE376B">
        <w:rPr>
          <w:color w:val="000000" w:themeColor="text1"/>
          <w:sz w:val="22"/>
          <w:szCs w:val="22"/>
          <w:lang w:bidi="en-US"/>
        </w:rPr>
        <w:t>Faculty</w:t>
      </w:r>
    </w:p>
    <w:p w14:paraId="1F632F13" w14:textId="77777777" w:rsidR="0008480C" w:rsidRPr="00CE376B" w:rsidRDefault="0008480C" w:rsidP="0008480C">
      <w:pPr>
        <w:widowControl w:val="0"/>
        <w:autoSpaceDE w:val="0"/>
        <w:autoSpaceDN w:val="0"/>
        <w:rPr>
          <w:color w:val="000000" w:themeColor="text1"/>
          <w:sz w:val="22"/>
          <w:szCs w:val="22"/>
          <w:lang w:bidi="en-US"/>
        </w:rPr>
      </w:pPr>
    </w:p>
    <w:p w14:paraId="3B11B0E9" w14:textId="77777777" w:rsidR="0008480C" w:rsidRPr="00CE376B" w:rsidRDefault="0008480C" w:rsidP="0008480C">
      <w:pPr>
        <w:widowControl w:val="0"/>
        <w:autoSpaceDE w:val="0"/>
        <w:autoSpaceDN w:val="0"/>
        <w:spacing w:before="8"/>
        <w:rPr>
          <w:color w:val="000000" w:themeColor="text1"/>
          <w:sz w:val="22"/>
          <w:szCs w:val="22"/>
          <w:lang w:bidi="en-US"/>
        </w:rPr>
      </w:pPr>
      <w:r w:rsidRPr="00CE376B">
        <w:rPr>
          <w:noProof/>
          <w:color w:val="000000" w:themeColor="text1"/>
          <w:sz w:val="22"/>
          <w:szCs w:val="22"/>
        </w:rPr>
        <mc:AlternateContent>
          <mc:Choice Requires="wps">
            <w:drawing>
              <wp:anchor distT="0" distB="0" distL="0" distR="0" simplePos="0" relativeHeight="251658242" behindDoc="0" locked="0" layoutInCell="1" allowOverlap="1" wp14:anchorId="52BF6E16" wp14:editId="14EF20B4">
                <wp:simplePos x="0" y="0"/>
                <wp:positionH relativeFrom="page">
                  <wp:posOffset>914400</wp:posOffset>
                </wp:positionH>
                <wp:positionV relativeFrom="paragraph">
                  <wp:posOffset>201295</wp:posOffset>
                </wp:positionV>
                <wp:extent cx="5944235" cy="0"/>
                <wp:effectExtent l="9525" t="5080" r="8890" b="13970"/>
                <wp:wrapTopAndBottom/>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42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43C0E789">
              <v:line id="Line 2" style="position:absolute;z-index:251703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o:spid="_x0000_s1026" strokeweight=".48pt" from="1in,15.85pt" to="540.05pt,15.85pt" w14:anchorId="41E48C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em2HQIAAEIEAAAOAAAAZHJzL2Uyb0RvYy54bWysU8GO2jAQvVfqP1i+QxI2U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">
                <w10:wrap type="topAndBottom" anchorx="page"/>
              </v:line>
            </w:pict>
          </mc:Fallback>
        </mc:AlternateContent>
      </w:r>
    </w:p>
    <w:p w14:paraId="7F777B74" w14:textId="77777777" w:rsidR="00684B60" w:rsidRPr="00CE376B" w:rsidRDefault="0008480C" w:rsidP="0008480C">
      <w:pPr>
        <w:widowControl w:val="0"/>
        <w:autoSpaceDE w:val="0"/>
        <w:autoSpaceDN w:val="0"/>
        <w:spacing w:line="247" w:lineRule="exact"/>
        <w:ind w:left="860"/>
        <w:rPr>
          <w:color w:val="000000" w:themeColor="text1"/>
          <w:sz w:val="22"/>
          <w:szCs w:val="22"/>
          <w:lang w:bidi="en-US"/>
        </w:rPr>
      </w:pPr>
      <w:r w:rsidRPr="00CE376B">
        <w:rPr>
          <w:color w:val="000000" w:themeColor="text1"/>
          <w:sz w:val="22"/>
          <w:szCs w:val="22"/>
          <w:lang w:bidi="en-US"/>
        </w:rPr>
        <w:t>Others in attendance</w:t>
      </w:r>
    </w:p>
    <w:p w14:paraId="30BCBFA6" w14:textId="17785C3E" w:rsidR="0008480C" w:rsidRPr="00CE376B" w:rsidRDefault="0008480C" w:rsidP="0008480C">
      <w:pPr>
        <w:widowControl w:val="0"/>
        <w:autoSpaceDE w:val="0"/>
        <w:autoSpaceDN w:val="0"/>
        <w:spacing w:line="247" w:lineRule="exact"/>
        <w:ind w:left="860"/>
        <w:rPr>
          <w:color w:val="000000" w:themeColor="text1"/>
          <w:sz w:val="22"/>
          <w:szCs w:val="22"/>
          <w:lang w:bidi="en-US"/>
        </w:rPr>
      </w:pPr>
      <w:r w:rsidRPr="00CE376B">
        <w:rPr>
          <w:color w:val="000000" w:themeColor="text1"/>
          <w:sz w:val="22"/>
          <w:szCs w:val="22"/>
          <w:lang w:bidi="en-US"/>
        </w:rPr>
        <w:t xml:space="preserve">                                                                                                                </w:t>
      </w:r>
    </w:p>
    <w:p w14:paraId="4704993E" w14:textId="5EEF2C4C" w:rsidR="00684B60" w:rsidRPr="00CE376B" w:rsidRDefault="00684B60" w:rsidP="00684B60">
      <w:pPr>
        <w:spacing w:line="259" w:lineRule="auto"/>
        <w:jc w:val="center"/>
        <w:rPr>
          <w:color w:val="000000" w:themeColor="text1"/>
          <w:sz w:val="22"/>
          <w:szCs w:val="22"/>
          <w:lang w:bidi="en-US"/>
        </w:rPr>
      </w:pPr>
      <w:r w:rsidRPr="00CE376B">
        <w:rPr>
          <w:color w:val="000000" w:themeColor="text1"/>
          <w:sz w:val="22"/>
          <w:szCs w:val="22"/>
          <w:lang w:bidi="en-US"/>
        </w:rPr>
        <w:br w:type="page"/>
      </w:r>
    </w:p>
    <w:p w14:paraId="5C670CDC" w14:textId="54C28F69" w:rsidR="0008480C" w:rsidRPr="00CE376B" w:rsidRDefault="0008480C" w:rsidP="00684B60">
      <w:pPr>
        <w:widowControl w:val="0"/>
        <w:autoSpaceDE w:val="0"/>
        <w:autoSpaceDN w:val="0"/>
        <w:spacing w:before="90"/>
        <w:ind w:left="3576" w:right="3236"/>
        <w:jc w:val="center"/>
        <w:rPr>
          <w:color w:val="000000" w:themeColor="text1"/>
          <w:sz w:val="22"/>
          <w:szCs w:val="22"/>
          <w:lang w:bidi="en-US"/>
        </w:rPr>
      </w:pPr>
      <w:r w:rsidRPr="00CE376B">
        <w:rPr>
          <w:noProof/>
          <w:color w:val="000000" w:themeColor="text1"/>
          <w:sz w:val="22"/>
          <w:szCs w:val="22"/>
        </w:rPr>
        <w:lastRenderedPageBreak/>
        <w:drawing>
          <wp:anchor distT="0" distB="0" distL="0" distR="0" simplePos="0" relativeHeight="251658243" behindDoc="1" locked="0" layoutInCell="1" allowOverlap="1" wp14:anchorId="34C663A5" wp14:editId="4645BFE0">
            <wp:simplePos x="0" y="0"/>
            <wp:positionH relativeFrom="margin">
              <wp:posOffset>0</wp:posOffset>
            </wp:positionH>
            <wp:positionV relativeFrom="paragraph">
              <wp:posOffset>-66967</wp:posOffset>
            </wp:positionV>
            <wp:extent cx="983246" cy="1180996"/>
            <wp:effectExtent l="0" t="0" r="7620" b="635"/>
            <wp:wrapNone/>
            <wp:docPr id="34" name="Picture 34" descr="Fitness to Practice Stand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Fitness to Practice Standards"/>
                    <pic:cNvPicPr/>
                  </pic:nvPicPr>
                  <pic:blipFill>
                    <a:blip r:embed="rId56" cstate="print"/>
                    <a:stretch>
                      <a:fillRect/>
                    </a:stretch>
                  </pic:blipFill>
                  <pic:spPr>
                    <a:xfrm>
                      <a:off x="0" y="0"/>
                      <a:ext cx="983246" cy="1180996"/>
                    </a:xfrm>
                    <a:prstGeom prst="rect">
                      <a:avLst/>
                    </a:prstGeom>
                  </pic:spPr>
                </pic:pic>
              </a:graphicData>
            </a:graphic>
          </wp:anchor>
        </w:drawing>
      </w:r>
      <w:r w:rsidRPr="00CE376B">
        <w:rPr>
          <w:color w:val="000000" w:themeColor="text1"/>
          <w:sz w:val="22"/>
          <w:szCs w:val="22"/>
          <w:lang w:bidi="en-US"/>
        </w:rPr>
        <w:t>Texas A&amp;M University - Central Texas Clinical Mental Health Counseling</w:t>
      </w:r>
    </w:p>
    <w:p w14:paraId="78653F5E" w14:textId="77777777" w:rsidR="0008480C" w:rsidRPr="00CE376B" w:rsidRDefault="0008480C" w:rsidP="0008480C">
      <w:pPr>
        <w:widowControl w:val="0"/>
        <w:tabs>
          <w:tab w:val="left" w:pos="1365"/>
        </w:tabs>
        <w:autoSpaceDE w:val="0"/>
        <w:autoSpaceDN w:val="0"/>
        <w:rPr>
          <w:color w:val="000000" w:themeColor="text1"/>
          <w:sz w:val="22"/>
          <w:szCs w:val="22"/>
          <w:lang w:bidi="en-US"/>
        </w:rPr>
      </w:pPr>
      <w:r w:rsidRPr="00CE376B">
        <w:rPr>
          <w:color w:val="000000" w:themeColor="text1"/>
          <w:sz w:val="22"/>
          <w:szCs w:val="22"/>
          <w:lang w:bidi="en-US"/>
        </w:rPr>
        <w:tab/>
      </w:r>
    </w:p>
    <w:p w14:paraId="5F3CE51E" w14:textId="77777777" w:rsidR="0008480C" w:rsidRPr="00CE376B" w:rsidRDefault="0008480C" w:rsidP="0008480C">
      <w:pPr>
        <w:tabs>
          <w:tab w:val="center" w:pos="10262"/>
        </w:tabs>
        <w:spacing w:after="272"/>
        <w:ind w:left="-15"/>
        <w:jc w:val="center"/>
        <w:rPr>
          <w:color w:val="000000" w:themeColor="text1"/>
          <w:sz w:val="22"/>
          <w:szCs w:val="22"/>
        </w:rPr>
      </w:pPr>
    </w:p>
    <w:p w14:paraId="3E2EA65C" w14:textId="4509CC3A" w:rsidR="0008480C" w:rsidRPr="00CE376B" w:rsidRDefault="0008480C" w:rsidP="00453346">
      <w:pPr>
        <w:pStyle w:val="Heading3"/>
        <w:jc w:val="center"/>
      </w:pPr>
      <w:bookmarkStart w:id="64" w:name="_Toc231116864"/>
      <w:r w:rsidRPr="00CE376B">
        <w:t>Fitness to Practice Standards</w:t>
      </w:r>
      <w:bookmarkEnd w:id="64"/>
    </w:p>
    <w:p w14:paraId="544949CD" w14:textId="77777777" w:rsidR="00684B60" w:rsidRPr="00CE376B" w:rsidRDefault="00684B60" w:rsidP="00684B60">
      <w:pPr>
        <w:rPr>
          <w:sz w:val="22"/>
          <w:szCs w:val="22"/>
        </w:rPr>
      </w:pPr>
    </w:p>
    <w:p w14:paraId="06243D81" w14:textId="6661E323" w:rsidR="0008480C" w:rsidRPr="00CE376B" w:rsidRDefault="0008480C" w:rsidP="0008480C">
      <w:pPr>
        <w:spacing w:after="272"/>
        <w:ind w:left="-5"/>
        <w:rPr>
          <w:color w:val="000000" w:themeColor="text1"/>
          <w:sz w:val="22"/>
          <w:szCs w:val="22"/>
        </w:rPr>
      </w:pPr>
      <w:r w:rsidRPr="00CE376B">
        <w:rPr>
          <w:color w:val="000000" w:themeColor="text1"/>
          <w:sz w:val="22"/>
          <w:szCs w:val="22"/>
        </w:rPr>
        <w:t xml:space="preserve">All standards are evaluated based on student performance in programmatic, academic, clinical, supervisory, and interpersonal contexts. </w:t>
      </w:r>
    </w:p>
    <w:tbl>
      <w:tblPr>
        <w:tblStyle w:val="TableGrid0"/>
        <w:tblW w:w="0" w:type="auto"/>
        <w:jc w:val="center"/>
        <w:tblLook w:val="04A0" w:firstRow="1" w:lastRow="0" w:firstColumn="1" w:lastColumn="0" w:noHBand="0" w:noVBand="1"/>
      </w:tblPr>
      <w:tblGrid>
        <w:gridCol w:w="3577"/>
        <w:gridCol w:w="3577"/>
        <w:gridCol w:w="3577"/>
      </w:tblGrid>
      <w:tr w:rsidR="0008480C" w:rsidRPr="00CE376B" w14:paraId="626FC6B4" w14:textId="77777777" w:rsidTr="00574B4A">
        <w:trPr>
          <w:jc w:val="center"/>
        </w:trPr>
        <w:tc>
          <w:tcPr>
            <w:tcW w:w="3577" w:type="dxa"/>
          </w:tcPr>
          <w:p w14:paraId="375841C0" w14:textId="77777777" w:rsidR="0008480C" w:rsidRPr="00CE376B" w:rsidRDefault="0008480C" w:rsidP="0008480C">
            <w:pPr>
              <w:spacing w:after="272"/>
              <w:rPr>
                <w:b/>
                <w:color w:val="000000" w:themeColor="text1"/>
                <w:sz w:val="22"/>
                <w:szCs w:val="22"/>
              </w:rPr>
            </w:pPr>
            <w:r w:rsidRPr="00CE376B">
              <w:rPr>
                <w:b/>
                <w:color w:val="000000" w:themeColor="text1"/>
                <w:sz w:val="22"/>
                <w:szCs w:val="22"/>
              </w:rPr>
              <w:t xml:space="preserve">Standard: </w:t>
            </w:r>
          </w:p>
        </w:tc>
        <w:tc>
          <w:tcPr>
            <w:tcW w:w="3577" w:type="dxa"/>
          </w:tcPr>
          <w:p w14:paraId="4FDF2BF4" w14:textId="77777777" w:rsidR="0008480C" w:rsidRPr="00CE376B" w:rsidRDefault="0008480C" w:rsidP="0008480C">
            <w:pPr>
              <w:spacing w:after="272"/>
              <w:rPr>
                <w:i/>
                <w:color w:val="000000" w:themeColor="text1"/>
                <w:sz w:val="22"/>
                <w:szCs w:val="22"/>
              </w:rPr>
            </w:pPr>
            <w:r w:rsidRPr="00CE376B">
              <w:rPr>
                <w:i/>
                <w:color w:val="000000" w:themeColor="text1"/>
                <w:sz w:val="22"/>
                <w:szCs w:val="22"/>
              </w:rPr>
              <w:t>Competence Not Achieved</w:t>
            </w:r>
          </w:p>
        </w:tc>
        <w:tc>
          <w:tcPr>
            <w:tcW w:w="3577" w:type="dxa"/>
          </w:tcPr>
          <w:p w14:paraId="3FA61B3D" w14:textId="77777777" w:rsidR="0008480C" w:rsidRPr="00CE376B" w:rsidRDefault="0008480C" w:rsidP="0008480C">
            <w:pPr>
              <w:spacing w:after="272"/>
              <w:rPr>
                <w:i/>
                <w:color w:val="000000" w:themeColor="text1"/>
                <w:sz w:val="22"/>
                <w:szCs w:val="22"/>
              </w:rPr>
            </w:pPr>
            <w:r w:rsidRPr="00CE376B">
              <w:rPr>
                <w:i/>
                <w:color w:val="000000" w:themeColor="text1"/>
                <w:sz w:val="22"/>
                <w:szCs w:val="22"/>
              </w:rPr>
              <w:t>Competence Achieved</w:t>
            </w:r>
          </w:p>
        </w:tc>
      </w:tr>
      <w:tr w:rsidR="0008480C" w:rsidRPr="00CE376B" w14:paraId="413E5B7B" w14:textId="77777777" w:rsidTr="00574B4A">
        <w:trPr>
          <w:jc w:val="center"/>
        </w:trPr>
        <w:tc>
          <w:tcPr>
            <w:tcW w:w="3577" w:type="dxa"/>
          </w:tcPr>
          <w:p w14:paraId="7526D588" w14:textId="77777777" w:rsidR="0008480C" w:rsidRPr="00CE376B" w:rsidRDefault="0008480C" w:rsidP="0008480C">
            <w:pPr>
              <w:tabs>
                <w:tab w:val="center" w:pos="2388"/>
              </w:tabs>
              <w:ind w:left="-15"/>
              <w:rPr>
                <w:color w:val="000000" w:themeColor="text1"/>
                <w:sz w:val="22"/>
                <w:szCs w:val="22"/>
              </w:rPr>
            </w:pPr>
            <w:r w:rsidRPr="00CE376B">
              <w:rPr>
                <w:b/>
                <w:color w:val="000000" w:themeColor="text1"/>
                <w:sz w:val="22"/>
                <w:szCs w:val="22"/>
              </w:rPr>
              <w:t>Follows ethical and legal considerations</w:t>
            </w:r>
          </w:p>
          <w:p w14:paraId="6DDAC30E" w14:textId="77777777" w:rsidR="0008480C" w:rsidRPr="00CE376B" w:rsidRDefault="0008480C" w:rsidP="0008480C">
            <w:pPr>
              <w:spacing w:after="272"/>
              <w:rPr>
                <w:color w:val="000000" w:themeColor="text1"/>
                <w:sz w:val="22"/>
                <w:szCs w:val="22"/>
              </w:rPr>
            </w:pPr>
          </w:p>
        </w:tc>
        <w:tc>
          <w:tcPr>
            <w:tcW w:w="3577" w:type="dxa"/>
          </w:tcPr>
          <w:p w14:paraId="7C79EBA4" w14:textId="77777777" w:rsidR="0008480C" w:rsidRPr="00CE376B" w:rsidRDefault="0008480C" w:rsidP="00207165">
            <w:pPr>
              <w:numPr>
                <w:ilvl w:val="0"/>
                <w:numId w:val="16"/>
              </w:numPr>
              <w:spacing w:after="10" w:line="252" w:lineRule="auto"/>
              <w:rPr>
                <w:color w:val="000000" w:themeColor="text1"/>
                <w:sz w:val="22"/>
                <w:szCs w:val="22"/>
              </w:rPr>
            </w:pPr>
            <w:r w:rsidRPr="00CE376B">
              <w:rPr>
                <w:color w:val="000000" w:themeColor="text1"/>
                <w:sz w:val="22"/>
                <w:szCs w:val="22"/>
              </w:rPr>
              <w:t>Displays inappropriate and/or disrespectful boundaries with clients, faculty, supervisors, and peers.</w:t>
            </w:r>
          </w:p>
          <w:p w14:paraId="6C51E0A5" w14:textId="77777777" w:rsidR="0008480C" w:rsidRPr="00CE376B" w:rsidRDefault="0008480C" w:rsidP="00207165">
            <w:pPr>
              <w:numPr>
                <w:ilvl w:val="0"/>
                <w:numId w:val="16"/>
              </w:numPr>
              <w:spacing w:after="10" w:line="252" w:lineRule="auto"/>
              <w:rPr>
                <w:color w:val="000000" w:themeColor="text1"/>
                <w:sz w:val="22"/>
                <w:szCs w:val="22"/>
              </w:rPr>
            </w:pPr>
            <w:r w:rsidRPr="00CE376B">
              <w:rPr>
                <w:color w:val="000000" w:themeColor="text1"/>
                <w:sz w:val="22"/>
                <w:szCs w:val="22"/>
              </w:rPr>
              <w:t>Does not demonstrate awareness of personal values or imposes personal values on others.</w:t>
            </w:r>
          </w:p>
          <w:p w14:paraId="1C2413B4" w14:textId="77777777" w:rsidR="0008480C" w:rsidRPr="00CE376B" w:rsidRDefault="0008480C" w:rsidP="00207165">
            <w:pPr>
              <w:numPr>
                <w:ilvl w:val="0"/>
                <w:numId w:val="16"/>
              </w:numPr>
              <w:spacing w:after="10" w:line="252" w:lineRule="auto"/>
              <w:rPr>
                <w:color w:val="000000" w:themeColor="text1"/>
                <w:sz w:val="22"/>
                <w:szCs w:val="22"/>
              </w:rPr>
            </w:pPr>
            <w:r w:rsidRPr="00CE376B">
              <w:rPr>
                <w:color w:val="000000" w:themeColor="text1"/>
                <w:sz w:val="22"/>
                <w:szCs w:val="22"/>
              </w:rPr>
              <w:t>Breaches applicable professional counseling ethical codes and laws.</w:t>
            </w:r>
          </w:p>
          <w:p w14:paraId="2F149A50" w14:textId="77777777" w:rsidR="0008480C" w:rsidRPr="00CE376B" w:rsidRDefault="0008480C" w:rsidP="0008480C">
            <w:pPr>
              <w:spacing w:after="272"/>
              <w:rPr>
                <w:color w:val="000000" w:themeColor="text1"/>
                <w:sz w:val="22"/>
                <w:szCs w:val="22"/>
              </w:rPr>
            </w:pPr>
          </w:p>
        </w:tc>
        <w:tc>
          <w:tcPr>
            <w:tcW w:w="3577" w:type="dxa"/>
          </w:tcPr>
          <w:p w14:paraId="4470B233" w14:textId="77777777" w:rsidR="0008480C" w:rsidRPr="00CE376B" w:rsidRDefault="0008480C" w:rsidP="00207165">
            <w:pPr>
              <w:numPr>
                <w:ilvl w:val="0"/>
                <w:numId w:val="16"/>
              </w:numPr>
              <w:spacing w:after="10" w:line="261" w:lineRule="auto"/>
              <w:rPr>
                <w:color w:val="000000" w:themeColor="text1"/>
                <w:sz w:val="22"/>
                <w:szCs w:val="22"/>
              </w:rPr>
            </w:pPr>
            <w:r w:rsidRPr="00CE376B">
              <w:rPr>
                <w:color w:val="000000" w:themeColor="text1"/>
                <w:sz w:val="22"/>
                <w:szCs w:val="22"/>
              </w:rPr>
              <w:t>Maintains appropriate and respectful boundaries with clients, faculty, supervisors, and peers.</w:t>
            </w:r>
          </w:p>
          <w:p w14:paraId="32711EC7" w14:textId="77777777" w:rsidR="0008480C" w:rsidRPr="00CE376B" w:rsidRDefault="0008480C" w:rsidP="00207165">
            <w:pPr>
              <w:numPr>
                <w:ilvl w:val="0"/>
                <w:numId w:val="16"/>
              </w:numPr>
              <w:spacing w:after="10" w:line="252" w:lineRule="auto"/>
              <w:rPr>
                <w:color w:val="000000" w:themeColor="text1"/>
                <w:sz w:val="22"/>
                <w:szCs w:val="22"/>
              </w:rPr>
            </w:pPr>
            <w:r w:rsidRPr="00CE376B">
              <w:rPr>
                <w:color w:val="000000" w:themeColor="text1"/>
                <w:sz w:val="22"/>
                <w:szCs w:val="22"/>
              </w:rPr>
              <w:t>Demonstrates awareness of personal values and does not impose personal values on others.</w:t>
            </w:r>
          </w:p>
          <w:p w14:paraId="38B68060" w14:textId="77777777" w:rsidR="0008480C" w:rsidRPr="00CE376B" w:rsidRDefault="0008480C" w:rsidP="00207165">
            <w:pPr>
              <w:numPr>
                <w:ilvl w:val="0"/>
                <w:numId w:val="16"/>
              </w:numPr>
              <w:spacing w:after="10" w:line="252" w:lineRule="auto"/>
              <w:rPr>
                <w:color w:val="000000" w:themeColor="text1"/>
                <w:sz w:val="22"/>
                <w:szCs w:val="22"/>
              </w:rPr>
            </w:pPr>
            <w:r w:rsidRPr="00CE376B">
              <w:rPr>
                <w:color w:val="000000" w:themeColor="text1"/>
                <w:sz w:val="22"/>
                <w:szCs w:val="22"/>
              </w:rPr>
              <w:t>Follows applicable professional counseling ethical codes and laws.</w:t>
            </w:r>
          </w:p>
          <w:p w14:paraId="4C67B2AC" w14:textId="77777777" w:rsidR="0008480C" w:rsidRPr="00CE376B" w:rsidRDefault="0008480C" w:rsidP="0008480C">
            <w:pPr>
              <w:spacing w:after="272"/>
              <w:rPr>
                <w:color w:val="000000" w:themeColor="text1"/>
                <w:sz w:val="22"/>
                <w:szCs w:val="22"/>
              </w:rPr>
            </w:pPr>
          </w:p>
        </w:tc>
      </w:tr>
      <w:tr w:rsidR="0008480C" w:rsidRPr="00CE376B" w14:paraId="33E21A54" w14:textId="77777777" w:rsidTr="00574B4A">
        <w:trPr>
          <w:jc w:val="center"/>
        </w:trPr>
        <w:tc>
          <w:tcPr>
            <w:tcW w:w="3577" w:type="dxa"/>
          </w:tcPr>
          <w:p w14:paraId="10486636" w14:textId="77777777" w:rsidR="0008480C" w:rsidRPr="00CE376B" w:rsidRDefault="0008480C" w:rsidP="0008480C">
            <w:pPr>
              <w:spacing w:after="272"/>
              <w:rPr>
                <w:color w:val="000000" w:themeColor="text1"/>
                <w:sz w:val="22"/>
                <w:szCs w:val="22"/>
              </w:rPr>
            </w:pPr>
            <w:r w:rsidRPr="00CE376B">
              <w:rPr>
                <w:b/>
                <w:color w:val="000000" w:themeColor="text1"/>
                <w:sz w:val="22"/>
                <w:szCs w:val="22"/>
              </w:rPr>
              <w:t>Displays multicultural competence</w:t>
            </w:r>
          </w:p>
        </w:tc>
        <w:tc>
          <w:tcPr>
            <w:tcW w:w="3577" w:type="dxa"/>
          </w:tcPr>
          <w:p w14:paraId="4485E801" w14:textId="77777777" w:rsidR="0008480C" w:rsidRPr="00CE376B" w:rsidRDefault="0008480C" w:rsidP="00207165">
            <w:pPr>
              <w:numPr>
                <w:ilvl w:val="0"/>
                <w:numId w:val="17"/>
              </w:numPr>
              <w:spacing w:after="10" w:line="252" w:lineRule="auto"/>
              <w:rPr>
                <w:color w:val="000000" w:themeColor="text1"/>
                <w:sz w:val="22"/>
                <w:szCs w:val="22"/>
              </w:rPr>
            </w:pPr>
            <w:r w:rsidRPr="00CE376B">
              <w:rPr>
                <w:color w:val="000000" w:themeColor="text1"/>
                <w:sz w:val="22"/>
                <w:szCs w:val="22"/>
              </w:rPr>
              <w:t>Discriminates or expresses prejudice towards those of a different race, culture, gender, religion, sexual orientation, age, ability status, gender identity, marital status/partnership, language preference, or socioeconomic status than self.</w:t>
            </w:r>
          </w:p>
          <w:p w14:paraId="602245A7" w14:textId="77777777" w:rsidR="0008480C" w:rsidRPr="00CE376B" w:rsidRDefault="0008480C" w:rsidP="00207165">
            <w:pPr>
              <w:keepLines/>
              <w:numPr>
                <w:ilvl w:val="0"/>
                <w:numId w:val="17"/>
              </w:numPr>
              <w:ind w:right="101"/>
              <w:contextualSpacing/>
              <w:textAlignment w:val="baseline"/>
              <w:rPr>
                <w:color w:val="000000" w:themeColor="text1"/>
                <w:sz w:val="22"/>
                <w:szCs w:val="22"/>
              </w:rPr>
            </w:pPr>
            <w:r w:rsidRPr="00CE376B">
              <w:rPr>
                <w:color w:val="000000" w:themeColor="text1"/>
                <w:sz w:val="22"/>
                <w:szCs w:val="22"/>
              </w:rPr>
              <w:t>Does not demonstrate multicultural counseling competencies.</w:t>
            </w:r>
          </w:p>
          <w:p w14:paraId="1DD708F6" w14:textId="77777777" w:rsidR="0008480C" w:rsidRPr="00CE376B" w:rsidRDefault="0008480C" w:rsidP="0008480C">
            <w:pPr>
              <w:spacing w:after="10" w:line="252" w:lineRule="auto"/>
              <w:ind w:left="360"/>
              <w:rPr>
                <w:color w:val="000000" w:themeColor="text1"/>
                <w:sz w:val="22"/>
                <w:szCs w:val="22"/>
              </w:rPr>
            </w:pPr>
          </w:p>
        </w:tc>
        <w:tc>
          <w:tcPr>
            <w:tcW w:w="3577" w:type="dxa"/>
          </w:tcPr>
          <w:p w14:paraId="5D7F916B" w14:textId="77777777" w:rsidR="0008480C" w:rsidRPr="00CE376B" w:rsidRDefault="0008480C" w:rsidP="00207165">
            <w:pPr>
              <w:numPr>
                <w:ilvl w:val="0"/>
                <w:numId w:val="17"/>
              </w:numPr>
              <w:spacing w:after="10" w:line="252" w:lineRule="auto"/>
              <w:rPr>
                <w:color w:val="000000" w:themeColor="text1"/>
                <w:sz w:val="22"/>
                <w:szCs w:val="22"/>
              </w:rPr>
            </w:pPr>
            <w:r w:rsidRPr="00CE376B">
              <w:rPr>
                <w:color w:val="000000" w:themeColor="text1"/>
                <w:sz w:val="22"/>
                <w:szCs w:val="22"/>
              </w:rPr>
              <w:t>Demonstrates sensitivity to diversity.</w:t>
            </w:r>
          </w:p>
          <w:p w14:paraId="01FA9DBA" w14:textId="77777777" w:rsidR="0008480C" w:rsidRPr="00CE376B" w:rsidRDefault="0008480C" w:rsidP="00207165">
            <w:pPr>
              <w:numPr>
                <w:ilvl w:val="0"/>
                <w:numId w:val="17"/>
              </w:numPr>
              <w:spacing w:after="10" w:line="252" w:lineRule="auto"/>
              <w:rPr>
                <w:color w:val="000000" w:themeColor="text1"/>
                <w:sz w:val="22"/>
                <w:szCs w:val="22"/>
              </w:rPr>
            </w:pPr>
            <w:r w:rsidRPr="00CE376B">
              <w:rPr>
                <w:color w:val="000000" w:themeColor="text1"/>
                <w:sz w:val="22"/>
                <w:szCs w:val="22"/>
              </w:rPr>
              <w:t>Demonstrates multicultural counseling competencies.</w:t>
            </w:r>
          </w:p>
          <w:p w14:paraId="0681929C" w14:textId="77777777" w:rsidR="0008480C" w:rsidRPr="00CE376B" w:rsidRDefault="0008480C" w:rsidP="0008480C">
            <w:pPr>
              <w:ind w:left="360"/>
              <w:rPr>
                <w:color w:val="000000" w:themeColor="text1"/>
                <w:sz w:val="22"/>
                <w:szCs w:val="22"/>
              </w:rPr>
            </w:pPr>
          </w:p>
        </w:tc>
      </w:tr>
      <w:tr w:rsidR="0008480C" w:rsidRPr="00CE376B" w14:paraId="7505B860" w14:textId="77777777" w:rsidTr="00574B4A">
        <w:trPr>
          <w:jc w:val="center"/>
        </w:trPr>
        <w:tc>
          <w:tcPr>
            <w:tcW w:w="3577" w:type="dxa"/>
          </w:tcPr>
          <w:p w14:paraId="0418E712" w14:textId="77777777" w:rsidR="0008480C" w:rsidRPr="00CE376B" w:rsidRDefault="0008480C" w:rsidP="0008480C">
            <w:pPr>
              <w:spacing w:after="272"/>
              <w:rPr>
                <w:b/>
                <w:color w:val="000000" w:themeColor="text1"/>
                <w:sz w:val="22"/>
                <w:szCs w:val="22"/>
              </w:rPr>
            </w:pPr>
            <w:r w:rsidRPr="00CE376B">
              <w:rPr>
                <w:b/>
                <w:color w:val="000000" w:themeColor="text1"/>
                <w:sz w:val="22"/>
                <w:szCs w:val="22"/>
              </w:rPr>
              <w:t>Open to new ideas</w:t>
            </w:r>
          </w:p>
        </w:tc>
        <w:tc>
          <w:tcPr>
            <w:tcW w:w="3577" w:type="dxa"/>
          </w:tcPr>
          <w:p w14:paraId="4A654A9C" w14:textId="77777777" w:rsidR="0008480C" w:rsidRPr="00CE376B" w:rsidRDefault="0008480C" w:rsidP="00207165">
            <w:pPr>
              <w:numPr>
                <w:ilvl w:val="0"/>
                <w:numId w:val="17"/>
              </w:numPr>
              <w:spacing w:after="285" w:line="252" w:lineRule="auto"/>
              <w:rPr>
                <w:color w:val="000000" w:themeColor="text1"/>
                <w:sz w:val="22"/>
                <w:szCs w:val="22"/>
              </w:rPr>
            </w:pPr>
            <w:r w:rsidRPr="00CE376B">
              <w:rPr>
                <w:color w:val="000000" w:themeColor="text1"/>
                <w:sz w:val="22"/>
                <w:szCs w:val="22"/>
              </w:rPr>
              <w:t>Dogmatic about own perspective and ideas.</w:t>
            </w:r>
          </w:p>
          <w:p w14:paraId="2AEC132F" w14:textId="77777777" w:rsidR="0008480C" w:rsidRPr="00CE376B" w:rsidRDefault="0008480C" w:rsidP="00207165">
            <w:pPr>
              <w:numPr>
                <w:ilvl w:val="0"/>
                <w:numId w:val="17"/>
              </w:numPr>
              <w:spacing w:after="10" w:line="252" w:lineRule="auto"/>
              <w:rPr>
                <w:color w:val="000000" w:themeColor="text1"/>
                <w:sz w:val="22"/>
                <w:szCs w:val="22"/>
              </w:rPr>
            </w:pPr>
            <w:r w:rsidRPr="00CE376B">
              <w:rPr>
                <w:color w:val="000000" w:themeColor="text1"/>
                <w:sz w:val="22"/>
                <w:szCs w:val="22"/>
              </w:rPr>
              <w:t>Unable or unwilling to consider others’ points of view.</w:t>
            </w:r>
          </w:p>
          <w:p w14:paraId="3DA8BF67" w14:textId="77777777" w:rsidR="0008480C" w:rsidRPr="00CE376B" w:rsidRDefault="0008480C" w:rsidP="0008480C">
            <w:pPr>
              <w:spacing w:after="285" w:line="252" w:lineRule="auto"/>
              <w:ind w:left="360"/>
              <w:rPr>
                <w:color w:val="000000" w:themeColor="text1"/>
                <w:sz w:val="22"/>
                <w:szCs w:val="22"/>
              </w:rPr>
            </w:pPr>
          </w:p>
          <w:p w14:paraId="0DC39748" w14:textId="77777777" w:rsidR="0008480C" w:rsidRPr="00CE376B" w:rsidRDefault="0008480C" w:rsidP="0008480C">
            <w:pPr>
              <w:spacing w:after="272"/>
              <w:rPr>
                <w:color w:val="000000" w:themeColor="text1"/>
                <w:sz w:val="22"/>
                <w:szCs w:val="22"/>
              </w:rPr>
            </w:pPr>
          </w:p>
        </w:tc>
        <w:tc>
          <w:tcPr>
            <w:tcW w:w="3577" w:type="dxa"/>
          </w:tcPr>
          <w:p w14:paraId="238F55DD" w14:textId="77777777" w:rsidR="0008480C" w:rsidRPr="00CE376B" w:rsidRDefault="0008480C" w:rsidP="00207165">
            <w:pPr>
              <w:numPr>
                <w:ilvl w:val="0"/>
                <w:numId w:val="17"/>
              </w:numPr>
              <w:spacing w:after="10" w:line="252" w:lineRule="auto"/>
              <w:rPr>
                <w:color w:val="000000" w:themeColor="text1"/>
                <w:sz w:val="22"/>
                <w:szCs w:val="22"/>
              </w:rPr>
            </w:pPr>
            <w:r w:rsidRPr="00CE376B">
              <w:rPr>
                <w:color w:val="000000" w:themeColor="text1"/>
                <w:sz w:val="22"/>
                <w:szCs w:val="22"/>
              </w:rPr>
              <w:t>Openly discusses and respects perspectives other than own.</w:t>
            </w:r>
          </w:p>
          <w:p w14:paraId="4CDDB54F" w14:textId="77777777" w:rsidR="0008480C" w:rsidRPr="00CE376B" w:rsidRDefault="0008480C" w:rsidP="0008480C">
            <w:pPr>
              <w:spacing w:after="10" w:line="252" w:lineRule="auto"/>
              <w:ind w:left="360"/>
              <w:rPr>
                <w:color w:val="000000" w:themeColor="text1"/>
                <w:sz w:val="22"/>
                <w:szCs w:val="22"/>
              </w:rPr>
            </w:pPr>
          </w:p>
          <w:p w14:paraId="7081701D" w14:textId="77777777" w:rsidR="0008480C" w:rsidRPr="00CE376B" w:rsidRDefault="0008480C" w:rsidP="00207165">
            <w:pPr>
              <w:numPr>
                <w:ilvl w:val="0"/>
                <w:numId w:val="17"/>
              </w:numPr>
              <w:spacing w:after="10" w:line="252" w:lineRule="auto"/>
              <w:rPr>
                <w:color w:val="000000" w:themeColor="text1"/>
                <w:sz w:val="22"/>
                <w:szCs w:val="22"/>
              </w:rPr>
            </w:pPr>
            <w:r w:rsidRPr="00CE376B">
              <w:rPr>
                <w:color w:val="000000" w:themeColor="text1"/>
                <w:sz w:val="22"/>
                <w:szCs w:val="22"/>
              </w:rPr>
              <w:t>Considers others’ perspectives and points of view.</w:t>
            </w:r>
          </w:p>
          <w:p w14:paraId="30B6EF43" w14:textId="77777777" w:rsidR="0008480C" w:rsidRPr="00CE376B" w:rsidRDefault="0008480C" w:rsidP="0008480C">
            <w:pPr>
              <w:spacing w:after="272"/>
              <w:rPr>
                <w:color w:val="000000" w:themeColor="text1"/>
                <w:sz w:val="22"/>
                <w:szCs w:val="22"/>
              </w:rPr>
            </w:pPr>
          </w:p>
        </w:tc>
      </w:tr>
      <w:tr w:rsidR="0008480C" w:rsidRPr="00CE376B" w14:paraId="5086EB22" w14:textId="77777777" w:rsidTr="00574B4A">
        <w:trPr>
          <w:jc w:val="center"/>
        </w:trPr>
        <w:tc>
          <w:tcPr>
            <w:tcW w:w="3577" w:type="dxa"/>
          </w:tcPr>
          <w:p w14:paraId="777F2F4F" w14:textId="77777777" w:rsidR="0008480C" w:rsidRPr="00CE376B" w:rsidRDefault="0008480C" w:rsidP="0008480C">
            <w:pPr>
              <w:spacing w:after="272"/>
              <w:rPr>
                <w:b/>
                <w:color w:val="000000" w:themeColor="text1"/>
                <w:sz w:val="22"/>
                <w:szCs w:val="22"/>
              </w:rPr>
            </w:pPr>
            <w:r w:rsidRPr="00CE376B">
              <w:rPr>
                <w:b/>
                <w:color w:val="000000" w:themeColor="text1"/>
                <w:sz w:val="22"/>
                <w:szCs w:val="22"/>
              </w:rPr>
              <w:t>Aware of impact on others</w:t>
            </w:r>
          </w:p>
        </w:tc>
        <w:tc>
          <w:tcPr>
            <w:tcW w:w="3577" w:type="dxa"/>
          </w:tcPr>
          <w:p w14:paraId="6546F464" w14:textId="77777777" w:rsidR="0008480C" w:rsidRPr="00CE376B" w:rsidRDefault="0008480C" w:rsidP="00207165">
            <w:pPr>
              <w:numPr>
                <w:ilvl w:val="0"/>
                <w:numId w:val="17"/>
              </w:numPr>
              <w:spacing w:after="10" w:line="252" w:lineRule="auto"/>
              <w:rPr>
                <w:color w:val="000000" w:themeColor="text1"/>
                <w:sz w:val="22"/>
                <w:szCs w:val="22"/>
              </w:rPr>
            </w:pPr>
            <w:r w:rsidRPr="00CE376B">
              <w:rPr>
                <w:color w:val="000000" w:themeColor="text1"/>
                <w:sz w:val="22"/>
                <w:szCs w:val="22"/>
              </w:rPr>
              <w:t>Shows little or no concern for how others are impacted by them.</w:t>
            </w:r>
          </w:p>
          <w:p w14:paraId="6E1A828E" w14:textId="77777777" w:rsidR="0008480C" w:rsidRPr="00CE376B" w:rsidRDefault="0008480C" w:rsidP="00207165">
            <w:pPr>
              <w:numPr>
                <w:ilvl w:val="0"/>
                <w:numId w:val="17"/>
              </w:numPr>
              <w:spacing w:after="10" w:line="252" w:lineRule="auto"/>
              <w:rPr>
                <w:color w:val="000000" w:themeColor="text1"/>
                <w:sz w:val="22"/>
                <w:szCs w:val="22"/>
              </w:rPr>
            </w:pPr>
            <w:r w:rsidRPr="00CE376B">
              <w:rPr>
                <w:color w:val="000000" w:themeColor="text1"/>
                <w:sz w:val="22"/>
                <w:szCs w:val="22"/>
              </w:rPr>
              <w:t>Blames others for problems without self-examination.</w:t>
            </w:r>
          </w:p>
          <w:p w14:paraId="0A0F86D0" w14:textId="77777777" w:rsidR="0008480C" w:rsidRPr="00CE376B" w:rsidRDefault="0008480C" w:rsidP="00207165">
            <w:pPr>
              <w:numPr>
                <w:ilvl w:val="0"/>
                <w:numId w:val="17"/>
              </w:numPr>
              <w:spacing w:after="10" w:line="252" w:lineRule="auto"/>
              <w:rPr>
                <w:color w:val="000000" w:themeColor="text1"/>
                <w:sz w:val="22"/>
                <w:szCs w:val="22"/>
              </w:rPr>
            </w:pPr>
            <w:r w:rsidRPr="00CE376B">
              <w:rPr>
                <w:color w:val="000000" w:themeColor="text1"/>
                <w:sz w:val="22"/>
                <w:szCs w:val="22"/>
              </w:rPr>
              <w:t xml:space="preserve">Disrespectful toward peers, supervisors, and/or instructors </w:t>
            </w:r>
            <w:r w:rsidRPr="00CE376B">
              <w:rPr>
                <w:color w:val="000000" w:themeColor="text1"/>
                <w:sz w:val="22"/>
                <w:szCs w:val="22"/>
              </w:rPr>
              <w:lastRenderedPageBreak/>
              <w:t>(e.g., monopolizes discussion or gossips).</w:t>
            </w:r>
          </w:p>
          <w:p w14:paraId="10B38B8B" w14:textId="77777777" w:rsidR="0008480C" w:rsidRPr="00CE376B" w:rsidRDefault="0008480C" w:rsidP="00207165">
            <w:pPr>
              <w:numPr>
                <w:ilvl w:val="0"/>
                <w:numId w:val="17"/>
              </w:numPr>
              <w:spacing w:after="10" w:line="252" w:lineRule="auto"/>
              <w:rPr>
                <w:color w:val="000000" w:themeColor="text1"/>
                <w:sz w:val="22"/>
                <w:szCs w:val="22"/>
              </w:rPr>
            </w:pPr>
            <w:r w:rsidRPr="00CE376B">
              <w:rPr>
                <w:color w:val="000000" w:themeColor="text1"/>
                <w:sz w:val="22"/>
                <w:szCs w:val="22"/>
              </w:rPr>
              <w:t>Monopolizes cooperative activities.</w:t>
            </w:r>
          </w:p>
        </w:tc>
        <w:tc>
          <w:tcPr>
            <w:tcW w:w="3577" w:type="dxa"/>
          </w:tcPr>
          <w:p w14:paraId="52FD0CE4" w14:textId="77777777" w:rsidR="0008480C" w:rsidRPr="00CE376B" w:rsidRDefault="0008480C" w:rsidP="00207165">
            <w:pPr>
              <w:numPr>
                <w:ilvl w:val="0"/>
                <w:numId w:val="17"/>
              </w:numPr>
              <w:spacing w:after="10" w:line="252" w:lineRule="auto"/>
              <w:rPr>
                <w:color w:val="000000" w:themeColor="text1"/>
                <w:sz w:val="22"/>
                <w:szCs w:val="22"/>
              </w:rPr>
            </w:pPr>
            <w:r w:rsidRPr="00CE376B">
              <w:rPr>
                <w:color w:val="000000" w:themeColor="text1"/>
                <w:sz w:val="22"/>
                <w:szCs w:val="22"/>
              </w:rPr>
              <w:lastRenderedPageBreak/>
              <w:t>Recognizes how own words and actions impact others.</w:t>
            </w:r>
          </w:p>
          <w:p w14:paraId="50E465E9" w14:textId="77777777" w:rsidR="0008480C" w:rsidRPr="00CE376B" w:rsidRDefault="0008480C" w:rsidP="00207165">
            <w:pPr>
              <w:numPr>
                <w:ilvl w:val="0"/>
                <w:numId w:val="17"/>
              </w:numPr>
              <w:spacing w:after="10" w:line="252" w:lineRule="auto"/>
              <w:rPr>
                <w:color w:val="000000" w:themeColor="text1"/>
                <w:sz w:val="22"/>
                <w:szCs w:val="22"/>
              </w:rPr>
            </w:pPr>
            <w:r w:rsidRPr="00CE376B">
              <w:rPr>
                <w:color w:val="000000" w:themeColor="text1"/>
                <w:sz w:val="22"/>
                <w:szCs w:val="22"/>
              </w:rPr>
              <w:t>Avoids blaming others and examines own role in problems.</w:t>
            </w:r>
          </w:p>
          <w:p w14:paraId="652688BD" w14:textId="77777777" w:rsidR="0008480C" w:rsidRPr="00CE376B" w:rsidRDefault="0008480C" w:rsidP="00207165">
            <w:pPr>
              <w:numPr>
                <w:ilvl w:val="0"/>
                <w:numId w:val="17"/>
              </w:numPr>
              <w:spacing w:after="10" w:line="252" w:lineRule="auto"/>
              <w:rPr>
                <w:color w:val="000000" w:themeColor="text1"/>
                <w:sz w:val="22"/>
                <w:szCs w:val="22"/>
              </w:rPr>
            </w:pPr>
            <w:r w:rsidRPr="00CE376B">
              <w:rPr>
                <w:color w:val="000000" w:themeColor="text1"/>
                <w:sz w:val="22"/>
                <w:szCs w:val="22"/>
              </w:rPr>
              <w:t>Respectful toward peers, supervisors, and/or instructors.</w:t>
            </w:r>
          </w:p>
          <w:p w14:paraId="1258A67C" w14:textId="77777777" w:rsidR="0008480C" w:rsidRPr="00CE376B" w:rsidRDefault="0008480C" w:rsidP="00207165">
            <w:pPr>
              <w:numPr>
                <w:ilvl w:val="0"/>
                <w:numId w:val="17"/>
              </w:numPr>
              <w:spacing w:after="10" w:line="252" w:lineRule="auto"/>
              <w:rPr>
                <w:color w:val="000000" w:themeColor="text1"/>
                <w:sz w:val="22"/>
                <w:szCs w:val="22"/>
              </w:rPr>
            </w:pPr>
            <w:r w:rsidRPr="00CE376B">
              <w:rPr>
                <w:color w:val="000000" w:themeColor="text1"/>
                <w:sz w:val="22"/>
                <w:szCs w:val="22"/>
              </w:rPr>
              <w:lastRenderedPageBreak/>
              <w:t>Compromises in cooperative activities.</w:t>
            </w:r>
          </w:p>
          <w:p w14:paraId="6DF7A522" w14:textId="77777777" w:rsidR="0008480C" w:rsidRPr="00CE376B" w:rsidRDefault="0008480C" w:rsidP="0008480C">
            <w:pPr>
              <w:spacing w:after="10" w:line="252" w:lineRule="auto"/>
              <w:ind w:left="360"/>
              <w:rPr>
                <w:color w:val="000000" w:themeColor="text1"/>
                <w:sz w:val="22"/>
                <w:szCs w:val="22"/>
              </w:rPr>
            </w:pPr>
          </w:p>
        </w:tc>
      </w:tr>
      <w:tr w:rsidR="0008480C" w:rsidRPr="00CE376B" w14:paraId="51E3F2C4" w14:textId="77777777" w:rsidTr="00574B4A">
        <w:trPr>
          <w:jc w:val="center"/>
        </w:trPr>
        <w:tc>
          <w:tcPr>
            <w:tcW w:w="3577" w:type="dxa"/>
          </w:tcPr>
          <w:p w14:paraId="62F752D6" w14:textId="77777777" w:rsidR="0008480C" w:rsidRPr="00CE376B" w:rsidRDefault="0008480C" w:rsidP="0008480C">
            <w:pPr>
              <w:spacing w:after="272"/>
              <w:rPr>
                <w:b/>
                <w:color w:val="000000" w:themeColor="text1"/>
                <w:sz w:val="22"/>
                <w:szCs w:val="22"/>
              </w:rPr>
            </w:pPr>
            <w:r w:rsidRPr="00CE376B">
              <w:rPr>
                <w:b/>
                <w:color w:val="000000" w:themeColor="text1"/>
                <w:sz w:val="22"/>
                <w:szCs w:val="22"/>
              </w:rPr>
              <w:lastRenderedPageBreak/>
              <w:t>Responsive, adaptable and cooperative</w:t>
            </w:r>
          </w:p>
        </w:tc>
        <w:tc>
          <w:tcPr>
            <w:tcW w:w="3577" w:type="dxa"/>
          </w:tcPr>
          <w:p w14:paraId="4531D3A1" w14:textId="77777777" w:rsidR="0008480C" w:rsidRPr="00CE376B" w:rsidRDefault="0008480C" w:rsidP="00207165">
            <w:pPr>
              <w:numPr>
                <w:ilvl w:val="0"/>
                <w:numId w:val="17"/>
              </w:numPr>
              <w:rPr>
                <w:color w:val="000000" w:themeColor="text1"/>
                <w:sz w:val="22"/>
                <w:szCs w:val="22"/>
              </w:rPr>
            </w:pPr>
            <w:r w:rsidRPr="00CE376B">
              <w:rPr>
                <w:color w:val="000000" w:themeColor="text1"/>
                <w:sz w:val="22"/>
                <w:szCs w:val="22"/>
              </w:rPr>
              <w:t>Shows little or no effort to adjust behaviors in response to changes in professional &amp; interpersonal contexts.</w:t>
            </w:r>
          </w:p>
          <w:p w14:paraId="239092F1" w14:textId="77777777" w:rsidR="0008480C" w:rsidRPr="00CE376B" w:rsidRDefault="0008480C" w:rsidP="00207165">
            <w:pPr>
              <w:numPr>
                <w:ilvl w:val="0"/>
                <w:numId w:val="17"/>
              </w:numPr>
              <w:spacing w:after="10" w:line="252" w:lineRule="auto"/>
              <w:rPr>
                <w:color w:val="000000" w:themeColor="text1"/>
                <w:sz w:val="22"/>
                <w:szCs w:val="22"/>
              </w:rPr>
            </w:pPr>
            <w:r w:rsidRPr="00CE376B">
              <w:rPr>
                <w:color w:val="000000" w:themeColor="text1"/>
                <w:sz w:val="22"/>
                <w:szCs w:val="22"/>
              </w:rPr>
              <w:t>Expresses intolerance of changes in programmatic, academic, clinical, or supervisory settings.</w:t>
            </w:r>
          </w:p>
          <w:p w14:paraId="7C61FE04" w14:textId="77777777" w:rsidR="0008480C" w:rsidRPr="00CE376B" w:rsidRDefault="0008480C" w:rsidP="00207165">
            <w:pPr>
              <w:numPr>
                <w:ilvl w:val="0"/>
                <w:numId w:val="17"/>
              </w:numPr>
              <w:rPr>
                <w:color w:val="000000" w:themeColor="text1"/>
                <w:sz w:val="22"/>
                <w:szCs w:val="22"/>
              </w:rPr>
            </w:pPr>
            <w:r w:rsidRPr="00CE376B">
              <w:rPr>
                <w:color w:val="000000" w:themeColor="text1"/>
                <w:sz w:val="22"/>
                <w:szCs w:val="22"/>
              </w:rPr>
              <w:t>Reactionary and defensive in response</w:t>
            </w:r>
          </w:p>
          <w:p w14:paraId="565AD0D2" w14:textId="77777777" w:rsidR="0008480C" w:rsidRPr="00CE376B" w:rsidRDefault="0008480C" w:rsidP="00207165">
            <w:pPr>
              <w:numPr>
                <w:ilvl w:val="0"/>
                <w:numId w:val="17"/>
              </w:numPr>
              <w:spacing w:after="10" w:line="252" w:lineRule="auto"/>
              <w:rPr>
                <w:color w:val="000000" w:themeColor="text1"/>
                <w:sz w:val="22"/>
                <w:szCs w:val="22"/>
              </w:rPr>
            </w:pPr>
            <w:r w:rsidRPr="00CE376B">
              <w:rPr>
                <w:color w:val="000000" w:themeColor="text1"/>
                <w:sz w:val="22"/>
                <w:szCs w:val="22"/>
              </w:rPr>
              <w:t>Shows little or no engagement in cooperative activities</w:t>
            </w:r>
          </w:p>
          <w:p w14:paraId="7509DB62" w14:textId="77777777" w:rsidR="0008480C" w:rsidRPr="00CE376B" w:rsidRDefault="0008480C" w:rsidP="0008480C">
            <w:pPr>
              <w:ind w:left="360"/>
              <w:rPr>
                <w:color w:val="000000" w:themeColor="text1"/>
                <w:sz w:val="22"/>
                <w:szCs w:val="22"/>
              </w:rPr>
            </w:pPr>
          </w:p>
          <w:p w14:paraId="1632294D" w14:textId="77777777" w:rsidR="0008480C" w:rsidRPr="00CE376B" w:rsidRDefault="0008480C" w:rsidP="0008480C">
            <w:pPr>
              <w:ind w:left="360"/>
              <w:rPr>
                <w:color w:val="000000" w:themeColor="text1"/>
                <w:sz w:val="22"/>
                <w:szCs w:val="22"/>
              </w:rPr>
            </w:pPr>
          </w:p>
          <w:p w14:paraId="1D673BA0" w14:textId="77777777" w:rsidR="0008480C" w:rsidRPr="00CE376B" w:rsidRDefault="0008480C" w:rsidP="0008480C">
            <w:pPr>
              <w:rPr>
                <w:color w:val="000000" w:themeColor="text1"/>
                <w:sz w:val="22"/>
                <w:szCs w:val="22"/>
              </w:rPr>
            </w:pPr>
          </w:p>
        </w:tc>
        <w:tc>
          <w:tcPr>
            <w:tcW w:w="3577" w:type="dxa"/>
          </w:tcPr>
          <w:p w14:paraId="1C673C00" w14:textId="77777777" w:rsidR="0008480C" w:rsidRPr="00CE376B" w:rsidRDefault="0008480C" w:rsidP="00207165">
            <w:pPr>
              <w:numPr>
                <w:ilvl w:val="0"/>
                <w:numId w:val="17"/>
              </w:numPr>
              <w:rPr>
                <w:color w:val="000000" w:themeColor="text1"/>
                <w:sz w:val="22"/>
                <w:szCs w:val="22"/>
              </w:rPr>
            </w:pPr>
            <w:r w:rsidRPr="00CE376B">
              <w:rPr>
                <w:color w:val="000000" w:themeColor="text1"/>
                <w:sz w:val="22"/>
                <w:szCs w:val="22"/>
              </w:rPr>
              <w:t>Shows reasonable effort to adjust behaviors in response to changes in professional &amp; interpersonal contexts.</w:t>
            </w:r>
          </w:p>
          <w:p w14:paraId="3F757B6E" w14:textId="77777777" w:rsidR="0008480C" w:rsidRPr="00CE376B" w:rsidRDefault="0008480C" w:rsidP="00207165">
            <w:pPr>
              <w:numPr>
                <w:ilvl w:val="0"/>
                <w:numId w:val="17"/>
              </w:numPr>
              <w:rPr>
                <w:color w:val="000000" w:themeColor="text1"/>
                <w:sz w:val="22"/>
                <w:szCs w:val="22"/>
              </w:rPr>
            </w:pPr>
            <w:r w:rsidRPr="00CE376B">
              <w:rPr>
                <w:color w:val="000000" w:themeColor="text1"/>
                <w:sz w:val="22"/>
                <w:szCs w:val="22"/>
              </w:rPr>
              <w:t>Expresses tolerance of change in programmatic, academic, clinical, or supervisory settings.</w:t>
            </w:r>
          </w:p>
          <w:p w14:paraId="190D03FA" w14:textId="77777777" w:rsidR="0008480C" w:rsidRPr="00CE376B" w:rsidRDefault="0008480C" w:rsidP="00207165">
            <w:pPr>
              <w:numPr>
                <w:ilvl w:val="0"/>
                <w:numId w:val="17"/>
              </w:numPr>
              <w:rPr>
                <w:color w:val="000000" w:themeColor="text1"/>
                <w:sz w:val="22"/>
                <w:szCs w:val="22"/>
              </w:rPr>
            </w:pPr>
            <w:r w:rsidRPr="00CE376B">
              <w:rPr>
                <w:color w:val="000000" w:themeColor="text1"/>
                <w:sz w:val="22"/>
                <w:szCs w:val="22"/>
              </w:rPr>
              <w:t>Thoughtful and reflective in response</w:t>
            </w:r>
          </w:p>
          <w:p w14:paraId="235E5F92" w14:textId="77777777" w:rsidR="0008480C" w:rsidRPr="00CE376B" w:rsidRDefault="0008480C" w:rsidP="00207165">
            <w:pPr>
              <w:numPr>
                <w:ilvl w:val="0"/>
                <w:numId w:val="17"/>
              </w:numPr>
              <w:rPr>
                <w:color w:val="000000" w:themeColor="text1"/>
                <w:sz w:val="22"/>
                <w:szCs w:val="22"/>
              </w:rPr>
            </w:pPr>
            <w:r w:rsidRPr="00CE376B">
              <w:rPr>
                <w:color w:val="000000" w:themeColor="text1"/>
                <w:sz w:val="22"/>
                <w:szCs w:val="22"/>
              </w:rPr>
              <w:t>Appropriately cooperates in cooperative activities</w:t>
            </w:r>
          </w:p>
          <w:p w14:paraId="76851E08" w14:textId="77777777" w:rsidR="0008480C" w:rsidRPr="00CE376B" w:rsidRDefault="0008480C" w:rsidP="0008480C">
            <w:pPr>
              <w:ind w:left="360"/>
              <w:rPr>
                <w:color w:val="000000" w:themeColor="text1"/>
                <w:sz w:val="22"/>
                <w:szCs w:val="22"/>
              </w:rPr>
            </w:pPr>
          </w:p>
          <w:p w14:paraId="6BDE095F" w14:textId="77777777" w:rsidR="0008480C" w:rsidRPr="00CE376B" w:rsidRDefault="0008480C" w:rsidP="0008480C">
            <w:pPr>
              <w:ind w:left="360"/>
              <w:rPr>
                <w:color w:val="000000" w:themeColor="text1"/>
                <w:sz w:val="22"/>
                <w:szCs w:val="22"/>
              </w:rPr>
            </w:pPr>
          </w:p>
          <w:p w14:paraId="401A7414" w14:textId="77777777" w:rsidR="0008480C" w:rsidRPr="00CE376B" w:rsidRDefault="0008480C" w:rsidP="0008480C">
            <w:pPr>
              <w:rPr>
                <w:color w:val="000000" w:themeColor="text1"/>
                <w:sz w:val="22"/>
                <w:szCs w:val="22"/>
              </w:rPr>
            </w:pPr>
          </w:p>
        </w:tc>
      </w:tr>
      <w:tr w:rsidR="0008480C" w:rsidRPr="00CE376B" w14:paraId="56CC0E4E" w14:textId="77777777" w:rsidTr="00574B4A">
        <w:trPr>
          <w:jc w:val="center"/>
        </w:trPr>
        <w:tc>
          <w:tcPr>
            <w:tcW w:w="3577" w:type="dxa"/>
          </w:tcPr>
          <w:p w14:paraId="30E51854" w14:textId="77777777" w:rsidR="0008480C" w:rsidRPr="00CE376B" w:rsidRDefault="0008480C" w:rsidP="0008480C">
            <w:pPr>
              <w:spacing w:after="272"/>
              <w:rPr>
                <w:b/>
                <w:color w:val="000000" w:themeColor="text1"/>
                <w:sz w:val="22"/>
                <w:szCs w:val="22"/>
              </w:rPr>
            </w:pPr>
            <w:r w:rsidRPr="00CE376B">
              <w:rPr>
                <w:b/>
                <w:color w:val="000000" w:themeColor="text1"/>
                <w:sz w:val="22"/>
                <w:szCs w:val="22"/>
              </w:rPr>
              <w:t>Receptive to and uses feedback</w:t>
            </w:r>
          </w:p>
        </w:tc>
        <w:tc>
          <w:tcPr>
            <w:tcW w:w="3577" w:type="dxa"/>
          </w:tcPr>
          <w:p w14:paraId="5FE32129" w14:textId="77777777" w:rsidR="0008480C" w:rsidRPr="00CE376B" w:rsidRDefault="0008480C" w:rsidP="00207165">
            <w:pPr>
              <w:numPr>
                <w:ilvl w:val="0"/>
                <w:numId w:val="17"/>
              </w:numPr>
              <w:rPr>
                <w:color w:val="000000" w:themeColor="text1"/>
                <w:sz w:val="22"/>
                <w:szCs w:val="22"/>
              </w:rPr>
            </w:pPr>
            <w:r w:rsidRPr="00CE376B">
              <w:rPr>
                <w:color w:val="000000" w:themeColor="text1"/>
                <w:sz w:val="22"/>
                <w:szCs w:val="22"/>
              </w:rPr>
              <w:t>Responds to feedback with defensiveness, anger, and/or denial.</w:t>
            </w:r>
          </w:p>
          <w:p w14:paraId="277C0926" w14:textId="77777777" w:rsidR="0008480C" w:rsidRPr="00CE376B" w:rsidRDefault="0008480C" w:rsidP="00207165">
            <w:pPr>
              <w:numPr>
                <w:ilvl w:val="0"/>
                <w:numId w:val="17"/>
              </w:numPr>
              <w:rPr>
                <w:color w:val="000000" w:themeColor="text1"/>
                <w:sz w:val="22"/>
                <w:szCs w:val="22"/>
              </w:rPr>
            </w:pPr>
            <w:r w:rsidRPr="00CE376B">
              <w:rPr>
                <w:color w:val="000000" w:themeColor="text1"/>
                <w:sz w:val="22"/>
                <w:szCs w:val="22"/>
              </w:rPr>
              <w:t>Shows little or no evidence of incorporating feedback.</w:t>
            </w:r>
          </w:p>
          <w:p w14:paraId="5C77B5D1" w14:textId="77777777" w:rsidR="0008480C" w:rsidRPr="00CE376B" w:rsidRDefault="0008480C" w:rsidP="0008480C">
            <w:pPr>
              <w:rPr>
                <w:color w:val="000000" w:themeColor="text1"/>
                <w:sz w:val="22"/>
                <w:szCs w:val="22"/>
              </w:rPr>
            </w:pPr>
          </w:p>
        </w:tc>
        <w:tc>
          <w:tcPr>
            <w:tcW w:w="3577" w:type="dxa"/>
          </w:tcPr>
          <w:p w14:paraId="778709E9" w14:textId="77777777" w:rsidR="0008480C" w:rsidRPr="00CE376B" w:rsidRDefault="0008480C" w:rsidP="00207165">
            <w:pPr>
              <w:numPr>
                <w:ilvl w:val="0"/>
                <w:numId w:val="17"/>
              </w:numPr>
              <w:rPr>
                <w:color w:val="000000" w:themeColor="text1"/>
                <w:sz w:val="22"/>
                <w:szCs w:val="22"/>
              </w:rPr>
            </w:pPr>
            <w:r w:rsidRPr="00CE376B">
              <w:rPr>
                <w:color w:val="000000" w:themeColor="text1"/>
                <w:sz w:val="22"/>
                <w:szCs w:val="22"/>
              </w:rPr>
              <w:t>Responsive, open, and receptive to feedback</w:t>
            </w:r>
          </w:p>
          <w:p w14:paraId="12941A92" w14:textId="77777777" w:rsidR="0008480C" w:rsidRPr="00CE376B" w:rsidRDefault="0008480C" w:rsidP="00207165">
            <w:pPr>
              <w:numPr>
                <w:ilvl w:val="0"/>
                <w:numId w:val="17"/>
              </w:numPr>
              <w:rPr>
                <w:color w:val="000000" w:themeColor="text1"/>
                <w:sz w:val="22"/>
                <w:szCs w:val="22"/>
              </w:rPr>
            </w:pPr>
            <w:r w:rsidRPr="00CE376B">
              <w:rPr>
                <w:color w:val="000000" w:themeColor="text1"/>
                <w:sz w:val="22"/>
                <w:szCs w:val="22"/>
              </w:rPr>
              <w:t>Appropriately incorporates feedback.</w:t>
            </w:r>
          </w:p>
        </w:tc>
      </w:tr>
      <w:tr w:rsidR="0008480C" w:rsidRPr="00CE376B" w14:paraId="4948887E" w14:textId="77777777" w:rsidTr="00574B4A">
        <w:trPr>
          <w:jc w:val="center"/>
        </w:trPr>
        <w:tc>
          <w:tcPr>
            <w:tcW w:w="3577" w:type="dxa"/>
          </w:tcPr>
          <w:p w14:paraId="6D4DBA2C" w14:textId="77777777" w:rsidR="0008480C" w:rsidRPr="00CE376B" w:rsidRDefault="0008480C" w:rsidP="0008480C">
            <w:pPr>
              <w:spacing w:after="272"/>
              <w:rPr>
                <w:b/>
                <w:color w:val="000000" w:themeColor="text1"/>
                <w:sz w:val="22"/>
                <w:szCs w:val="22"/>
              </w:rPr>
            </w:pPr>
            <w:r w:rsidRPr="00CE376B">
              <w:rPr>
                <w:b/>
                <w:color w:val="000000" w:themeColor="text1"/>
                <w:sz w:val="22"/>
                <w:szCs w:val="22"/>
              </w:rPr>
              <w:t xml:space="preserve">Responds to conflict appropriately </w:t>
            </w:r>
          </w:p>
        </w:tc>
        <w:tc>
          <w:tcPr>
            <w:tcW w:w="3577" w:type="dxa"/>
            <w:tcBorders>
              <w:top w:val="nil"/>
              <w:left w:val="nil"/>
              <w:bottom w:val="single" w:sz="4" w:space="0" w:color="auto"/>
              <w:right w:val="nil"/>
            </w:tcBorders>
          </w:tcPr>
          <w:p w14:paraId="59EC2324" w14:textId="77777777" w:rsidR="0008480C" w:rsidRPr="00CE376B" w:rsidRDefault="0008480C" w:rsidP="00207165">
            <w:pPr>
              <w:numPr>
                <w:ilvl w:val="0"/>
                <w:numId w:val="17"/>
              </w:numPr>
              <w:rPr>
                <w:color w:val="000000" w:themeColor="text1"/>
                <w:sz w:val="22"/>
                <w:szCs w:val="22"/>
              </w:rPr>
            </w:pPr>
            <w:r w:rsidRPr="00CE376B">
              <w:rPr>
                <w:color w:val="000000" w:themeColor="text1"/>
                <w:sz w:val="22"/>
                <w:szCs w:val="22"/>
              </w:rPr>
              <w:t>Shows minimal willingness to examine own role in conflict.</w:t>
            </w:r>
          </w:p>
          <w:p w14:paraId="530D1157" w14:textId="77777777" w:rsidR="0008480C" w:rsidRPr="00CE376B" w:rsidRDefault="0008480C" w:rsidP="00207165">
            <w:pPr>
              <w:numPr>
                <w:ilvl w:val="0"/>
                <w:numId w:val="17"/>
              </w:numPr>
              <w:rPr>
                <w:color w:val="000000" w:themeColor="text1"/>
                <w:sz w:val="22"/>
                <w:szCs w:val="22"/>
              </w:rPr>
            </w:pPr>
            <w:r w:rsidRPr="00CE376B">
              <w:rPr>
                <w:color w:val="000000" w:themeColor="text1"/>
                <w:sz w:val="22"/>
                <w:szCs w:val="22"/>
              </w:rPr>
              <w:t>Shows minimal effort and/or ability at problem solving</w:t>
            </w:r>
          </w:p>
          <w:p w14:paraId="375F1AB6" w14:textId="77777777" w:rsidR="0008480C" w:rsidRPr="00CE376B" w:rsidRDefault="0008480C" w:rsidP="00207165">
            <w:pPr>
              <w:numPr>
                <w:ilvl w:val="0"/>
                <w:numId w:val="17"/>
              </w:numPr>
              <w:rPr>
                <w:color w:val="000000" w:themeColor="text1"/>
                <w:sz w:val="22"/>
                <w:szCs w:val="22"/>
              </w:rPr>
            </w:pPr>
            <w:r w:rsidRPr="00CE376B">
              <w:rPr>
                <w:color w:val="000000" w:themeColor="text1"/>
                <w:sz w:val="22"/>
                <w:szCs w:val="22"/>
              </w:rPr>
              <w:t>Displays hostility when conflicts are addressed.</w:t>
            </w:r>
          </w:p>
          <w:p w14:paraId="5690855E" w14:textId="77777777" w:rsidR="0008480C" w:rsidRPr="00CE376B" w:rsidRDefault="0008480C" w:rsidP="00207165">
            <w:pPr>
              <w:numPr>
                <w:ilvl w:val="0"/>
                <w:numId w:val="17"/>
              </w:numPr>
              <w:rPr>
                <w:color w:val="000000" w:themeColor="text1"/>
                <w:sz w:val="22"/>
                <w:szCs w:val="22"/>
              </w:rPr>
            </w:pPr>
            <w:r w:rsidRPr="00CE376B">
              <w:rPr>
                <w:color w:val="000000" w:themeColor="text1"/>
                <w:sz w:val="22"/>
                <w:szCs w:val="22"/>
              </w:rPr>
              <w:t>Does not address conflict directly with individual(s) involved and addresses with others instead</w:t>
            </w:r>
          </w:p>
          <w:p w14:paraId="01594B68" w14:textId="77777777" w:rsidR="0008480C" w:rsidRPr="00CE376B" w:rsidRDefault="0008480C" w:rsidP="0008480C">
            <w:pPr>
              <w:ind w:left="360"/>
              <w:rPr>
                <w:color w:val="000000" w:themeColor="text1"/>
                <w:sz w:val="22"/>
                <w:szCs w:val="22"/>
              </w:rPr>
            </w:pPr>
          </w:p>
        </w:tc>
        <w:tc>
          <w:tcPr>
            <w:tcW w:w="3577" w:type="dxa"/>
          </w:tcPr>
          <w:p w14:paraId="59AE899B" w14:textId="77777777" w:rsidR="0008480C" w:rsidRPr="00CE376B" w:rsidRDefault="0008480C" w:rsidP="00207165">
            <w:pPr>
              <w:numPr>
                <w:ilvl w:val="0"/>
                <w:numId w:val="17"/>
              </w:numPr>
              <w:rPr>
                <w:color w:val="000000" w:themeColor="text1"/>
                <w:sz w:val="22"/>
                <w:szCs w:val="22"/>
              </w:rPr>
            </w:pPr>
            <w:r w:rsidRPr="00CE376B">
              <w:rPr>
                <w:color w:val="000000" w:themeColor="text1"/>
                <w:sz w:val="22"/>
                <w:szCs w:val="22"/>
              </w:rPr>
              <w:t>Actively examines and acknowledges own role in conflict</w:t>
            </w:r>
          </w:p>
          <w:p w14:paraId="17E1DB53" w14:textId="77777777" w:rsidR="0008480C" w:rsidRPr="00CE376B" w:rsidRDefault="0008480C" w:rsidP="00207165">
            <w:pPr>
              <w:numPr>
                <w:ilvl w:val="0"/>
                <w:numId w:val="17"/>
              </w:numPr>
              <w:rPr>
                <w:color w:val="000000" w:themeColor="text1"/>
                <w:sz w:val="22"/>
                <w:szCs w:val="22"/>
              </w:rPr>
            </w:pPr>
            <w:r w:rsidRPr="00CE376B">
              <w:rPr>
                <w:color w:val="000000" w:themeColor="text1"/>
                <w:sz w:val="22"/>
                <w:szCs w:val="22"/>
              </w:rPr>
              <w:t>Actively participates in problem-solving efforts.</w:t>
            </w:r>
          </w:p>
          <w:p w14:paraId="4EA7C031" w14:textId="77777777" w:rsidR="0008480C" w:rsidRPr="00CE376B" w:rsidRDefault="0008480C" w:rsidP="00207165">
            <w:pPr>
              <w:numPr>
                <w:ilvl w:val="0"/>
                <w:numId w:val="17"/>
              </w:numPr>
              <w:rPr>
                <w:color w:val="000000" w:themeColor="text1"/>
                <w:sz w:val="22"/>
                <w:szCs w:val="22"/>
              </w:rPr>
            </w:pPr>
            <w:r w:rsidRPr="00CE376B">
              <w:rPr>
                <w:color w:val="000000" w:themeColor="text1"/>
                <w:sz w:val="22"/>
                <w:szCs w:val="22"/>
              </w:rPr>
              <w:t>Appropriately expresses emotions when conflicts are addressed</w:t>
            </w:r>
          </w:p>
          <w:p w14:paraId="1484E4C1" w14:textId="77777777" w:rsidR="0008480C" w:rsidRPr="00CE376B" w:rsidRDefault="0008480C" w:rsidP="00207165">
            <w:pPr>
              <w:numPr>
                <w:ilvl w:val="0"/>
                <w:numId w:val="17"/>
              </w:numPr>
              <w:rPr>
                <w:color w:val="000000" w:themeColor="text1"/>
                <w:sz w:val="22"/>
                <w:szCs w:val="22"/>
              </w:rPr>
            </w:pPr>
            <w:r w:rsidRPr="00CE376B">
              <w:rPr>
                <w:color w:val="000000" w:themeColor="text1"/>
                <w:sz w:val="22"/>
                <w:szCs w:val="22"/>
              </w:rPr>
              <w:t>Addresses conflict directly with individual(s) involved.</w:t>
            </w:r>
          </w:p>
        </w:tc>
      </w:tr>
      <w:tr w:rsidR="0008480C" w:rsidRPr="00CE376B" w14:paraId="5769460C" w14:textId="77777777" w:rsidTr="00574B4A">
        <w:trPr>
          <w:jc w:val="center"/>
        </w:trPr>
        <w:tc>
          <w:tcPr>
            <w:tcW w:w="3577" w:type="dxa"/>
          </w:tcPr>
          <w:p w14:paraId="7EA93571" w14:textId="77777777" w:rsidR="0008480C" w:rsidRPr="00CE376B" w:rsidRDefault="0008480C" w:rsidP="0008480C">
            <w:pPr>
              <w:spacing w:after="272"/>
              <w:rPr>
                <w:b/>
                <w:color w:val="000000" w:themeColor="text1"/>
                <w:sz w:val="22"/>
                <w:szCs w:val="22"/>
              </w:rPr>
            </w:pPr>
            <w:r w:rsidRPr="00CE376B">
              <w:rPr>
                <w:b/>
                <w:color w:val="000000" w:themeColor="text1"/>
                <w:sz w:val="22"/>
                <w:szCs w:val="22"/>
              </w:rPr>
              <w:t>Accepts personal responsibility</w:t>
            </w:r>
          </w:p>
        </w:tc>
        <w:tc>
          <w:tcPr>
            <w:tcW w:w="3577" w:type="dxa"/>
            <w:tcBorders>
              <w:top w:val="single" w:sz="4" w:space="0" w:color="auto"/>
              <w:left w:val="nil"/>
              <w:bottom w:val="single" w:sz="4" w:space="0" w:color="auto"/>
              <w:right w:val="nil"/>
            </w:tcBorders>
          </w:tcPr>
          <w:p w14:paraId="3C7430EE" w14:textId="77777777" w:rsidR="0008480C" w:rsidRPr="00CE376B" w:rsidRDefault="0008480C" w:rsidP="00207165">
            <w:pPr>
              <w:numPr>
                <w:ilvl w:val="0"/>
                <w:numId w:val="17"/>
              </w:numPr>
              <w:rPr>
                <w:color w:val="000000" w:themeColor="text1"/>
                <w:sz w:val="22"/>
                <w:szCs w:val="22"/>
              </w:rPr>
            </w:pPr>
            <w:r w:rsidRPr="00CE376B">
              <w:rPr>
                <w:color w:val="000000" w:themeColor="text1"/>
                <w:sz w:val="22"/>
                <w:szCs w:val="22"/>
              </w:rPr>
              <w:t>Refuses to admit mistakes or examine own contribution to problems.</w:t>
            </w:r>
          </w:p>
          <w:p w14:paraId="5085DE1F" w14:textId="77777777" w:rsidR="0008480C" w:rsidRPr="00CE376B" w:rsidRDefault="0008480C" w:rsidP="00207165">
            <w:pPr>
              <w:numPr>
                <w:ilvl w:val="0"/>
                <w:numId w:val="17"/>
              </w:numPr>
              <w:rPr>
                <w:color w:val="000000" w:themeColor="text1"/>
                <w:sz w:val="22"/>
                <w:szCs w:val="22"/>
              </w:rPr>
            </w:pPr>
            <w:r w:rsidRPr="00CE376B">
              <w:rPr>
                <w:color w:val="000000" w:themeColor="text1"/>
                <w:sz w:val="22"/>
                <w:szCs w:val="22"/>
              </w:rPr>
              <w:t>Lies, minimizes, or embellishes the truth to extricate self from problems.</w:t>
            </w:r>
          </w:p>
        </w:tc>
        <w:tc>
          <w:tcPr>
            <w:tcW w:w="3577" w:type="dxa"/>
          </w:tcPr>
          <w:p w14:paraId="3AA725ED" w14:textId="77777777" w:rsidR="0008480C" w:rsidRPr="00CE376B" w:rsidRDefault="0008480C" w:rsidP="00207165">
            <w:pPr>
              <w:numPr>
                <w:ilvl w:val="0"/>
                <w:numId w:val="17"/>
              </w:numPr>
              <w:rPr>
                <w:color w:val="000000" w:themeColor="text1"/>
                <w:sz w:val="22"/>
                <w:szCs w:val="22"/>
              </w:rPr>
            </w:pPr>
            <w:r w:rsidRPr="00CE376B">
              <w:rPr>
                <w:color w:val="000000" w:themeColor="text1"/>
                <w:sz w:val="22"/>
                <w:szCs w:val="22"/>
              </w:rPr>
              <w:t>Examines own role in problems</w:t>
            </w:r>
          </w:p>
          <w:p w14:paraId="3966C6B2" w14:textId="77777777" w:rsidR="0008480C" w:rsidRPr="00CE376B" w:rsidRDefault="0008480C" w:rsidP="00207165">
            <w:pPr>
              <w:numPr>
                <w:ilvl w:val="0"/>
                <w:numId w:val="17"/>
              </w:numPr>
              <w:rPr>
                <w:color w:val="000000" w:themeColor="text1"/>
                <w:sz w:val="22"/>
                <w:szCs w:val="22"/>
              </w:rPr>
            </w:pPr>
            <w:r w:rsidRPr="00CE376B">
              <w:rPr>
                <w:color w:val="000000" w:themeColor="text1"/>
                <w:sz w:val="22"/>
                <w:szCs w:val="22"/>
              </w:rPr>
              <w:t xml:space="preserve">Accurate and honest in describing own and </w:t>
            </w:r>
            <w:proofErr w:type="gramStart"/>
            <w:r w:rsidRPr="00CE376B">
              <w:rPr>
                <w:color w:val="000000" w:themeColor="text1"/>
                <w:sz w:val="22"/>
                <w:szCs w:val="22"/>
              </w:rPr>
              <w:t>others</w:t>
            </w:r>
            <w:proofErr w:type="gramEnd"/>
            <w:r w:rsidRPr="00CE376B">
              <w:rPr>
                <w:color w:val="000000" w:themeColor="text1"/>
                <w:sz w:val="22"/>
                <w:szCs w:val="22"/>
              </w:rPr>
              <w:t xml:space="preserve"> roles in problems.</w:t>
            </w:r>
          </w:p>
          <w:p w14:paraId="36E16D16" w14:textId="77777777" w:rsidR="0008480C" w:rsidRPr="00CE376B" w:rsidRDefault="0008480C" w:rsidP="00207165">
            <w:pPr>
              <w:numPr>
                <w:ilvl w:val="0"/>
                <w:numId w:val="17"/>
              </w:numPr>
              <w:rPr>
                <w:color w:val="000000" w:themeColor="text1"/>
                <w:sz w:val="22"/>
                <w:szCs w:val="22"/>
              </w:rPr>
            </w:pPr>
            <w:r w:rsidRPr="00CE376B">
              <w:rPr>
                <w:color w:val="000000" w:themeColor="text1"/>
                <w:sz w:val="22"/>
                <w:szCs w:val="22"/>
              </w:rPr>
              <w:t>Accepts own mistakes and responds to them as opportunity for self-improvement.</w:t>
            </w:r>
          </w:p>
          <w:p w14:paraId="0122B758" w14:textId="77777777" w:rsidR="0008480C" w:rsidRPr="00CE376B" w:rsidRDefault="0008480C" w:rsidP="0008480C">
            <w:pPr>
              <w:ind w:left="360"/>
              <w:rPr>
                <w:color w:val="000000" w:themeColor="text1"/>
                <w:sz w:val="22"/>
                <w:szCs w:val="22"/>
              </w:rPr>
            </w:pPr>
          </w:p>
          <w:p w14:paraId="2BE04FFC" w14:textId="77777777" w:rsidR="0008480C" w:rsidRPr="00CE376B" w:rsidRDefault="0008480C" w:rsidP="0008480C">
            <w:pPr>
              <w:spacing w:after="272"/>
              <w:rPr>
                <w:color w:val="000000" w:themeColor="text1"/>
                <w:sz w:val="22"/>
                <w:szCs w:val="22"/>
              </w:rPr>
            </w:pPr>
          </w:p>
        </w:tc>
      </w:tr>
      <w:tr w:rsidR="0008480C" w:rsidRPr="00CE376B" w14:paraId="58310FBB" w14:textId="77777777" w:rsidTr="00574B4A">
        <w:trPr>
          <w:jc w:val="center"/>
        </w:trPr>
        <w:tc>
          <w:tcPr>
            <w:tcW w:w="3577" w:type="dxa"/>
          </w:tcPr>
          <w:p w14:paraId="7CB114FB" w14:textId="77777777" w:rsidR="0008480C" w:rsidRPr="00CE376B" w:rsidRDefault="0008480C" w:rsidP="0008480C">
            <w:pPr>
              <w:spacing w:after="272"/>
              <w:rPr>
                <w:b/>
                <w:color w:val="000000" w:themeColor="text1"/>
                <w:sz w:val="22"/>
                <w:szCs w:val="22"/>
              </w:rPr>
            </w:pPr>
            <w:r w:rsidRPr="00CE376B">
              <w:rPr>
                <w:b/>
                <w:color w:val="000000" w:themeColor="text1"/>
                <w:sz w:val="22"/>
                <w:szCs w:val="22"/>
              </w:rPr>
              <w:t xml:space="preserve">Expresses feelings effectively and appropriately </w:t>
            </w:r>
          </w:p>
        </w:tc>
        <w:tc>
          <w:tcPr>
            <w:tcW w:w="3577" w:type="dxa"/>
            <w:tcBorders>
              <w:top w:val="single" w:sz="4" w:space="0" w:color="auto"/>
              <w:left w:val="nil"/>
              <w:bottom w:val="single" w:sz="4" w:space="0" w:color="auto"/>
              <w:right w:val="nil"/>
            </w:tcBorders>
          </w:tcPr>
          <w:p w14:paraId="307EE8CE" w14:textId="77777777" w:rsidR="0008480C" w:rsidRPr="00CE376B" w:rsidRDefault="0008480C" w:rsidP="00207165">
            <w:pPr>
              <w:numPr>
                <w:ilvl w:val="0"/>
                <w:numId w:val="17"/>
              </w:numPr>
              <w:rPr>
                <w:color w:val="000000" w:themeColor="text1"/>
                <w:sz w:val="22"/>
                <w:szCs w:val="22"/>
              </w:rPr>
            </w:pPr>
            <w:r w:rsidRPr="00CE376B">
              <w:rPr>
                <w:color w:val="000000" w:themeColor="text1"/>
                <w:sz w:val="22"/>
                <w:szCs w:val="22"/>
              </w:rPr>
              <w:t>Does not express own feelings appropriately</w:t>
            </w:r>
          </w:p>
          <w:p w14:paraId="0FB5F7FD" w14:textId="77777777" w:rsidR="0008480C" w:rsidRPr="00CE376B" w:rsidRDefault="0008480C" w:rsidP="00207165">
            <w:pPr>
              <w:numPr>
                <w:ilvl w:val="0"/>
                <w:numId w:val="17"/>
              </w:numPr>
              <w:rPr>
                <w:color w:val="000000" w:themeColor="text1"/>
                <w:sz w:val="22"/>
                <w:szCs w:val="22"/>
              </w:rPr>
            </w:pPr>
            <w:r w:rsidRPr="00CE376B">
              <w:rPr>
                <w:color w:val="000000" w:themeColor="text1"/>
                <w:sz w:val="22"/>
                <w:szCs w:val="22"/>
              </w:rPr>
              <w:t>Does not recognize or acknowledge feelings of others</w:t>
            </w:r>
          </w:p>
          <w:p w14:paraId="52F74D85" w14:textId="77777777" w:rsidR="0008480C" w:rsidRPr="00CE376B" w:rsidRDefault="0008480C" w:rsidP="00207165">
            <w:pPr>
              <w:numPr>
                <w:ilvl w:val="0"/>
                <w:numId w:val="17"/>
              </w:numPr>
              <w:rPr>
                <w:color w:val="000000" w:themeColor="text1"/>
                <w:sz w:val="22"/>
                <w:szCs w:val="22"/>
              </w:rPr>
            </w:pPr>
            <w:r w:rsidRPr="00CE376B">
              <w:rPr>
                <w:color w:val="000000" w:themeColor="text1"/>
                <w:sz w:val="22"/>
                <w:szCs w:val="22"/>
              </w:rPr>
              <w:lastRenderedPageBreak/>
              <w:t>Acts out negative feelings (through negative behaviors) rather than articulating them</w:t>
            </w:r>
          </w:p>
          <w:p w14:paraId="7465D263" w14:textId="77777777" w:rsidR="0008480C" w:rsidRPr="00CE376B" w:rsidRDefault="0008480C" w:rsidP="00207165">
            <w:pPr>
              <w:numPr>
                <w:ilvl w:val="0"/>
                <w:numId w:val="17"/>
              </w:numPr>
              <w:rPr>
                <w:color w:val="000000" w:themeColor="text1"/>
                <w:sz w:val="22"/>
                <w:szCs w:val="22"/>
              </w:rPr>
            </w:pPr>
            <w:r w:rsidRPr="00CE376B">
              <w:rPr>
                <w:color w:val="000000" w:themeColor="text1"/>
                <w:sz w:val="22"/>
                <w:szCs w:val="22"/>
              </w:rPr>
              <w:t>Expression of feelings is inappropriate to the setting</w:t>
            </w:r>
          </w:p>
        </w:tc>
        <w:tc>
          <w:tcPr>
            <w:tcW w:w="3577" w:type="dxa"/>
          </w:tcPr>
          <w:p w14:paraId="01450F76" w14:textId="77777777" w:rsidR="0008480C" w:rsidRPr="00CE376B" w:rsidRDefault="0008480C" w:rsidP="00207165">
            <w:pPr>
              <w:numPr>
                <w:ilvl w:val="0"/>
                <w:numId w:val="17"/>
              </w:numPr>
              <w:rPr>
                <w:color w:val="000000" w:themeColor="text1"/>
                <w:sz w:val="22"/>
                <w:szCs w:val="22"/>
              </w:rPr>
            </w:pPr>
            <w:r w:rsidRPr="00CE376B">
              <w:rPr>
                <w:color w:val="000000" w:themeColor="text1"/>
                <w:sz w:val="22"/>
                <w:szCs w:val="22"/>
              </w:rPr>
              <w:lastRenderedPageBreak/>
              <w:t>Expresses own feelings</w:t>
            </w:r>
          </w:p>
          <w:p w14:paraId="516EE022" w14:textId="77777777" w:rsidR="0008480C" w:rsidRPr="00CE376B" w:rsidRDefault="0008480C" w:rsidP="00207165">
            <w:pPr>
              <w:numPr>
                <w:ilvl w:val="0"/>
                <w:numId w:val="17"/>
              </w:numPr>
              <w:rPr>
                <w:color w:val="000000" w:themeColor="text1"/>
                <w:sz w:val="22"/>
                <w:szCs w:val="22"/>
              </w:rPr>
            </w:pPr>
            <w:r w:rsidRPr="00CE376B">
              <w:rPr>
                <w:color w:val="000000" w:themeColor="text1"/>
                <w:sz w:val="22"/>
                <w:szCs w:val="22"/>
              </w:rPr>
              <w:t xml:space="preserve">Acknowledges </w:t>
            </w:r>
            <w:proofErr w:type="gramStart"/>
            <w:r w:rsidRPr="00CE376B">
              <w:rPr>
                <w:color w:val="000000" w:themeColor="text1"/>
                <w:sz w:val="22"/>
                <w:szCs w:val="22"/>
              </w:rPr>
              <w:t>others</w:t>
            </w:r>
            <w:proofErr w:type="gramEnd"/>
            <w:r w:rsidRPr="00CE376B">
              <w:rPr>
                <w:color w:val="000000" w:themeColor="text1"/>
                <w:sz w:val="22"/>
                <w:szCs w:val="22"/>
              </w:rPr>
              <w:t xml:space="preserve"> feelings</w:t>
            </w:r>
          </w:p>
          <w:p w14:paraId="25995005" w14:textId="77777777" w:rsidR="0008480C" w:rsidRPr="00CE376B" w:rsidRDefault="0008480C" w:rsidP="00207165">
            <w:pPr>
              <w:numPr>
                <w:ilvl w:val="0"/>
                <w:numId w:val="17"/>
              </w:numPr>
              <w:rPr>
                <w:color w:val="000000" w:themeColor="text1"/>
                <w:sz w:val="22"/>
                <w:szCs w:val="22"/>
              </w:rPr>
            </w:pPr>
            <w:r w:rsidRPr="00CE376B">
              <w:rPr>
                <w:color w:val="000000" w:themeColor="text1"/>
                <w:sz w:val="22"/>
                <w:szCs w:val="22"/>
              </w:rPr>
              <w:t>Acts professionally while experiencing difficult emotions</w:t>
            </w:r>
          </w:p>
          <w:p w14:paraId="059FA2B1" w14:textId="77777777" w:rsidR="0008480C" w:rsidRPr="00CE376B" w:rsidRDefault="0008480C" w:rsidP="00207165">
            <w:pPr>
              <w:numPr>
                <w:ilvl w:val="0"/>
                <w:numId w:val="17"/>
              </w:numPr>
              <w:rPr>
                <w:color w:val="000000" w:themeColor="text1"/>
                <w:sz w:val="22"/>
                <w:szCs w:val="22"/>
              </w:rPr>
            </w:pPr>
            <w:r w:rsidRPr="00CE376B">
              <w:rPr>
                <w:color w:val="000000" w:themeColor="text1"/>
                <w:sz w:val="22"/>
                <w:szCs w:val="22"/>
              </w:rPr>
              <w:lastRenderedPageBreak/>
              <w:t>Expression of own feelings is appropriate to the setting</w:t>
            </w:r>
          </w:p>
        </w:tc>
      </w:tr>
      <w:tr w:rsidR="0008480C" w:rsidRPr="00CE376B" w14:paraId="2A8E0A6B" w14:textId="77777777" w:rsidTr="00574B4A">
        <w:trPr>
          <w:jc w:val="center"/>
        </w:trPr>
        <w:tc>
          <w:tcPr>
            <w:tcW w:w="3577" w:type="dxa"/>
          </w:tcPr>
          <w:p w14:paraId="6D3551F2" w14:textId="77777777" w:rsidR="0008480C" w:rsidRPr="00CE376B" w:rsidRDefault="0008480C" w:rsidP="0008480C">
            <w:pPr>
              <w:spacing w:after="272"/>
              <w:rPr>
                <w:b/>
                <w:color w:val="000000" w:themeColor="text1"/>
                <w:sz w:val="22"/>
                <w:szCs w:val="22"/>
              </w:rPr>
            </w:pPr>
            <w:r w:rsidRPr="00CE376B">
              <w:rPr>
                <w:b/>
                <w:color w:val="000000" w:themeColor="text1"/>
                <w:sz w:val="22"/>
                <w:szCs w:val="22"/>
              </w:rPr>
              <w:lastRenderedPageBreak/>
              <w:t>Dependable in meeting obligations</w:t>
            </w:r>
          </w:p>
        </w:tc>
        <w:tc>
          <w:tcPr>
            <w:tcW w:w="3577" w:type="dxa"/>
            <w:tcBorders>
              <w:top w:val="single" w:sz="4" w:space="0" w:color="auto"/>
            </w:tcBorders>
          </w:tcPr>
          <w:p w14:paraId="3195A906" w14:textId="77777777" w:rsidR="0008480C" w:rsidRPr="00CE376B" w:rsidRDefault="0008480C" w:rsidP="00207165">
            <w:pPr>
              <w:numPr>
                <w:ilvl w:val="0"/>
                <w:numId w:val="17"/>
              </w:numPr>
              <w:rPr>
                <w:color w:val="000000" w:themeColor="text1"/>
                <w:sz w:val="22"/>
                <w:szCs w:val="22"/>
              </w:rPr>
            </w:pPr>
            <w:r w:rsidRPr="00CE376B">
              <w:rPr>
                <w:color w:val="000000" w:themeColor="text1"/>
                <w:sz w:val="22"/>
                <w:szCs w:val="22"/>
              </w:rPr>
              <w:t>Absent from scheduled program obligations (e.g., class, supervision, GA, or clinical site) and does not notify others in advance.</w:t>
            </w:r>
          </w:p>
          <w:p w14:paraId="55822B9D" w14:textId="77777777" w:rsidR="0008480C" w:rsidRPr="00CE376B" w:rsidRDefault="0008480C" w:rsidP="00207165">
            <w:pPr>
              <w:numPr>
                <w:ilvl w:val="0"/>
                <w:numId w:val="17"/>
              </w:numPr>
              <w:rPr>
                <w:color w:val="000000" w:themeColor="text1"/>
                <w:sz w:val="22"/>
                <w:szCs w:val="22"/>
              </w:rPr>
            </w:pPr>
            <w:r w:rsidRPr="00CE376B">
              <w:rPr>
                <w:color w:val="000000" w:themeColor="text1"/>
                <w:sz w:val="22"/>
                <w:szCs w:val="22"/>
              </w:rPr>
              <w:t>Arrives late for scheduled obligations.</w:t>
            </w:r>
          </w:p>
          <w:p w14:paraId="2E47B52E" w14:textId="447822CD" w:rsidR="0008480C" w:rsidRPr="00CE376B" w:rsidRDefault="0008480C" w:rsidP="00574B4A">
            <w:pPr>
              <w:numPr>
                <w:ilvl w:val="0"/>
                <w:numId w:val="17"/>
              </w:numPr>
              <w:rPr>
                <w:color w:val="000000" w:themeColor="text1"/>
                <w:sz w:val="22"/>
                <w:szCs w:val="22"/>
              </w:rPr>
            </w:pPr>
            <w:r w:rsidRPr="00CE376B">
              <w:rPr>
                <w:color w:val="000000" w:themeColor="text1"/>
                <w:sz w:val="22"/>
                <w:szCs w:val="22"/>
              </w:rPr>
              <w:t>Rarely meets deadlines (i.e., practicum and internship paperwork, applications, tapes, other assignments) or paperwork is incomplete when submitted.</w:t>
            </w:r>
          </w:p>
        </w:tc>
        <w:tc>
          <w:tcPr>
            <w:tcW w:w="3577" w:type="dxa"/>
          </w:tcPr>
          <w:p w14:paraId="0FFE6E9F" w14:textId="77777777" w:rsidR="0008480C" w:rsidRPr="00CE376B" w:rsidRDefault="0008480C" w:rsidP="00207165">
            <w:pPr>
              <w:numPr>
                <w:ilvl w:val="0"/>
                <w:numId w:val="17"/>
              </w:numPr>
              <w:rPr>
                <w:color w:val="000000" w:themeColor="text1"/>
                <w:sz w:val="22"/>
                <w:szCs w:val="22"/>
              </w:rPr>
            </w:pPr>
            <w:r w:rsidRPr="00CE376B">
              <w:rPr>
                <w:color w:val="000000" w:themeColor="text1"/>
                <w:sz w:val="22"/>
                <w:szCs w:val="22"/>
              </w:rPr>
              <w:t>Satisfactorily meets attendance requirements and notifies others in advance regarding absences.</w:t>
            </w:r>
          </w:p>
          <w:p w14:paraId="2EE67320" w14:textId="77777777" w:rsidR="0008480C" w:rsidRPr="00CE376B" w:rsidRDefault="0008480C" w:rsidP="00207165">
            <w:pPr>
              <w:numPr>
                <w:ilvl w:val="0"/>
                <w:numId w:val="17"/>
              </w:numPr>
              <w:rPr>
                <w:color w:val="000000" w:themeColor="text1"/>
                <w:sz w:val="22"/>
                <w:szCs w:val="22"/>
              </w:rPr>
            </w:pPr>
            <w:r w:rsidRPr="00CE376B">
              <w:rPr>
                <w:color w:val="000000" w:themeColor="text1"/>
                <w:sz w:val="22"/>
                <w:szCs w:val="22"/>
              </w:rPr>
              <w:t xml:space="preserve">Arrives </w:t>
            </w:r>
            <w:proofErr w:type="gramStart"/>
            <w:r w:rsidRPr="00CE376B">
              <w:rPr>
                <w:color w:val="000000" w:themeColor="text1"/>
                <w:sz w:val="22"/>
                <w:szCs w:val="22"/>
              </w:rPr>
              <w:t>on-time</w:t>
            </w:r>
            <w:proofErr w:type="gramEnd"/>
            <w:r w:rsidRPr="00CE376B">
              <w:rPr>
                <w:color w:val="000000" w:themeColor="text1"/>
                <w:sz w:val="22"/>
                <w:szCs w:val="22"/>
              </w:rPr>
              <w:t xml:space="preserve"> for scheduled obligations.</w:t>
            </w:r>
          </w:p>
          <w:p w14:paraId="59DB504A" w14:textId="77777777" w:rsidR="0008480C" w:rsidRPr="00CE376B" w:rsidRDefault="0008480C" w:rsidP="00207165">
            <w:pPr>
              <w:numPr>
                <w:ilvl w:val="0"/>
                <w:numId w:val="17"/>
              </w:numPr>
              <w:rPr>
                <w:color w:val="000000" w:themeColor="text1"/>
                <w:sz w:val="22"/>
                <w:szCs w:val="22"/>
              </w:rPr>
            </w:pPr>
            <w:r w:rsidRPr="00CE376B">
              <w:rPr>
                <w:color w:val="000000" w:themeColor="text1"/>
                <w:sz w:val="22"/>
                <w:szCs w:val="22"/>
              </w:rPr>
              <w:t>Meets deadlines and satisfactorily completes paperwork.</w:t>
            </w:r>
          </w:p>
          <w:p w14:paraId="4DA41387" w14:textId="77777777" w:rsidR="0008480C" w:rsidRPr="00CE376B" w:rsidRDefault="0008480C" w:rsidP="0008480C">
            <w:pPr>
              <w:spacing w:after="272"/>
              <w:rPr>
                <w:color w:val="000000" w:themeColor="text1"/>
                <w:sz w:val="22"/>
                <w:szCs w:val="22"/>
              </w:rPr>
            </w:pPr>
          </w:p>
        </w:tc>
      </w:tr>
    </w:tbl>
    <w:p w14:paraId="0BFDF749" w14:textId="30F9882F" w:rsidR="00C367E7" w:rsidRPr="00CE376B" w:rsidRDefault="00C367E7" w:rsidP="00574B4A">
      <w:pPr>
        <w:spacing w:line="259" w:lineRule="auto"/>
        <w:rPr>
          <w:sz w:val="22"/>
          <w:szCs w:val="22"/>
        </w:rPr>
      </w:pPr>
    </w:p>
    <w:p w14:paraId="6C45EB0B" w14:textId="4666F739" w:rsidR="009E7BAE" w:rsidRPr="00CE376B" w:rsidRDefault="009E7BAE" w:rsidP="00BA050D">
      <w:pPr>
        <w:spacing w:line="259" w:lineRule="auto"/>
        <w:ind w:left="453"/>
        <w:rPr>
          <w:sz w:val="22"/>
          <w:szCs w:val="22"/>
        </w:rPr>
        <w:sectPr w:rsidR="009E7BAE" w:rsidRPr="00CE376B" w:rsidSect="00574B4A">
          <w:pgSz w:w="12240" w:h="15840"/>
          <w:pgMar w:top="720" w:right="720" w:bottom="720" w:left="720" w:header="0" w:footer="783" w:gutter="0"/>
          <w:cols w:space="720"/>
          <w:docGrid w:linePitch="299"/>
        </w:sectPr>
      </w:pPr>
    </w:p>
    <w:p w14:paraId="15615B01" w14:textId="53FE69E7" w:rsidR="00574B4A" w:rsidRPr="00CE376B" w:rsidRDefault="00847684" w:rsidP="00BA050D">
      <w:pPr>
        <w:tabs>
          <w:tab w:val="left" w:pos="3963"/>
        </w:tabs>
        <w:rPr>
          <w:rFonts w:eastAsia="Arial Narrow"/>
          <w:sz w:val="22"/>
          <w:szCs w:val="22"/>
        </w:rPr>
        <w:sectPr w:rsidR="00574B4A" w:rsidRPr="00CE376B" w:rsidSect="001C7D3E">
          <w:type w:val="continuous"/>
          <w:pgSz w:w="12240" w:h="15840"/>
          <w:pgMar w:top="1460" w:right="340" w:bottom="980" w:left="1060" w:header="0" w:footer="783" w:gutter="0"/>
          <w:cols w:space="720"/>
        </w:sectPr>
      </w:pPr>
      <w:r w:rsidRPr="00CE376B">
        <w:rPr>
          <w:rFonts w:eastAsia="Arial Narrow"/>
          <w:sz w:val="22"/>
          <w:szCs w:val="22"/>
        </w:rPr>
        <w:br w:type="page"/>
      </w:r>
    </w:p>
    <w:p w14:paraId="7BC7CEDF" w14:textId="75580B76" w:rsidR="00C367E7" w:rsidRPr="00CE376B" w:rsidRDefault="00E422FC" w:rsidP="003C2701">
      <w:pPr>
        <w:pStyle w:val="Heading2"/>
        <w:rPr>
          <w:rFonts w:eastAsia="Calibri"/>
          <w:sz w:val="22"/>
        </w:rPr>
      </w:pPr>
      <w:bookmarkStart w:id="65" w:name="_Toc231116865"/>
      <w:r w:rsidRPr="00CE376B">
        <w:rPr>
          <w:rFonts w:eastAsia="Calibri"/>
          <w:sz w:val="22"/>
        </w:rPr>
        <w:lastRenderedPageBreak/>
        <w:t>Appendix C</w:t>
      </w:r>
      <w:bookmarkEnd w:id="65"/>
    </w:p>
    <w:p w14:paraId="43912F50" w14:textId="49D0A30B" w:rsidR="00C367E7" w:rsidRPr="00CE376B" w:rsidRDefault="00E422FC" w:rsidP="00926038">
      <w:pPr>
        <w:spacing w:line="259" w:lineRule="auto"/>
        <w:ind w:left="371"/>
        <w:jc w:val="center"/>
        <w:rPr>
          <w:sz w:val="22"/>
          <w:szCs w:val="22"/>
        </w:rPr>
      </w:pPr>
      <w:r w:rsidRPr="00CE376B">
        <w:rPr>
          <w:rFonts w:eastAsia="Calibri"/>
          <w:b/>
          <w:sz w:val="22"/>
          <w:szCs w:val="22"/>
        </w:rPr>
        <w:t xml:space="preserve"> </w:t>
      </w:r>
    </w:p>
    <w:p w14:paraId="0CC85683" w14:textId="77777777" w:rsidR="00C367E7" w:rsidRPr="00CE376B" w:rsidRDefault="00E422FC">
      <w:pPr>
        <w:spacing w:line="259" w:lineRule="auto"/>
        <w:ind w:left="4102"/>
        <w:rPr>
          <w:sz w:val="22"/>
          <w:szCs w:val="22"/>
        </w:rPr>
      </w:pPr>
      <w:r w:rsidRPr="00CE376B">
        <w:rPr>
          <w:rFonts w:eastAsia="Calibri"/>
          <w:b/>
          <w:sz w:val="22"/>
          <w:szCs w:val="22"/>
        </w:rPr>
        <w:t xml:space="preserve">Practicum and Internship </w:t>
      </w:r>
    </w:p>
    <w:p w14:paraId="7CAB9D7A" w14:textId="77777777" w:rsidR="00C367E7" w:rsidRPr="00CE376B" w:rsidRDefault="00E422FC">
      <w:pPr>
        <w:spacing w:line="259" w:lineRule="auto"/>
        <w:ind w:left="453"/>
        <w:rPr>
          <w:sz w:val="22"/>
          <w:szCs w:val="22"/>
        </w:rPr>
      </w:pPr>
      <w:r w:rsidRPr="00CE376B">
        <w:rPr>
          <w:sz w:val="22"/>
          <w:szCs w:val="22"/>
        </w:rPr>
        <w:t xml:space="preserve"> </w:t>
      </w:r>
    </w:p>
    <w:p w14:paraId="5EC552DF" w14:textId="77777777" w:rsidR="00C367E7" w:rsidRPr="00CE376B" w:rsidRDefault="00E422FC">
      <w:pPr>
        <w:spacing w:line="259" w:lineRule="auto"/>
        <w:ind w:left="377"/>
        <w:jc w:val="center"/>
        <w:rPr>
          <w:sz w:val="22"/>
          <w:szCs w:val="22"/>
        </w:rPr>
      </w:pPr>
      <w:r w:rsidRPr="00CE376B">
        <w:rPr>
          <w:b/>
          <w:sz w:val="22"/>
          <w:szCs w:val="22"/>
        </w:rPr>
        <w:t xml:space="preserve"> </w:t>
      </w:r>
    </w:p>
    <w:p w14:paraId="53091119" w14:textId="77777777" w:rsidR="00C367E7" w:rsidRPr="00CE376B" w:rsidRDefault="00E422FC">
      <w:pPr>
        <w:spacing w:line="259" w:lineRule="auto"/>
        <w:ind w:right="2318"/>
        <w:jc w:val="right"/>
        <w:rPr>
          <w:sz w:val="22"/>
          <w:szCs w:val="22"/>
        </w:rPr>
      </w:pPr>
      <w:r w:rsidRPr="00CE376B">
        <w:rPr>
          <w:b/>
          <w:sz w:val="22"/>
          <w:szCs w:val="22"/>
        </w:rPr>
        <w:t xml:space="preserve"> </w:t>
      </w:r>
      <w:r w:rsidRPr="00CE376B">
        <w:rPr>
          <w:b/>
          <w:sz w:val="22"/>
          <w:szCs w:val="22"/>
        </w:rPr>
        <w:tab/>
        <w:t xml:space="preserve"> </w:t>
      </w:r>
      <w:r w:rsidRPr="00CE376B">
        <w:rPr>
          <w:sz w:val="22"/>
          <w:szCs w:val="22"/>
        </w:rPr>
        <w:br w:type="page"/>
      </w:r>
    </w:p>
    <w:p w14:paraId="1DE1CEFD" w14:textId="77777777" w:rsidR="00C367E7" w:rsidRPr="00CE376B" w:rsidRDefault="00E422FC">
      <w:pPr>
        <w:spacing w:line="259" w:lineRule="auto"/>
        <w:ind w:left="3333"/>
        <w:rPr>
          <w:sz w:val="22"/>
          <w:szCs w:val="22"/>
        </w:rPr>
      </w:pPr>
      <w:r w:rsidRPr="00CE376B">
        <w:rPr>
          <w:b/>
          <w:sz w:val="22"/>
          <w:szCs w:val="22"/>
        </w:rPr>
        <w:lastRenderedPageBreak/>
        <w:t xml:space="preserve"> </w:t>
      </w:r>
    </w:p>
    <w:p w14:paraId="61943BF0" w14:textId="7CDEC020" w:rsidR="00C367E7" w:rsidRPr="00CE376B" w:rsidRDefault="00E422FC" w:rsidP="00DD3A10">
      <w:pPr>
        <w:spacing w:line="259" w:lineRule="auto"/>
        <w:ind w:right="580"/>
        <w:jc w:val="center"/>
        <w:rPr>
          <w:b/>
          <w:sz w:val="22"/>
          <w:szCs w:val="22"/>
        </w:rPr>
      </w:pPr>
      <w:r w:rsidRPr="00CE376B">
        <w:rPr>
          <w:b/>
          <w:sz w:val="22"/>
          <w:szCs w:val="22"/>
        </w:rPr>
        <w:t>MASTER OF SCIENCE IN CLINICAL MENTAL HEALTH COUNSELING</w:t>
      </w:r>
    </w:p>
    <w:p w14:paraId="75627660" w14:textId="77777777" w:rsidR="00453346" w:rsidRPr="00CE376B" w:rsidRDefault="00453346">
      <w:pPr>
        <w:spacing w:line="259" w:lineRule="auto"/>
        <w:ind w:right="580"/>
        <w:jc w:val="right"/>
        <w:rPr>
          <w:sz w:val="22"/>
          <w:szCs w:val="22"/>
        </w:rPr>
      </w:pPr>
    </w:p>
    <w:p w14:paraId="5C03F3F3" w14:textId="1EF5C0BC" w:rsidR="00C367E7" w:rsidRPr="00CE376B" w:rsidRDefault="00E422FC" w:rsidP="0065200E">
      <w:pPr>
        <w:pStyle w:val="Heading3"/>
        <w:jc w:val="center"/>
      </w:pPr>
      <w:bookmarkStart w:id="66" w:name="_Toc231116866"/>
      <w:r w:rsidRPr="00CE376B">
        <w:t>P</w:t>
      </w:r>
      <w:r w:rsidR="00453346" w:rsidRPr="00CE376B">
        <w:t>racticum Verification of Coursework</w:t>
      </w:r>
      <w:bookmarkEnd w:id="66"/>
    </w:p>
    <w:p w14:paraId="1EB28F64" w14:textId="77777777" w:rsidR="00C367E7" w:rsidRPr="00CE376B" w:rsidRDefault="00E422FC">
      <w:pPr>
        <w:spacing w:line="259" w:lineRule="auto"/>
        <w:ind w:left="367"/>
        <w:jc w:val="center"/>
        <w:rPr>
          <w:sz w:val="22"/>
          <w:szCs w:val="22"/>
        </w:rPr>
      </w:pPr>
      <w:r w:rsidRPr="00CE376B">
        <w:rPr>
          <w:b/>
          <w:sz w:val="22"/>
          <w:szCs w:val="22"/>
        </w:rPr>
        <w:t xml:space="preserve"> </w:t>
      </w:r>
    </w:p>
    <w:p w14:paraId="4333A833" w14:textId="3C4F111C" w:rsidR="00C367E7" w:rsidRPr="00CE376B" w:rsidRDefault="00E422FC">
      <w:pPr>
        <w:spacing w:after="14"/>
        <w:ind w:left="453" w:right="86" w:hanging="453"/>
        <w:rPr>
          <w:sz w:val="22"/>
          <w:szCs w:val="22"/>
        </w:rPr>
      </w:pPr>
      <w:r w:rsidRPr="00CE376B">
        <w:rPr>
          <w:sz w:val="22"/>
          <w:szCs w:val="22"/>
        </w:rPr>
        <w:t>I certify that I have completed the following pre-requisite courses for COUN 5393 with a grade of ‘B’ or better: COUN 5350, COUN 53</w:t>
      </w:r>
      <w:r w:rsidR="009416A5" w:rsidRPr="00CE376B">
        <w:rPr>
          <w:sz w:val="22"/>
          <w:szCs w:val="22"/>
        </w:rPr>
        <w:t>65</w:t>
      </w:r>
      <w:r w:rsidRPr="00CE376B">
        <w:rPr>
          <w:sz w:val="22"/>
          <w:szCs w:val="22"/>
        </w:rPr>
        <w:t>, COUN 535</w:t>
      </w:r>
      <w:r w:rsidR="009416A5" w:rsidRPr="00CE376B">
        <w:rPr>
          <w:sz w:val="22"/>
          <w:szCs w:val="22"/>
        </w:rPr>
        <w:t>3</w:t>
      </w:r>
      <w:r w:rsidRPr="00CE376B">
        <w:rPr>
          <w:sz w:val="22"/>
          <w:szCs w:val="22"/>
        </w:rPr>
        <w:t>, COUN 5357, COUN 535</w:t>
      </w:r>
      <w:r w:rsidR="009416A5" w:rsidRPr="00CE376B">
        <w:rPr>
          <w:sz w:val="22"/>
          <w:szCs w:val="22"/>
        </w:rPr>
        <w:t>4,</w:t>
      </w:r>
      <w:r w:rsidRPr="00CE376B">
        <w:rPr>
          <w:sz w:val="22"/>
          <w:szCs w:val="22"/>
        </w:rPr>
        <w:t xml:space="preserve"> </w:t>
      </w:r>
      <w:r w:rsidR="009416A5" w:rsidRPr="00CE376B">
        <w:rPr>
          <w:sz w:val="22"/>
          <w:szCs w:val="22"/>
        </w:rPr>
        <w:t>C</w:t>
      </w:r>
      <w:r w:rsidRPr="00CE376B">
        <w:rPr>
          <w:sz w:val="22"/>
          <w:szCs w:val="22"/>
        </w:rPr>
        <w:t>OUN 53</w:t>
      </w:r>
      <w:r w:rsidR="009416A5" w:rsidRPr="00CE376B">
        <w:rPr>
          <w:sz w:val="22"/>
          <w:szCs w:val="22"/>
        </w:rPr>
        <w:t>58, COUN 5307, and COUN 5394</w:t>
      </w:r>
      <w:r w:rsidRPr="00CE376B">
        <w:rPr>
          <w:sz w:val="22"/>
          <w:szCs w:val="22"/>
        </w:rPr>
        <w:t xml:space="preserve">. </w:t>
      </w:r>
    </w:p>
    <w:p w14:paraId="2FC88133" w14:textId="77777777" w:rsidR="00C367E7" w:rsidRPr="00CE376B" w:rsidRDefault="00E422FC">
      <w:pPr>
        <w:spacing w:line="259" w:lineRule="auto"/>
        <w:ind w:left="453"/>
        <w:rPr>
          <w:sz w:val="22"/>
          <w:szCs w:val="22"/>
        </w:rPr>
      </w:pPr>
      <w:r w:rsidRPr="00CE376B">
        <w:rPr>
          <w:sz w:val="22"/>
          <w:szCs w:val="22"/>
        </w:rPr>
        <w:t xml:space="preserve"> </w:t>
      </w:r>
    </w:p>
    <w:p w14:paraId="3A113EBF" w14:textId="77777777" w:rsidR="00C367E7" w:rsidRPr="00CE376B" w:rsidRDefault="00E422FC">
      <w:pPr>
        <w:spacing w:line="259" w:lineRule="auto"/>
        <w:ind w:left="453"/>
        <w:rPr>
          <w:sz w:val="22"/>
          <w:szCs w:val="22"/>
        </w:rPr>
      </w:pPr>
      <w:r w:rsidRPr="00CE376B">
        <w:rPr>
          <w:sz w:val="22"/>
          <w:szCs w:val="22"/>
        </w:rPr>
        <w:t xml:space="preserve"> </w:t>
      </w:r>
    </w:p>
    <w:tbl>
      <w:tblPr>
        <w:tblStyle w:val="TableGrid1"/>
        <w:tblW w:w="10560" w:type="dxa"/>
        <w:tblInd w:w="116" w:type="dxa"/>
        <w:tblCellMar>
          <w:top w:w="10" w:type="dxa"/>
          <w:left w:w="104" w:type="dxa"/>
          <w:right w:w="88" w:type="dxa"/>
        </w:tblCellMar>
        <w:tblLook w:val="04A0" w:firstRow="1" w:lastRow="0" w:firstColumn="1" w:lastColumn="0" w:noHBand="0" w:noVBand="1"/>
      </w:tblPr>
      <w:tblGrid>
        <w:gridCol w:w="5738"/>
        <w:gridCol w:w="1797"/>
        <w:gridCol w:w="1688"/>
        <w:gridCol w:w="1337"/>
      </w:tblGrid>
      <w:tr w:rsidR="00C367E7" w:rsidRPr="00CE376B" w14:paraId="4DD2BCC4" w14:textId="77777777">
        <w:trPr>
          <w:trHeight w:val="284"/>
        </w:trPr>
        <w:tc>
          <w:tcPr>
            <w:tcW w:w="5738" w:type="dxa"/>
            <w:tcBorders>
              <w:top w:val="single" w:sz="3" w:space="0" w:color="000000"/>
              <w:left w:val="single" w:sz="3" w:space="0" w:color="000000"/>
              <w:bottom w:val="single" w:sz="3" w:space="0" w:color="000000"/>
              <w:right w:val="single" w:sz="3" w:space="0" w:color="000000"/>
            </w:tcBorders>
          </w:tcPr>
          <w:p w14:paraId="42A0E839" w14:textId="77777777" w:rsidR="00C367E7" w:rsidRPr="00CE376B" w:rsidRDefault="00E422FC">
            <w:pPr>
              <w:spacing w:line="259" w:lineRule="auto"/>
              <w:ind w:right="19"/>
              <w:jc w:val="center"/>
              <w:rPr>
                <w:sz w:val="22"/>
                <w:szCs w:val="22"/>
              </w:rPr>
            </w:pPr>
            <w:r w:rsidRPr="00CE376B">
              <w:rPr>
                <w:b/>
                <w:sz w:val="22"/>
                <w:szCs w:val="22"/>
              </w:rPr>
              <w:t xml:space="preserve">Required Course </w:t>
            </w:r>
          </w:p>
        </w:tc>
        <w:tc>
          <w:tcPr>
            <w:tcW w:w="1797" w:type="dxa"/>
            <w:tcBorders>
              <w:top w:val="single" w:sz="3" w:space="0" w:color="000000"/>
              <w:left w:val="single" w:sz="3" w:space="0" w:color="000000"/>
              <w:bottom w:val="single" w:sz="3" w:space="0" w:color="000000"/>
              <w:right w:val="single" w:sz="3" w:space="0" w:color="000000"/>
            </w:tcBorders>
          </w:tcPr>
          <w:p w14:paraId="31F9AD72" w14:textId="77777777" w:rsidR="00C367E7" w:rsidRPr="00CE376B" w:rsidRDefault="00E422FC">
            <w:pPr>
              <w:spacing w:line="259" w:lineRule="auto"/>
              <w:ind w:left="40"/>
              <w:rPr>
                <w:sz w:val="22"/>
                <w:szCs w:val="22"/>
              </w:rPr>
            </w:pPr>
            <w:r w:rsidRPr="00CE376B">
              <w:rPr>
                <w:b/>
                <w:sz w:val="22"/>
                <w:szCs w:val="22"/>
              </w:rPr>
              <w:t xml:space="preserve">Semester/Year </w:t>
            </w:r>
          </w:p>
        </w:tc>
        <w:tc>
          <w:tcPr>
            <w:tcW w:w="1688" w:type="dxa"/>
            <w:tcBorders>
              <w:top w:val="single" w:sz="3" w:space="0" w:color="000000"/>
              <w:left w:val="single" w:sz="3" w:space="0" w:color="000000"/>
              <w:bottom w:val="single" w:sz="3" w:space="0" w:color="000000"/>
              <w:right w:val="single" w:sz="3" w:space="0" w:color="000000"/>
            </w:tcBorders>
          </w:tcPr>
          <w:p w14:paraId="527FC6FA" w14:textId="77777777" w:rsidR="00C367E7" w:rsidRPr="00CE376B" w:rsidRDefault="00E422FC">
            <w:pPr>
              <w:spacing w:line="259" w:lineRule="auto"/>
              <w:ind w:right="22"/>
              <w:jc w:val="center"/>
              <w:rPr>
                <w:sz w:val="22"/>
                <w:szCs w:val="22"/>
              </w:rPr>
            </w:pPr>
            <w:r w:rsidRPr="00CE376B">
              <w:rPr>
                <w:b/>
                <w:sz w:val="22"/>
                <w:szCs w:val="22"/>
              </w:rPr>
              <w:t xml:space="preserve">School </w:t>
            </w:r>
          </w:p>
        </w:tc>
        <w:tc>
          <w:tcPr>
            <w:tcW w:w="1337" w:type="dxa"/>
            <w:tcBorders>
              <w:top w:val="single" w:sz="3" w:space="0" w:color="000000"/>
              <w:left w:val="single" w:sz="3" w:space="0" w:color="000000"/>
              <w:bottom w:val="single" w:sz="3" w:space="0" w:color="000000"/>
              <w:right w:val="single" w:sz="3" w:space="0" w:color="000000"/>
            </w:tcBorders>
          </w:tcPr>
          <w:p w14:paraId="0B01597D" w14:textId="77777777" w:rsidR="00C367E7" w:rsidRPr="00CE376B" w:rsidRDefault="00E422FC">
            <w:pPr>
              <w:spacing w:line="259" w:lineRule="auto"/>
              <w:ind w:right="22"/>
              <w:jc w:val="center"/>
              <w:rPr>
                <w:sz w:val="22"/>
                <w:szCs w:val="22"/>
              </w:rPr>
            </w:pPr>
            <w:r w:rsidRPr="00CE376B">
              <w:rPr>
                <w:b/>
                <w:sz w:val="22"/>
                <w:szCs w:val="22"/>
              </w:rPr>
              <w:t xml:space="preserve">Grade </w:t>
            </w:r>
          </w:p>
        </w:tc>
      </w:tr>
      <w:tr w:rsidR="00C367E7" w:rsidRPr="00CE376B" w14:paraId="00CC4ABF" w14:textId="77777777">
        <w:trPr>
          <w:trHeight w:val="564"/>
        </w:trPr>
        <w:tc>
          <w:tcPr>
            <w:tcW w:w="5738" w:type="dxa"/>
            <w:tcBorders>
              <w:top w:val="single" w:sz="3" w:space="0" w:color="000000"/>
              <w:left w:val="single" w:sz="3" w:space="0" w:color="000000"/>
              <w:bottom w:val="single" w:sz="3" w:space="0" w:color="000000"/>
              <w:right w:val="single" w:sz="3" w:space="0" w:color="000000"/>
            </w:tcBorders>
          </w:tcPr>
          <w:p w14:paraId="28A0996D" w14:textId="77777777" w:rsidR="00C367E7" w:rsidRPr="00CE376B" w:rsidRDefault="00E422FC">
            <w:pPr>
              <w:spacing w:line="259" w:lineRule="auto"/>
              <w:ind w:left="4"/>
              <w:rPr>
                <w:sz w:val="22"/>
                <w:szCs w:val="22"/>
              </w:rPr>
            </w:pPr>
            <w:r w:rsidRPr="00CE376B">
              <w:rPr>
                <w:sz w:val="22"/>
                <w:szCs w:val="22"/>
              </w:rPr>
              <w:t xml:space="preserve">COUN 5350  </w:t>
            </w:r>
          </w:p>
          <w:p w14:paraId="342AA57E" w14:textId="614C47BD" w:rsidR="00C367E7" w:rsidRPr="00CE376B" w:rsidRDefault="00E422FC">
            <w:pPr>
              <w:spacing w:line="259" w:lineRule="auto"/>
              <w:ind w:left="4"/>
              <w:rPr>
                <w:sz w:val="22"/>
                <w:szCs w:val="22"/>
              </w:rPr>
            </w:pPr>
            <w:r w:rsidRPr="00CE376B">
              <w:rPr>
                <w:sz w:val="22"/>
                <w:szCs w:val="22"/>
              </w:rPr>
              <w:t xml:space="preserve">Foundations of Counseling </w:t>
            </w:r>
          </w:p>
        </w:tc>
        <w:tc>
          <w:tcPr>
            <w:tcW w:w="1797" w:type="dxa"/>
            <w:tcBorders>
              <w:top w:val="single" w:sz="3" w:space="0" w:color="000000"/>
              <w:left w:val="single" w:sz="3" w:space="0" w:color="000000"/>
              <w:bottom w:val="single" w:sz="3" w:space="0" w:color="000000"/>
              <w:right w:val="single" w:sz="3" w:space="0" w:color="000000"/>
            </w:tcBorders>
          </w:tcPr>
          <w:p w14:paraId="631BA3C5" w14:textId="77777777" w:rsidR="00C367E7" w:rsidRPr="00CE376B" w:rsidRDefault="00E422FC">
            <w:pPr>
              <w:spacing w:line="259" w:lineRule="auto"/>
              <w:rPr>
                <w:sz w:val="22"/>
                <w:szCs w:val="22"/>
              </w:rPr>
            </w:pPr>
            <w:r w:rsidRPr="00CE376B">
              <w:rPr>
                <w:sz w:val="22"/>
                <w:szCs w:val="22"/>
              </w:rPr>
              <w:t xml:space="preserve"> </w:t>
            </w:r>
          </w:p>
        </w:tc>
        <w:tc>
          <w:tcPr>
            <w:tcW w:w="1688" w:type="dxa"/>
            <w:tcBorders>
              <w:top w:val="single" w:sz="3" w:space="0" w:color="000000"/>
              <w:left w:val="single" w:sz="3" w:space="0" w:color="000000"/>
              <w:bottom w:val="single" w:sz="3" w:space="0" w:color="000000"/>
              <w:right w:val="single" w:sz="3" w:space="0" w:color="000000"/>
            </w:tcBorders>
          </w:tcPr>
          <w:p w14:paraId="3666A3F8" w14:textId="77777777" w:rsidR="00C367E7" w:rsidRPr="00CE376B" w:rsidRDefault="00E422FC">
            <w:pPr>
              <w:spacing w:line="259" w:lineRule="auto"/>
              <w:ind w:left="4"/>
              <w:rPr>
                <w:sz w:val="22"/>
                <w:szCs w:val="22"/>
              </w:rPr>
            </w:pPr>
            <w:r w:rsidRPr="00CE376B">
              <w:rPr>
                <w:sz w:val="22"/>
                <w:szCs w:val="22"/>
              </w:rPr>
              <w:t xml:space="preserve"> </w:t>
            </w:r>
          </w:p>
        </w:tc>
        <w:tc>
          <w:tcPr>
            <w:tcW w:w="1337" w:type="dxa"/>
            <w:tcBorders>
              <w:top w:val="single" w:sz="3" w:space="0" w:color="000000"/>
              <w:left w:val="single" w:sz="3" w:space="0" w:color="000000"/>
              <w:bottom w:val="single" w:sz="3" w:space="0" w:color="000000"/>
              <w:right w:val="single" w:sz="3" w:space="0" w:color="000000"/>
            </w:tcBorders>
          </w:tcPr>
          <w:p w14:paraId="1AAD2E0C" w14:textId="77777777" w:rsidR="00C367E7" w:rsidRPr="00CE376B" w:rsidRDefault="00E422FC">
            <w:pPr>
              <w:spacing w:line="259" w:lineRule="auto"/>
              <w:ind w:left="4"/>
              <w:rPr>
                <w:sz w:val="22"/>
                <w:szCs w:val="22"/>
              </w:rPr>
            </w:pPr>
            <w:r w:rsidRPr="00CE376B">
              <w:rPr>
                <w:sz w:val="22"/>
                <w:szCs w:val="22"/>
              </w:rPr>
              <w:t xml:space="preserve"> </w:t>
            </w:r>
          </w:p>
        </w:tc>
      </w:tr>
      <w:tr w:rsidR="00C367E7" w:rsidRPr="00CE376B" w14:paraId="47E98443" w14:textId="77777777">
        <w:trPr>
          <w:trHeight w:val="560"/>
        </w:trPr>
        <w:tc>
          <w:tcPr>
            <w:tcW w:w="5738" w:type="dxa"/>
            <w:tcBorders>
              <w:top w:val="single" w:sz="3" w:space="0" w:color="000000"/>
              <w:left w:val="single" w:sz="3" w:space="0" w:color="000000"/>
              <w:bottom w:val="single" w:sz="3" w:space="0" w:color="000000"/>
              <w:right w:val="single" w:sz="3" w:space="0" w:color="000000"/>
            </w:tcBorders>
          </w:tcPr>
          <w:p w14:paraId="385C2055" w14:textId="77777777" w:rsidR="00C367E7" w:rsidRPr="00CE376B" w:rsidRDefault="00E422FC">
            <w:pPr>
              <w:spacing w:line="259" w:lineRule="auto"/>
              <w:ind w:left="4"/>
              <w:rPr>
                <w:sz w:val="22"/>
                <w:szCs w:val="22"/>
              </w:rPr>
            </w:pPr>
            <w:r w:rsidRPr="00CE376B">
              <w:rPr>
                <w:sz w:val="22"/>
                <w:szCs w:val="22"/>
              </w:rPr>
              <w:t xml:space="preserve">COUN 5365 </w:t>
            </w:r>
          </w:p>
          <w:p w14:paraId="41513765" w14:textId="77777777" w:rsidR="00C367E7" w:rsidRPr="00CE376B" w:rsidRDefault="00E422FC">
            <w:pPr>
              <w:spacing w:line="259" w:lineRule="auto"/>
              <w:ind w:left="4"/>
              <w:rPr>
                <w:sz w:val="22"/>
                <w:szCs w:val="22"/>
              </w:rPr>
            </w:pPr>
            <w:r w:rsidRPr="00CE376B">
              <w:rPr>
                <w:sz w:val="22"/>
                <w:szCs w:val="22"/>
              </w:rPr>
              <w:t xml:space="preserve">Ethical Foundations of Counseling </w:t>
            </w:r>
          </w:p>
        </w:tc>
        <w:tc>
          <w:tcPr>
            <w:tcW w:w="1797" w:type="dxa"/>
            <w:tcBorders>
              <w:top w:val="single" w:sz="3" w:space="0" w:color="000000"/>
              <w:left w:val="single" w:sz="3" w:space="0" w:color="000000"/>
              <w:bottom w:val="single" w:sz="3" w:space="0" w:color="000000"/>
              <w:right w:val="single" w:sz="3" w:space="0" w:color="000000"/>
            </w:tcBorders>
          </w:tcPr>
          <w:p w14:paraId="63C6ECD0" w14:textId="77777777" w:rsidR="00C367E7" w:rsidRPr="00CE376B" w:rsidRDefault="00E422FC">
            <w:pPr>
              <w:spacing w:line="259" w:lineRule="auto"/>
              <w:rPr>
                <w:sz w:val="22"/>
                <w:szCs w:val="22"/>
              </w:rPr>
            </w:pPr>
            <w:r w:rsidRPr="00CE376B">
              <w:rPr>
                <w:sz w:val="22"/>
                <w:szCs w:val="22"/>
              </w:rPr>
              <w:t xml:space="preserve"> </w:t>
            </w:r>
          </w:p>
        </w:tc>
        <w:tc>
          <w:tcPr>
            <w:tcW w:w="1688" w:type="dxa"/>
            <w:tcBorders>
              <w:top w:val="single" w:sz="3" w:space="0" w:color="000000"/>
              <w:left w:val="single" w:sz="3" w:space="0" w:color="000000"/>
              <w:bottom w:val="single" w:sz="3" w:space="0" w:color="000000"/>
              <w:right w:val="single" w:sz="3" w:space="0" w:color="000000"/>
            </w:tcBorders>
          </w:tcPr>
          <w:p w14:paraId="6177E092" w14:textId="77777777" w:rsidR="00C367E7" w:rsidRPr="00CE376B" w:rsidRDefault="00E422FC">
            <w:pPr>
              <w:spacing w:line="259" w:lineRule="auto"/>
              <w:ind w:left="4"/>
              <w:rPr>
                <w:sz w:val="22"/>
                <w:szCs w:val="22"/>
              </w:rPr>
            </w:pPr>
            <w:r w:rsidRPr="00CE376B">
              <w:rPr>
                <w:sz w:val="22"/>
                <w:szCs w:val="22"/>
              </w:rPr>
              <w:t xml:space="preserve"> </w:t>
            </w:r>
          </w:p>
        </w:tc>
        <w:tc>
          <w:tcPr>
            <w:tcW w:w="1337" w:type="dxa"/>
            <w:tcBorders>
              <w:top w:val="single" w:sz="3" w:space="0" w:color="000000"/>
              <w:left w:val="single" w:sz="3" w:space="0" w:color="000000"/>
              <w:bottom w:val="single" w:sz="3" w:space="0" w:color="000000"/>
              <w:right w:val="single" w:sz="3" w:space="0" w:color="000000"/>
            </w:tcBorders>
          </w:tcPr>
          <w:p w14:paraId="4EEF284A" w14:textId="77777777" w:rsidR="00C367E7" w:rsidRPr="00CE376B" w:rsidRDefault="00E422FC">
            <w:pPr>
              <w:spacing w:line="259" w:lineRule="auto"/>
              <w:ind w:left="4"/>
              <w:rPr>
                <w:sz w:val="22"/>
                <w:szCs w:val="22"/>
              </w:rPr>
            </w:pPr>
            <w:r w:rsidRPr="00CE376B">
              <w:rPr>
                <w:sz w:val="22"/>
                <w:szCs w:val="22"/>
              </w:rPr>
              <w:t xml:space="preserve"> </w:t>
            </w:r>
          </w:p>
        </w:tc>
      </w:tr>
      <w:tr w:rsidR="00C367E7" w:rsidRPr="00CE376B" w14:paraId="124EBA1A" w14:textId="77777777">
        <w:trPr>
          <w:trHeight w:val="564"/>
        </w:trPr>
        <w:tc>
          <w:tcPr>
            <w:tcW w:w="5738" w:type="dxa"/>
            <w:tcBorders>
              <w:top w:val="single" w:sz="3" w:space="0" w:color="000000"/>
              <w:left w:val="single" w:sz="3" w:space="0" w:color="000000"/>
              <w:bottom w:val="single" w:sz="3" w:space="0" w:color="000000"/>
              <w:right w:val="single" w:sz="3" w:space="0" w:color="000000"/>
            </w:tcBorders>
          </w:tcPr>
          <w:p w14:paraId="6483CEF6" w14:textId="77777777" w:rsidR="00C367E7" w:rsidRPr="00CE376B" w:rsidRDefault="00E422FC">
            <w:pPr>
              <w:spacing w:line="259" w:lineRule="auto"/>
              <w:ind w:left="4"/>
              <w:rPr>
                <w:sz w:val="22"/>
                <w:szCs w:val="22"/>
              </w:rPr>
            </w:pPr>
            <w:r w:rsidRPr="00CE376B">
              <w:rPr>
                <w:sz w:val="22"/>
                <w:szCs w:val="22"/>
              </w:rPr>
              <w:t xml:space="preserve">COUN 5353 </w:t>
            </w:r>
          </w:p>
          <w:p w14:paraId="2FA79E4B" w14:textId="35002305" w:rsidR="00C367E7" w:rsidRPr="00CE376B" w:rsidRDefault="00F53B82">
            <w:pPr>
              <w:spacing w:line="259" w:lineRule="auto"/>
              <w:ind w:left="4"/>
              <w:rPr>
                <w:sz w:val="22"/>
                <w:szCs w:val="22"/>
              </w:rPr>
            </w:pPr>
            <w:r w:rsidRPr="00CE376B">
              <w:rPr>
                <w:sz w:val="22"/>
                <w:szCs w:val="22"/>
              </w:rPr>
              <w:t>Theories of Counseling</w:t>
            </w:r>
            <w:r w:rsidR="00E422FC" w:rsidRPr="00CE376B">
              <w:rPr>
                <w:sz w:val="22"/>
                <w:szCs w:val="22"/>
              </w:rPr>
              <w:t xml:space="preserve"> </w:t>
            </w:r>
          </w:p>
        </w:tc>
        <w:tc>
          <w:tcPr>
            <w:tcW w:w="1797" w:type="dxa"/>
            <w:tcBorders>
              <w:top w:val="single" w:sz="3" w:space="0" w:color="000000"/>
              <w:left w:val="single" w:sz="3" w:space="0" w:color="000000"/>
              <w:bottom w:val="single" w:sz="3" w:space="0" w:color="000000"/>
              <w:right w:val="single" w:sz="3" w:space="0" w:color="000000"/>
            </w:tcBorders>
          </w:tcPr>
          <w:p w14:paraId="4C705E70" w14:textId="77777777" w:rsidR="00C367E7" w:rsidRPr="00CE376B" w:rsidRDefault="00E422FC">
            <w:pPr>
              <w:spacing w:line="259" w:lineRule="auto"/>
              <w:rPr>
                <w:sz w:val="22"/>
                <w:szCs w:val="22"/>
              </w:rPr>
            </w:pPr>
            <w:r w:rsidRPr="00CE376B">
              <w:rPr>
                <w:sz w:val="22"/>
                <w:szCs w:val="22"/>
              </w:rPr>
              <w:t xml:space="preserve"> </w:t>
            </w:r>
          </w:p>
        </w:tc>
        <w:tc>
          <w:tcPr>
            <w:tcW w:w="1688" w:type="dxa"/>
            <w:tcBorders>
              <w:top w:val="single" w:sz="3" w:space="0" w:color="000000"/>
              <w:left w:val="single" w:sz="3" w:space="0" w:color="000000"/>
              <w:bottom w:val="single" w:sz="3" w:space="0" w:color="000000"/>
              <w:right w:val="single" w:sz="3" w:space="0" w:color="000000"/>
            </w:tcBorders>
          </w:tcPr>
          <w:p w14:paraId="0DE3DB90" w14:textId="77777777" w:rsidR="00C367E7" w:rsidRPr="00CE376B" w:rsidRDefault="00E422FC">
            <w:pPr>
              <w:spacing w:line="259" w:lineRule="auto"/>
              <w:ind w:left="4"/>
              <w:rPr>
                <w:sz w:val="22"/>
                <w:szCs w:val="22"/>
              </w:rPr>
            </w:pPr>
            <w:r w:rsidRPr="00CE376B">
              <w:rPr>
                <w:sz w:val="22"/>
                <w:szCs w:val="22"/>
              </w:rPr>
              <w:t xml:space="preserve"> </w:t>
            </w:r>
          </w:p>
        </w:tc>
        <w:tc>
          <w:tcPr>
            <w:tcW w:w="1337" w:type="dxa"/>
            <w:tcBorders>
              <w:top w:val="single" w:sz="3" w:space="0" w:color="000000"/>
              <w:left w:val="single" w:sz="3" w:space="0" w:color="000000"/>
              <w:bottom w:val="single" w:sz="3" w:space="0" w:color="000000"/>
              <w:right w:val="single" w:sz="3" w:space="0" w:color="000000"/>
            </w:tcBorders>
          </w:tcPr>
          <w:p w14:paraId="796AD3DD" w14:textId="77777777" w:rsidR="00C367E7" w:rsidRPr="00CE376B" w:rsidRDefault="00E422FC">
            <w:pPr>
              <w:spacing w:line="259" w:lineRule="auto"/>
              <w:ind w:left="4"/>
              <w:rPr>
                <w:sz w:val="22"/>
                <w:szCs w:val="22"/>
              </w:rPr>
            </w:pPr>
            <w:r w:rsidRPr="00CE376B">
              <w:rPr>
                <w:sz w:val="22"/>
                <w:szCs w:val="22"/>
              </w:rPr>
              <w:t xml:space="preserve"> </w:t>
            </w:r>
          </w:p>
        </w:tc>
      </w:tr>
      <w:tr w:rsidR="00C367E7" w:rsidRPr="00CE376B" w14:paraId="6697AD5C" w14:textId="77777777">
        <w:trPr>
          <w:trHeight w:val="560"/>
        </w:trPr>
        <w:tc>
          <w:tcPr>
            <w:tcW w:w="5738" w:type="dxa"/>
            <w:tcBorders>
              <w:top w:val="single" w:sz="3" w:space="0" w:color="000000"/>
              <w:left w:val="single" w:sz="3" w:space="0" w:color="000000"/>
              <w:bottom w:val="single" w:sz="3" w:space="0" w:color="000000"/>
              <w:right w:val="single" w:sz="3" w:space="0" w:color="000000"/>
            </w:tcBorders>
          </w:tcPr>
          <w:p w14:paraId="714631D0" w14:textId="77777777" w:rsidR="00C367E7" w:rsidRPr="00CE376B" w:rsidRDefault="00E422FC">
            <w:pPr>
              <w:spacing w:line="259" w:lineRule="auto"/>
              <w:ind w:left="4"/>
              <w:rPr>
                <w:sz w:val="22"/>
                <w:szCs w:val="22"/>
              </w:rPr>
            </w:pPr>
            <w:r w:rsidRPr="00CE376B">
              <w:rPr>
                <w:sz w:val="22"/>
                <w:szCs w:val="22"/>
              </w:rPr>
              <w:t xml:space="preserve">COUN 5357 </w:t>
            </w:r>
          </w:p>
          <w:p w14:paraId="2CF1E582" w14:textId="44E8AFCB" w:rsidR="00C367E7" w:rsidRPr="00CE376B" w:rsidRDefault="00E422FC">
            <w:pPr>
              <w:spacing w:line="259" w:lineRule="auto"/>
              <w:ind w:left="4"/>
              <w:rPr>
                <w:sz w:val="22"/>
                <w:szCs w:val="22"/>
              </w:rPr>
            </w:pPr>
            <w:r w:rsidRPr="00CE376B">
              <w:rPr>
                <w:sz w:val="22"/>
                <w:szCs w:val="22"/>
              </w:rPr>
              <w:t>Methods &amp; Practices in Counseling</w:t>
            </w:r>
          </w:p>
        </w:tc>
        <w:tc>
          <w:tcPr>
            <w:tcW w:w="1797" w:type="dxa"/>
            <w:tcBorders>
              <w:top w:val="single" w:sz="3" w:space="0" w:color="000000"/>
              <w:left w:val="single" w:sz="3" w:space="0" w:color="000000"/>
              <w:bottom w:val="single" w:sz="3" w:space="0" w:color="000000"/>
              <w:right w:val="single" w:sz="3" w:space="0" w:color="000000"/>
            </w:tcBorders>
          </w:tcPr>
          <w:p w14:paraId="56FE8A43" w14:textId="77777777" w:rsidR="00C367E7" w:rsidRPr="00CE376B" w:rsidRDefault="00E422FC">
            <w:pPr>
              <w:spacing w:line="259" w:lineRule="auto"/>
              <w:rPr>
                <w:sz w:val="22"/>
                <w:szCs w:val="22"/>
              </w:rPr>
            </w:pPr>
            <w:r w:rsidRPr="00CE376B">
              <w:rPr>
                <w:sz w:val="22"/>
                <w:szCs w:val="22"/>
              </w:rPr>
              <w:t xml:space="preserve"> </w:t>
            </w:r>
          </w:p>
        </w:tc>
        <w:tc>
          <w:tcPr>
            <w:tcW w:w="1688" w:type="dxa"/>
            <w:tcBorders>
              <w:top w:val="single" w:sz="3" w:space="0" w:color="000000"/>
              <w:left w:val="single" w:sz="3" w:space="0" w:color="000000"/>
              <w:bottom w:val="single" w:sz="3" w:space="0" w:color="000000"/>
              <w:right w:val="single" w:sz="3" w:space="0" w:color="000000"/>
            </w:tcBorders>
          </w:tcPr>
          <w:p w14:paraId="7E0B049A" w14:textId="77777777" w:rsidR="00C367E7" w:rsidRPr="00CE376B" w:rsidRDefault="00E422FC">
            <w:pPr>
              <w:spacing w:line="259" w:lineRule="auto"/>
              <w:ind w:left="4"/>
              <w:rPr>
                <w:sz w:val="22"/>
                <w:szCs w:val="22"/>
              </w:rPr>
            </w:pPr>
            <w:r w:rsidRPr="00CE376B">
              <w:rPr>
                <w:sz w:val="22"/>
                <w:szCs w:val="22"/>
              </w:rPr>
              <w:t xml:space="preserve"> </w:t>
            </w:r>
          </w:p>
        </w:tc>
        <w:tc>
          <w:tcPr>
            <w:tcW w:w="1337" w:type="dxa"/>
            <w:tcBorders>
              <w:top w:val="single" w:sz="3" w:space="0" w:color="000000"/>
              <w:left w:val="single" w:sz="3" w:space="0" w:color="000000"/>
              <w:bottom w:val="single" w:sz="3" w:space="0" w:color="000000"/>
              <w:right w:val="single" w:sz="3" w:space="0" w:color="000000"/>
            </w:tcBorders>
          </w:tcPr>
          <w:p w14:paraId="07BC871A" w14:textId="77777777" w:rsidR="00C367E7" w:rsidRPr="00CE376B" w:rsidRDefault="00E422FC">
            <w:pPr>
              <w:spacing w:line="259" w:lineRule="auto"/>
              <w:ind w:left="4"/>
              <w:rPr>
                <w:sz w:val="22"/>
                <w:szCs w:val="22"/>
              </w:rPr>
            </w:pPr>
            <w:r w:rsidRPr="00CE376B">
              <w:rPr>
                <w:sz w:val="22"/>
                <w:szCs w:val="22"/>
              </w:rPr>
              <w:t xml:space="preserve"> </w:t>
            </w:r>
          </w:p>
        </w:tc>
      </w:tr>
      <w:tr w:rsidR="00C367E7" w:rsidRPr="00CE376B" w14:paraId="33A45DC1" w14:textId="77777777">
        <w:trPr>
          <w:trHeight w:val="564"/>
        </w:trPr>
        <w:tc>
          <w:tcPr>
            <w:tcW w:w="5738" w:type="dxa"/>
            <w:tcBorders>
              <w:top w:val="single" w:sz="3" w:space="0" w:color="000000"/>
              <w:left w:val="single" w:sz="3" w:space="0" w:color="000000"/>
              <w:bottom w:val="single" w:sz="3" w:space="0" w:color="000000"/>
              <w:right w:val="single" w:sz="3" w:space="0" w:color="000000"/>
            </w:tcBorders>
          </w:tcPr>
          <w:p w14:paraId="63E2961C" w14:textId="77777777" w:rsidR="00C367E7" w:rsidRPr="00CE376B" w:rsidRDefault="00E422FC">
            <w:pPr>
              <w:spacing w:line="259" w:lineRule="auto"/>
              <w:ind w:left="4"/>
              <w:rPr>
                <w:sz w:val="22"/>
                <w:szCs w:val="22"/>
              </w:rPr>
            </w:pPr>
            <w:r w:rsidRPr="00CE376B">
              <w:rPr>
                <w:sz w:val="22"/>
                <w:szCs w:val="22"/>
              </w:rPr>
              <w:t xml:space="preserve">COUN 5354 </w:t>
            </w:r>
          </w:p>
          <w:p w14:paraId="06A59B66" w14:textId="77777777" w:rsidR="00C367E7" w:rsidRPr="00CE376B" w:rsidRDefault="00E422FC">
            <w:pPr>
              <w:spacing w:line="259" w:lineRule="auto"/>
              <w:ind w:left="4"/>
              <w:rPr>
                <w:sz w:val="22"/>
                <w:szCs w:val="22"/>
              </w:rPr>
            </w:pPr>
            <w:r w:rsidRPr="00CE376B">
              <w:rPr>
                <w:sz w:val="22"/>
                <w:szCs w:val="22"/>
              </w:rPr>
              <w:t xml:space="preserve">Group Procedures for Counselors </w:t>
            </w:r>
          </w:p>
        </w:tc>
        <w:tc>
          <w:tcPr>
            <w:tcW w:w="1797" w:type="dxa"/>
            <w:tcBorders>
              <w:top w:val="single" w:sz="3" w:space="0" w:color="000000"/>
              <w:left w:val="single" w:sz="3" w:space="0" w:color="000000"/>
              <w:bottom w:val="single" w:sz="3" w:space="0" w:color="000000"/>
              <w:right w:val="single" w:sz="3" w:space="0" w:color="000000"/>
            </w:tcBorders>
          </w:tcPr>
          <w:p w14:paraId="1A4748C3" w14:textId="77777777" w:rsidR="00C367E7" w:rsidRPr="00CE376B" w:rsidRDefault="00E422FC">
            <w:pPr>
              <w:spacing w:line="259" w:lineRule="auto"/>
              <w:rPr>
                <w:sz w:val="22"/>
                <w:szCs w:val="22"/>
              </w:rPr>
            </w:pPr>
            <w:r w:rsidRPr="00CE376B">
              <w:rPr>
                <w:sz w:val="22"/>
                <w:szCs w:val="22"/>
              </w:rPr>
              <w:t xml:space="preserve"> </w:t>
            </w:r>
          </w:p>
        </w:tc>
        <w:tc>
          <w:tcPr>
            <w:tcW w:w="1688" w:type="dxa"/>
            <w:tcBorders>
              <w:top w:val="single" w:sz="3" w:space="0" w:color="000000"/>
              <w:left w:val="single" w:sz="3" w:space="0" w:color="000000"/>
              <w:bottom w:val="single" w:sz="3" w:space="0" w:color="000000"/>
              <w:right w:val="single" w:sz="3" w:space="0" w:color="000000"/>
            </w:tcBorders>
          </w:tcPr>
          <w:p w14:paraId="3BBF16DD" w14:textId="77777777" w:rsidR="00C367E7" w:rsidRPr="00CE376B" w:rsidRDefault="00E422FC">
            <w:pPr>
              <w:spacing w:line="259" w:lineRule="auto"/>
              <w:ind w:left="4"/>
              <w:rPr>
                <w:sz w:val="22"/>
                <w:szCs w:val="22"/>
              </w:rPr>
            </w:pPr>
            <w:r w:rsidRPr="00CE376B">
              <w:rPr>
                <w:sz w:val="22"/>
                <w:szCs w:val="22"/>
              </w:rPr>
              <w:t xml:space="preserve"> </w:t>
            </w:r>
          </w:p>
        </w:tc>
        <w:tc>
          <w:tcPr>
            <w:tcW w:w="1337" w:type="dxa"/>
            <w:tcBorders>
              <w:top w:val="single" w:sz="3" w:space="0" w:color="000000"/>
              <w:left w:val="single" w:sz="3" w:space="0" w:color="000000"/>
              <w:bottom w:val="single" w:sz="3" w:space="0" w:color="000000"/>
              <w:right w:val="single" w:sz="3" w:space="0" w:color="000000"/>
            </w:tcBorders>
          </w:tcPr>
          <w:p w14:paraId="2CDCF4B4" w14:textId="77777777" w:rsidR="00C367E7" w:rsidRPr="00CE376B" w:rsidRDefault="00E422FC">
            <w:pPr>
              <w:spacing w:line="259" w:lineRule="auto"/>
              <w:ind w:left="4"/>
              <w:rPr>
                <w:sz w:val="22"/>
                <w:szCs w:val="22"/>
              </w:rPr>
            </w:pPr>
            <w:r w:rsidRPr="00CE376B">
              <w:rPr>
                <w:sz w:val="22"/>
                <w:szCs w:val="22"/>
              </w:rPr>
              <w:t xml:space="preserve"> </w:t>
            </w:r>
          </w:p>
        </w:tc>
      </w:tr>
      <w:tr w:rsidR="00C367E7" w:rsidRPr="00CE376B" w14:paraId="55DD485D" w14:textId="77777777">
        <w:trPr>
          <w:trHeight w:val="564"/>
        </w:trPr>
        <w:tc>
          <w:tcPr>
            <w:tcW w:w="5738" w:type="dxa"/>
            <w:tcBorders>
              <w:top w:val="single" w:sz="3" w:space="0" w:color="000000"/>
              <w:left w:val="single" w:sz="3" w:space="0" w:color="000000"/>
              <w:bottom w:val="single" w:sz="3" w:space="0" w:color="000000"/>
              <w:right w:val="single" w:sz="3" w:space="0" w:color="000000"/>
            </w:tcBorders>
          </w:tcPr>
          <w:p w14:paraId="43AD9014" w14:textId="77777777" w:rsidR="00C367E7" w:rsidRPr="00CE376B" w:rsidRDefault="00E422FC">
            <w:pPr>
              <w:spacing w:line="259" w:lineRule="auto"/>
              <w:ind w:left="4"/>
              <w:rPr>
                <w:sz w:val="22"/>
                <w:szCs w:val="22"/>
              </w:rPr>
            </w:pPr>
            <w:r w:rsidRPr="00CE376B">
              <w:rPr>
                <w:sz w:val="22"/>
                <w:szCs w:val="22"/>
              </w:rPr>
              <w:t xml:space="preserve">COUN 5358 </w:t>
            </w:r>
          </w:p>
          <w:p w14:paraId="747D165F" w14:textId="77777777" w:rsidR="00C367E7" w:rsidRPr="00CE376B" w:rsidRDefault="00E422FC">
            <w:pPr>
              <w:spacing w:line="259" w:lineRule="auto"/>
              <w:ind w:left="4"/>
              <w:rPr>
                <w:sz w:val="22"/>
                <w:szCs w:val="22"/>
              </w:rPr>
            </w:pPr>
            <w:r w:rsidRPr="00CE376B">
              <w:rPr>
                <w:sz w:val="22"/>
                <w:szCs w:val="22"/>
              </w:rPr>
              <w:t xml:space="preserve">Counseling Perspectives on Psychopathology </w:t>
            </w:r>
          </w:p>
        </w:tc>
        <w:tc>
          <w:tcPr>
            <w:tcW w:w="1797" w:type="dxa"/>
            <w:tcBorders>
              <w:top w:val="single" w:sz="3" w:space="0" w:color="000000"/>
              <w:left w:val="single" w:sz="3" w:space="0" w:color="000000"/>
              <w:bottom w:val="single" w:sz="3" w:space="0" w:color="000000"/>
              <w:right w:val="single" w:sz="3" w:space="0" w:color="000000"/>
            </w:tcBorders>
          </w:tcPr>
          <w:p w14:paraId="7DD022CF" w14:textId="77777777" w:rsidR="00C367E7" w:rsidRPr="00CE376B" w:rsidRDefault="00E422FC">
            <w:pPr>
              <w:spacing w:line="259" w:lineRule="auto"/>
              <w:rPr>
                <w:sz w:val="22"/>
                <w:szCs w:val="22"/>
              </w:rPr>
            </w:pPr>
            <w:r w:rsidRPr="00CE376B">
              <w:rPr>
                <w:sz w:val="22"/>
                <w:szCs w:val="22"/>
              </w:rPr>
              <w:t xml:space="preserve"> </w:t>
            </w:r>
          </w:p>
        </w:tc>
        <w:tc>
          <w:tcPr>
            <w:tcW w:w="1688" w:type="dxa"/>
            <w:tcBorders>
              <w:top w:val="single" w:sz="3" w:space="0" w:color="000000"/>
              <w:left w:val="single" w:sz="3" w:space="0" w:color="000000"/>
              <w:bottom w:val="single" w:sz="3" w:space="0" w:color="000000"/>
              <w:right w:val="single" w:sz="3" w:space="0" w:color="000000"/>
            </w:tcBorders>
          </w:tcPr>
          <w:p w14:paraId="34D45969" w14:textId="77777777" w:rsidR="00C367E7" w:rsidRPr="00CE376B" w:rsidRDefault="00E422FC">
            <w:pPr>
              <w:spacing w:line="259" w:lineRule="auto"/>
              <w:ind w:left="4"/>
              <w:rPr>
                <w:sz w:val="22"/>
                <w:szCs w:val="22"/>
              </w:rPr>
            </w:pPr>
            <w:r w:rsidRPr="00CE376B">
              <w:rPr>
                <w:sz w:val="22"/>
                <w:szCs w:val="22"/>
              </w:rPr>
              <w:t xml:space="preserve"> </w:t>
            </w:r>
          </w:p>
        </w:tc>
        <w:tc>
          <w:tcPr>
            <w:tcW w:w="1337" w:type="dxa"/>
            <w:tcBorders>
              <w:top w:val="single" w:sz="3" w:space="0" w:color="000000"/>
              <w:left w:val="single" w:sz="3" w:space="0" w:color="000000"/>
              <w:bottom w:val="single" w:sz="3" w:space="0" w:color="000000"/>
              <w:right w:val="single" w:sz="3" w:space="0" w:color="000000"/>
            </w:tcBorders>
          </w:tcPr>
          <w:p w14:paraId="5176CE83" w14:textId="77777777" w:rsidR="00C367E7" w:rsidRPr="00CE376B" w:rsidRDefault="00E422FC">
            <w:pPr>
              <w:spacing w:line="259" w:lineRule="auto"/>
              <w:ind w:left="4"/>
              <w:rPr>
                <w:sz w:val="22"/>
                <w:szCs w:val="22"/>
              </w:rPr>
            </w:pPr>
            <w:r w:rsidRPr="00CE376B">
              <w:rPr>
                <w:sz w:val="22"/>
                <w:szCs w:val="22"/>
              </w:rPr>
              <w:t xml:space="preserve"> </w:t>
            </w:r>
          </w:p>
        </w:tc>
      </w:tr>
      <w:tr w:rsidR="00AA4227" w:rsidRPr="00CE376B" w14:paraId="259D871B" w14:textId="77777777">
        <w:trPr>
          <w:trHeight w:val="564"/>
        </w:trPr>
        <w:tc>
          <w:tcPr>
            <w:tcW w:w="5738" w:type="dxa"/>
            <w:tcBorders>
              <w:top w:val="single" w:sz="3" w:space="0" w:color="000000"/>
              <w:left w:val="single" w:sz="3" w:space="0" w:color="000000"/>
              <w:bottom w:val="single" w:sz="3" w:space="0" w:color="000000"/>
              <w:right w:val="single" w:sz="3" w:space="0" w:color="000000"/>
            </w:tcBorders>
          </w:tcPr>
          <w:p w14:paraId="62F38C37" w14:textId="77777777" w:rsidR="00AA4227" w:rsidRPr="00CE376B" w:rsidRDefault="00AA4227">
            <w:pPr>
              <w:spacing w:line="259" w:lineRule="auto"/>
              <w:ind w:left="4"/>
              <w:rPr>
                <w:sz w:val="22"/>
                <w:szCs w:val="22"/>
              </w:rPr>
            </w:pPr>
            <w:r w:rsidRPr="00CE376B">
              <w:rPr>
                <w:sz w:val="22"/>
                <w:szCs w:val="22"/>
              </w:rPr>
              <w:t>COUN 5307</w:t>
            </w:r>
          </w:p>
          <w:p w14:paraId="74EBC649" w14:textId="3F76BE2F" w:rsidR="00AA4227" w:rsidRPr="00CE376B" w:rsidRDefault="00AA4227">
            <w:pPr>
              <w:spacing w:line="259" w:lineRule="auto"/>
              <w:ind w:left="4"/>
              <w:rPr>
                <w:sz w:val="22"/>
                <w:szCs w:val="22"/>
              </w:rPr>
            </w:pPr>
            <w:r w:rsidRPr="00CE376B">
              <w:rPr>
                <w:sz w:val="22"/>
                <w:szCs w:val="22"/>
              </w:rPr>
              <w:t>Abnormal Behavior</w:t>
            </w:r>
          </w:p>
        </w:tc>
        <w:tc>
          <w:tcPr>
            <w:tcW w:w="1797" w:type="dxa"/>
            <w:tcBorders>
              <w:top w:val="single" w:sz="3" w:space="0" w:color="000000"/>
              <w:left w:val="single" w:sz="3" w:space="0" w:color="000000"/>
              <w:bottom w:val="single" w:sz="3" w:space="0" w:color="000000"/>
              <w:right w:val="single" w:sz="3" w:space="0" w:color="000000"/>
            </w:tcBorders>
          </w:tcPr>
          <w:p w14:paraId="1422DEBA" w14:textId="77777777" w:rsidR="00AA4227" w:rsidRPr="00CE376B" w:rsidRDefault="00AA4227">
            <w:pPr>
              <w:spacing w:line="259" w:lineRule="auto"/>
              <w:rPr>
                <w:sz w:val="22"/>
                <w:szCs w:val="22"/>
              </w:rPr>
            </w:pPr>
          </w:p>
        </w:tc>
        <w:tc>
          <w:tcPr>
            <w:tcW w:w="1688" w:type="dxa"/>
            <w:tcBorders>
              <w:top w:val="single" w:sz="3" w:space="0" w:color="000000"/>
              <w:left w:val="single" w:sz="3" w:space="0" w:color="000000"/>
              <w:bottom w:val="single" w:sz="3" w:space="0" w:color="000000"/>
              <w:right w:val="single" w:sz="3" w:space="0" w:color="000000"/>
            </w:tcBorders>
          </w:tcPr>
          <w:p w14:paraId="18C730F5" w14:textId="77777777" w:rsidR="00AA4227" w:rsidRPr="00CE376B" w:rsidRDefault="00AA4227">
            <w:pPr>
              <w:spacing w:line="259" w:lineRule="auto"/>
              <w:ind w:left="4"/>
              <w:rPr>
                <w:sz w:val="22"/>
                <w:szCs w:val="22"/>
              </w:rPr>
            </w:pPr>
          </w:p>
        </w:tc>
        <w:tc>
          <w:tcPr>
            <w:tcW w:w="1337" w:type="dxa"/>
            <w:tcBorders>
              <w:top w:val="single" w:sz="3" w:space="0" w:color="000000"/>
              <w:left w:val="single" w:sz="3" w:space="0" w:color="000000"/>
              <w:bottom w:val="single" w:sz="3" w:space="0" w:color="000000"/>
              <w:right w:val="single" w:sz="3" w:space="0" w:color="000000"/>
            </w:tcBorders>
          </w:tcPr>
          <w:p w14:paraId="2CADE100" w14:textId="77777777" w:rsidR="00AA4227" w:rsidRPr="00CE376B" w:rsidRDefault="00AA4227">
            <w:pPr>
              <w:spacing w:line="259" w:lineRule="auto"/>
              <w:ind w:left="4"/>
              <w:rPr>
                <w:sz w:val="22"/>
                <w:szCs w:val="22"/>
              </w:rPr>
            </w:pPr>
          </w:p>
        </w:tc>
      </w:tr>
      <w:tr w:rsidR="00AA4227" w:rsidRPr="00CE376B" w14:paraId="64B89E24" w14:textId="77777777">
        <w:trPr>
          <w:trHeight w:val="564"/>
        </w:trPr>
        <w:tc>
          <w:tcPr>
            <w:tcW w:w="5738" w:type="dxa"/>
            <w:tcBorders>
              <w:top w:val="single" w:sz="3" w:space="0" w:color="000000"/>
              <w:left w:val="single" w:sz="3" w:space="0" w:color="000000"/>
              <w:bottom w:val="single" w:sz="3" w:space="0" w:color="000000"/>
              <w:right w:val="single" w:sz="3" w:space="0" w:color="000000"/>
            </w:tcBorders>
          </w:tcPr>
          <w:p w14:paraId="06B4C5FD" w14:textId="77777777" w:rsidR="00AA4227" w:rsidRPr="00CE376B" w:rsidRDefault="00AA4227">
            <w:pPr>
              <w:spacing w:line="259" w:lineRule="auto"/>
              <w:ind w:left="4"/>
              <w:rPr>
                <w:sz w:val="22"/>
                <w:szCs w:val="22"/>
              </w:rPr>
            </w:pPr>
            <w:r w:rsidRPr="00CE376B">
              <w:rPr>
                <w:sz w:val="22"/>
                <w:szCs w:val="22"/>
              </w:rPr>
              <w:t>COUN 5394</w:t>
            </w:r>
          </w:p>
          <w:p w14:paraId="0530D5C0" w14:textId="5849D924" w:rsidR="00AA4227" w:rsidRPr="00CE376B" w:rsidRDefault="00AA4227">
            <w:pPr>
              <w:spacing w:line="259" w:lineRule="auto"/>
              <w:ind w:left="4"/>
              <w:rPr>
                <w:sz w:val="22"/>
                <w:szCs w:val="22"/>
              </w:rPr>
            </w:pPr>
            <w:r w:rsidRPr="00CE376B">
              <w:rPr>
                <w:sz w:val="22"/>
                <w:szCs w:val="22"/>
              </w:rPr>
              <w:t>Counseling Applications</w:t>
            </w:r>
          </w:p>
        </w:tc>
        <w:tc>
          <w:tcPr>
            <w:tcW w:w="1797" w:type="dxa"/>
            <w:tcBorders>
              <w:top w:val="single" w:sz="3" w:space="0" w:color="000000"/>
              <w:left w:val="single" w:sz="3" w:space="0" w:color="000000"/>
              <w:bottom w:val="single" w:sz="3" w:space="0" w:color="000000"/>
              <w:right w:val="single" w:sz="3" w:space="0" w:color="000000"/>
            </w:tcBorders>
          </w:tcPr>
          <w:p w14:paraId="3D84DFEC" w14:textId="77777777" w:rsidR="00AA4227" w:rsidRPr="00CE376B" w:rsidRDefault="00AA4227">
            <w:pPr>
              <w:spacing w:line="259" w:lineRule="auto"/>
              <w:rPr>
                <w:sz w:val="22"/>
                <w:szCs w:val="22"/>
              </w:rPr>
            </w:pPr>
          </w:p>
        </w:tc>
        <w:tc>
          <w:tcPr>
            <w:tcW w:w="1688" w:type="dxa"/>
            <w:tcBorders>
              <w:top w:val="single" w:sz="3" w:space="0" w:color="000000"/>
              <w:left w:val="single" w:sz="3" w:space="0" w:color="000000"/>
              <w:bottom w:val="single" w:sz="3" w:space="0" w:color="000000"/>
              <w:right w:val="single" w:sz="3" w:space="0" w:color="000000"/>
            </w:tcBorders>
          </w:tcPr>
          <w:p w14:paraId="2D8F2AEA" w14:textId="77777777" w:rsidR="00AA4227" w:rsidRPr="00CE376B" w:rsidRDefault="00AA4227">
            <w:pPr>
              <w:spacing w:line="259" w:lineRule="auto"/>
              <w:ind w:left="4"/>
              <w:rPr>
                <w:sz w:val="22"/>
                <w:szCs w:val="22"/>
              </w:rPr>
            </w:pPr>
          </w:p>
        </w:tc>
        <w:tc>
          <w:tcPr>
            <w:tcW w:w="1337" w:type="dxa"/>
            <w:tcBorders>
              <w:top w:val="single" w:sz="3" w:space="0" w:color="000000"/>
              <w:left w:val="single" w:sz="3" w:space="0" w:color="000000"/>
              <w:bottom w:val="single" w:sz="3" w:space="0" w:color="000000"/>
              <w:right w:val="single" w:sz="3" w:space="0" w:color="000000"/>
            </w:tcBorders>
          </w:tcPr>
          <w:p w14:paraId="686E261A" w14:textId="77777777" w:rsidR="00AA4227" w:rsidRPr="00CE376B" w:rsidRDefault="00AA4227">
            <w:pPr>
              <w:spacing w:line="259" w:lineRule="auto"/>
              <w:ind w:left="4"/>
              <w:rPr>
                <w:sz w:val="22"/>
                <w:szCs w:val="22"/>
              </w:rPr>
            </w:pPr>
          </w:p>
        </w:tc>
      </w:tr>
    </w:tbl>
    <w:p w14:paraId="252DEA48" w14:textId="77777777" w:rsidR="00C367E7" w:rsidRPr="00CE376B" w:rsidRDefault="00E422FC">
      <w:pPr>
        <w:spacing w:line="259" w:lineRule="auto"/>
        <w:ind w:left="453"/>
        <w:rPr>
          <w:sz w:val="22"/>
          <w:szCs w:val="22"/>
        </w:rPr>
      </w:pPr>
      <w:r w:rsidRPr="00CE376B">
        <w:rPr>
          <w:sz w:val="22"/>
          <w:szCs w:val="22"/>
        </w:rPr>
        <w:t xml:space="preserve"> </w:t>
      </w:r>
    </w:p>
    <w:p w14:paraId="60B888DD" w14:textId="1B04E706" w:rsidR="00C367E7" w:rsidRPr="00CE376B" w:rsidRDefault="00E422FC">
      <w:pPr>
        <w:spacing w:after="14"/>
        <w:ind w:right="14"/>
        <w:rPr>
          <w:sz w:val="22"/>
          <w:szCs w:val="22"/>
        </w:rPr>
      </w:pPr>
      <w:r w:rsidRPr="00CE376B">
        <w:rPr>
          <w:sz w:val="22"/>
          <w:szCs w:val="22"/>
        </w:rPr>
        <w:t>Approved course substitutions or reasons for not completing any pre-requisite course.</w:t>
      </w:r>
    </w:p>
    <w:p w14:paraId="267D88B4" w14:textId="0424BDF8" w:rsidR="006B5AFF" w:rsidRPr="00CE376B" w:rsidRDefault="006B5AFF" w:rsidP="00DD3A10">
      <w:pPr>
        <w:spacing w:after="160" w:line="259" w:lineRule="auto"/>
        <w:rPr>
          <w:sz w:val="22"/>
          <w:szCs w:val="22"/>
        </w:rPr>
      </w:pPr>
    </w:p>
    <w:p w14:paraId="43A9202C" w14:textId="77777777" w:rsidR="006B5AFF" w:rsidRPr="00CE376B" w:rsidRDefault="006B5AFF">
      <w:pPr>
        <w:spacing w:after="14"/>
        <w:ind w:right="14"/>
        <w:rPr>
          <w:sz w:val="22"/>
          <w:szCs w:val="22"/>
        </w:rPr>
      </w:pPr>
    </w:p>
    <w:p w14:paraId="261F90A5" w14:textId="23FCDE03" w:rsidR="003A7A81" w:rsidRPr="00CE376B" w:rsidRDefault="003A7A81">
      <w:pPr>
        <w:spacing w:after="14"/>
        <w:ind w:right="14"/>
        <w:rPr>
          <w:sz w:val="22"/>
          <w:szCs w:val="22"/>
        </w:rPr>
      </w:pPr>
    </w:p>
    <w:p w14:paraId="36DDEB49" w14:textId="5017F70E" w:rsidR="00D43023" w:rsidRPr="00CE376B" w:rsidRDefault="00D43023">
      <w:pPr>
        <w:spacing w:after="160" w:line="259" w:lineRule="auto"/>
        <w:rPr>
          <w:sz w:val="22"/>
          <w:szCs w:val="22"/>
        </w:rPr>
      </w:pPr>
      <w:r w:rsidRPr="00CE376B">
        <w:rPr>
          <w:sz w:val="22"/>
          <w:szCs w:val="22"/>
        </w:rPr>
        <w:br w:type="page"/>
      </w:r>
    </w:p>
    <w:p w14:paraId="426DACA7" w14:textId="77777777" w:rsidR="003A7A81" w:rsidRPr="00CE376B" w:rsidRDefault="003A7A81">
      <w:pPr>
        <w:spacing w:after="14"/>
        <w:ind w:right="14"/>
        <w:rPr>
          <w:sz w:val="22"/>
          <w:szCs w:val="22"/>
        </w:rPr>
      </w:pPr>
    </w:p>
    <w:p w14:paraId="2896DCE7" w14:textId="2321E6C0" w:rsidR="00453346" w:rsidRPr="00CE376B" w:rsidRDefault="2ACF011A" w:rsidP="00946453">
      <w:pPr>
        <w:pStyle w:val="Heading3"/>
        <w:ind w:left="0" w:firstLine="0"/>
        <w:jc w:val="center"/>
      </w:pPr>
      <w:bookmarkStart w:id="67" w:name="_Toc231116867"/>
      <w:r w:rsidRPr="00CE376B">
        <w:t>Application for Practicum / Internship</w:t>
      </w:r>
      <w:bookmarkEnd w:id="67"/>
    </w:p>
    <w:p w14:paraId="5969EFBB" w14:textId="4D9C1F20" w:rsidR="00FB43CF" w:rsidRPr="00CE376B" w:rsidRDefault="00FB43CF" w:rsidP="00B97B99">
      <w:pPr>
        <w:jc w:val="center"/>
        <w:rPr>
          <w:sz w:val="22"/>
          <w:szCs w:val="22"/>
        </w:rPr>
      </w:pPr>
      <w:r w:rsidRPr="00CE376B">
        <w:rPr>
          <w:sz w:val="22"/>
          <w:szCs w:val="22"/>
        </w:rPr>
        <w:t>Submit via this link:</w:t>
      </w:r>
    </w:p>
    <w:p w14:paraId="51EDA637" w14:textId="380FB03B" w:rsidR="00A20C00" w:rsidRPr="00CE376B" w:rsidRDefault="005F0CCC" w:rsidP="0090624A">
      <w:pPr>
        <w:jc w:val="center"/>
        <w:rPr>
          <w:sz w:val="22"/>
          <w:szCs w:val="22"/>
        </w:rPr>
      </w:pPr>
      <w:hyperlink r:id="rId57" w:history="1">
        <w:r w:rsidRPr="00CE376B">
          <w:rPr>
            <w:rStyle w:val="Hyperlink"/>
            <w:sz w:val="22"/>
            <w:szCs w:val="22"/>
          </w:rPr>
          <w:t>https://cttamus.co1.qualtrics.com/jfe/form/SV_5BJuC96iRVA6eIC</w:t>
        </w:r>
      </w:hyperlink>
    </w:p>
    <w:p w14:paraId="5048F92C" w14:textId="77777777" w:rsidR="005F0CCC" w:rsidRPr="00CE376B" w:rsidRDefault="005F0CCC" w:rsidP="0090624A">
      <w:pPr>
        <w:jc w:val="center"/>
        <w:rPr>
          <w:sz w:val="22"/>
          <w:szCs w:val="22"/>
        </w:rPr>
      </w:pPr>
    </w:p>
    <w:p w14:paraId="29B7DB8D" w14:textId="77777777" w:rsidR="00453346" w:rsidRPr="00CE376B" w:rsidRDefault="00453346" w:rsidP="00453346">
      <w:pPr>
        <w:rPr>
          <w:sz w:val="22"/>
          <w:szCs w:val="22"/>
        </w:rPr>
      </w:pPr>
    </w:p>
    <w:p w14:paraId="00D0CD8A" w14:textId="62B39C16" w:rsidR="00453346" w:rsidRPr="00CE376B" w:rsidRDefault="2ACF011A" w:rsidP="00453346">
      <w:pPr>
        <w:jc w:val="center"/>
        <w:rPr>
          <w:sz w:val="22"/>
          <w:szCs w:val="22"/>
        </w:rPr>
      </w:pPr>
      <w:r w:rsidRPr="00CE376B">
        <w:rPr>
          <w:sz w:val="22"/>
          <w:szCs w:val="22"/>
        </w:rPr>
        <w:t>Deadlines: Fall (June 1</w:t>
      </w:r>
      <w:r w:rsidRPr="00CE376B">
        <w:rPr>
          <w:sz w:val="22"/>
          <w:szCs w:val="22"/>
          <w:vertAlign w:val="superscript"/>
        </w:rPr>
        <w:t>st</w:t>
      </w:r>
      <w:r w:rsidRPr="00CE376B">
        <w:rPr>
          <w:sz w:val="22"/>
          <w:szCs w:val="22"/>
        </w:rPr>
        <w:t>), Spring (September 1</w:t>
      </w:r>
      <w:r w:rsidRPr="00CE376B">
        <w:rPr>
          <w:sz w:val="22"/>
          <w:szCs w:val="22"/>
          <w:vertAlign w:val="superscript"/>
        </w:rPr>
        <w:t>st</w:t>
      </w:r>
      <w:r w:rsidRPr="00CE376B">
        <w:rPr>
          <w:sz w:val="22"/>
          <w:szCs w:val="22"/>
        </w:rPr>
        <w:t>), Summer (February 1</w:t>
      </w:r>
      <w:r w:rsidRPr="00CE376B">
        <w:rPr>
          <w:sz w:val="22"/>
          <w:szCs w:val="22"/>
          <w:vertAlign w:val="superscript"/>
        </w:rPr>
        <w:t>st</w:t>
      </w:r>
      <w:r w:rsidRPr="00CE376B">
        <w:rPr>
          <w:sz w:val="22"/>
          <w:szCs w:val="22"/>
        </w:rPr>
        <w:t>)</w:t>
      </w:r>
    </w:p>
    <w:p w14:paraId="7160F9F0" w14:textId="085BAC9E" w:rsidR="00C367E7" w:rsidRPr="00CE376B" w:rsidRDefault="2ACF011A" w:rsidP="00453346">
      <w:pPr>
        <w:jc w:val="center"/>
        <w:rPr>
          <w:sz w:val="22"/>
          <w:szCs w:val="22"/>
        </w:rPr>
      </w:pPr>
      <w:r w:rsidRPr="00CE376B">
        <w:rPr>
          <w:bCs/>
          <w:i/>
          <w:iCs/>
          <w:sz w:val="22"/>
          <w:szCs w:val="22"/>
        </w:rPr>
        <w:t>A New Application is Required Each Semester</w:t>
      </w:r>
    </w:p>
    <w:p w14:paraId="0C2044BB" w14:textId="109895DC" w:rsidR="00F26A3E" w:rsidRPr="00CE376B" w:rsidRDefault="003B06D6" w:rsidP="00692809">
      <w:pPr>
        <w:tabs>
          <w:tab w:val="left" w:pos="1146"/>
        </w:tabs>
        <w:spacing w:after="160" w:line="259" w:lineRule="auto"/>
        <w:rPr>
          <w:sz w:val="22"/>
          <w:szCs w:val="22"/>
        </w:rPr>
        <w:sectPr w:rsidR="00F26A3E" w:rsidRPr="00CE376B" w:rsidSect="001C7D3E">
          <w:footerReference w:type="even" r:id="rId58"/>
          <w:footerReference w:type="default" r:id="rId59"/>
          <w:footerReference w:type="first" r:id="rId60"/>
          <w:pgSz w:w="12240" w:h="15840"/>
          <w:pgMar w:top="1196" w:right="721" w:bottom="1441" w:left="723" w:header="720" w:footer="720" w:gutter="0"/>
          <w:cols w:space="720"/>
          <w:docGrid w:linePitch="299"/>
        </w:sectPr>
      </w:pPr>
      <w:r w:rsidRPr="00CE376B">
        <w:rPr>
          <w:noProof/>
          <w:sz w:val="22"/>
          <w:szCs w:val="22"/>
        </w:rPr>
        <w:drawing>
          <wp:inline distT="0" distB="0" distL="0" distR="0" wp14:anchorId="55F714FA" wp14:editId="42EC39AE">
            <wp:extent cx="6855460" cy="5441315"/>
            <wp:effectExtent l="0" t="0" r="2540" b="0"/>
            <wp:docPr id="1325436522" name="Picture 14" descr="A picture of the practicum and internship application on qualtr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436522" name="Picture 14" descr="A picture of the practicum and internship application on qualtrics"/>
                    <pic:cNvPicPr/>
                  </pic:nvPicPr>
                  <pic:blipFill>
                    <a:blip r:embed="rId61">
                      <a:extLst>
                        <a:ext uri="{28A0092B-C50C-407E-A947-70E740481C1C}">
                          <a14:useLocalDpi xmlns:a14="http://schemas.microsoft.com/office/drawing/2010/main" val="0"/>
                        </a:ext>
                      </a:extLst>
                    </a:blip>
                    <a:stretch>
                      <a:fillRect/>
                    </a:stretch>
                  </pic:blipFill>
                  <pic:spPr>
                    <a:xfrm>
                      <a:off x="0" y="0"/>
                      <a:ext cx="6855460" cy="5441315"/>
                    </a:xfrm>
                    <a:prstGeom prst="rect">
                      <a:avLst/>
                    </a:prstGeom>
                  </pic:spPr>
                </pic:pic>
              </a:graphicData>
            </a:graphic>
          </wp:inline>
        </w:drawing>
      </w:r>
    </w:p>
    <w:p w14:paraId="4CF96877" w14:textId="36F261B4" w:rsidR="00F26A3E" w:rsidRPr="00CE376B" w:rsidRDefault="00F26A3E" w:rsidP="00692809">
      <w:pPr>
        <w:tabs>
          <w:tab w:val="left" w:pos="1146"/>
        </w:tabs>
        <w:spacing w:after="160" w:line="259" w:lineRule="auto"/>
        <w:rPr>
          <w:sz w:val="22"/>
          <w:szCs w:val="22"/>
        </w:rPr>
        <w:sectPr w:rsidR="00F26A3E" w:rsidRPr="00CE376B" w:rsidSect="00F26A3E">
          <w:type w:val="continuous"/>
          <w:pgSz w:w="12240" w:h="15840"/>
          <w:pgMar w:top="1196" w:right="721" w:bottom="1441" w:left="723" w:header="720" w:footer="720" w:gutter="0"/>
          <w:cols w:num="2" w:space="720"/>
          <w:docGrid w:linePitch="299"/>
        </w:sectPr>
      </w:pPr>
    </w:p>
    <w:p w14:paraId="5084D058" w14:textId="3C975195" w:rsidR="00692809" w:rsidRPr="00CE376B" w:rsidRDefault="00692809" w:rsidP="00692809">
      <w:pPr>
        <w:tabs>
          <w:tab w:val="left" w:pos="1146"/>
        </w:tabs>
        <w:spacing w:after="160" w:line="259" w:lineRule="auto"/>
        <w:rPr>
          <w:sz w:val="22"/>
          <w:szCs w:val="22"/>
        </w:rPr>
      </w:pPr>
    </w:p>
    <w:p w14:paraId="04FD3372" w14:textId="7BEC5411" w:rsidR="00047718" w:rsidRPr="00CE376B" w:rsidRDefault="00DE097C" w:rsidP="003B06D6">
      <w:pPr>
        <w:tabs>
          <w:tab w:val="left" w:pos="1146"/>
        </w:tabs>
        <w:spacing w:after="160" w:line="259" w:lineRule="auto"/>
        <w:jc w:val="center"/>
        <w:rPr>
          <w:b/>
          <w:sz w:val="22"/>
          <w:szCs w:val="22"/>
        </w:rPr>
      </w:pPr>
      <w:r w:rsidRPr="00CE376B">
        <w:rPr>
          <w:sz w:val="22"/>
          <w:szCs w:val="22"/>
        </w:rPr>
        <w:br w:type="page"/>
      </w:r>
      <w:r w:rsidR="00047718" w:rsidRPr="00CE376B">
        <w:rPr>
          <w:b/>
          <w:sz w:val="22"/>
          <w:szCs w:val="22"/>
        </w:rPr>
        <w:lastRenderedPageBreak/>
        <w:t>TAMUCT Clinical Mental Health Counseling Program</w:t>
      </w:r>
    </w:p>
    <w:p w14:paraId="00AB56A3" w14:textId="669E09D9" w:rsidR="00047718" w:rsidRPr="00CE376B" w:rsidRDefault="00047718" w:rsidP="00453346">
      <w:pPr>
        <w:pStyle w:val="Heading3"/>
        <w:jc w:val="center"/>
        <w:rPr>
          <w:u w:color="000000"/>
        </w:rPr>
      </w:pPr>
      <w:bookmarkStart w:id="68" w:name="_Toc231116868"/>
      <w:r w:rsidRPr="00CE376B">
        <w:rPr>
          <w:u w:color="000000"/>
        </w:rPr>
        <w:t>Site Supervisor’s Practicum or Internship Supervisory Agreement</w:t>
      </w:r>
      <w:bookmarkEnd w:id="68"/>
    </w:p>
    <w:p w14:paraId="702DD531" w14:textId="77777777" w:rsidR="00694BEA" w:rsidRPr="00CE376B" w:rsidRDefault="00694BEA" w:rsidP="00694BEA">
      <w:pPr>
        <w:rPr>
          <w:sz w:val="22"/>
          <w:szCs w:val="22"/>
        </w:rPr>
      </w:pPr>
    </w:p>
    <w:p w14:paraId="473D810B" w14:textId="1D8C6D3F" w:rsidR="00694BEA" w:rsidRPr="00CE376B" w:rsidRDefault="00694BEA" w:rsidP="00694BEA">
      <w:pPr>
        <w:jc w:val="center"/>
        <w:rPr>
          <w:sz w:val="22"/>
          <w:szCs w:val="22"/>
        </w:rPr>
      </w:pPr>
      <w:r w:rsidRPr="00CE376B">
        <w:rPr>
          <w:sz w:val="22"/>
          <w:szCs w:val="22"/>
        </w:rPr>
        <w:t xml:space="preserve">Available in a PDF Fillable Format Here: </w:t>
      </w:r>
      <w:hyperlink r:id="rId62">
        <w:r w:rsidRPr="00CE376B">
          <w:rPr>
            <w:rStyle w:val="Hyperlink"/>
            <w:sz w:val="22"/>
            <w:szCs w:val="22"/>
          </w:rPr>
          <w:t>CMHC Site Supervisory Agreement Fillable.pdf</w:t>
        </w:r>
      </w:hyperlink>
    </w:p>
    <w:p w14:paraId="6B4CDF12" w14:textId="77777777" w:rsidR="00694BEA" w:rsidRPr="00CE376B" w:rsidRDefault="00694BEA" w:rsidP="00694BEA">
      <w:pPr>
        <w:rPr>
          <w:sz w:val="22"/>
          <w:szCs w:val="22"/>
        </w:rPr>
      </w:pPr>
    </w:p>
    <w:p w14:paraId="208A0259" w14:textId="77777777" w:rsidR="00694BEA" w:rsidRPr="00CE376B" w:rsidRDefault="00694BEA" w:rsidP="00694BEA">
      <w:pPr>
        <w:rPr>
          <w:sz w:val="22"/>
          <w:szCs w:val="22"/>
        </w:rPr>
      </w:pPr>
    </w:p>
    <w:tbl>
      <w:tblPr>
        <w:tblStyle w:val="TableGrid10"/>
        <w:tblW w:w="10226"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26"/>
      </w:tblGrid>
      <w:tr w:rsidR="00694BEA" w:rsidRPr="00CE376B" w14:paraId="65108202" w14:textId="77777777" w:rsidTr="00694BEA">
        <w:trPr>
          <w:trHeight w:val="292"/>
        </w:trPr>
        <w:tc>
          <w:tcPr>
            <w:tcW w:w="10226" w:type="dxa"/>
            <w:shd w:val="clear" w:color="auto" w:fill="D0CECE" w:themeFill="background2" w:themeFillShade="E6"/>
          </w:tcPr>
          <w:p w14:paraId="32FD567E" w14:textId="77777777" w:rsidR="00694BEA" w:rsidRPr="00CE376B" w:rsidRDefault="00694BEA" w:rsidP="000A6DDE">
            <w:pPr>
              <w:spacing w:after="160" w:line="259" w:lineRule="auto"/>
              <w:rPr>
                <w:b/>
                <w:bCs/>
                <w:sz w:val="22"/>
                <w:szCs w:val="22"/>
              </w:rPr>
            </w:pPr>
            <w:r w:rsidRPr="00CE376B">
              <w:rPr>
                <w:b/>
                <w:bCs/>
                <w:sz w:val="22"/>
                <w:szCs w:val="22"/>
              </w:rPr>
              <w:t>Semester / Year</w:t>
            </w:r>
          </w:p>
        </w:tc>
      </w:tr>
      <w:tr w:rsidR="00694BEA" w:rsidRPr="00CE376B" w14:paraId="26E52DF1" w14:textId="77777777" w:rsidTr="00694BEA">
        <w:trPr>
          <w:trHeight w:val="297"/>
        </w:trPr>
        <w:tc>
          <w:tcPr>
            <w:tcW w:w="10226" w:type="dxa"/>
          </w:tcPr>
          <w:p w14:paraId="4558814F" w14:textId="77777777" w:rsidR="00694BEA" w:rsidRPr="00CE376B" w:rsidRDefault="00694BEA" w:rsidP="000A6DDE">
            <w:pPr>
              <w:spacing w:line="259" w:lineRule="auto"/>
              <w:ind w:left="4"/>
              <w:rPr>
                <w:sz w:val="22"/>
                <w:szCs w:val="22"/>
              </w:rPr>
            </w:pPr>
            <w:r w:rsidRPr="00CE376B">
              <w:rPr>
                <w:sz w:val="22"/>
                <w:szCs w:val="22"/>
              </w:rPr>
              <w:t xml:space="preserve"> </w:t>
            </w:r>
          </w:p>
        </w:tc>
      </w:tr>
      <w:tr w:rsidR="00694BEA" w:rsidRPr="00CE376B" w14:paraId="5DC2E123" w14:textId="77777777" w:rsidTr="00694BEA">
        <w:trPr>
          <w:trHeight w:val="297"/>
        </w:trPr>
        <w:tc>
          <w:tcPr>
            <w:tcW w:w="10226" w:type="dxa"/>
            <w:shd w:val="clear" w:color="auto" w:fill="D0CECE" w:themeFill="background2" w:themeFillShade="E6"/>
          </w:tcPr>
          <w:p w14:paraId="41204F31" w14:textId="77777777" w:rsidR="00694BEA" w:rsidRPr="00CE376B" w:rsidRDefault="00694BEA" w:rsidP="000A6DDE">
            <w:pPr>
              <w:spacing w:line="259" w:lineRule="auto"/>
              <w:ind w:left="4"/>
              <w:rPr>
                <w:b/>
                <w:bCs/>
                <w:sz w:val="22"/>
                <w:szCs w:val="22"/>
              </w:rPr>
            </w:pPr>
            <w:r w:rsidRPr="00CE376B">
              <w:rPr>
                <w:b/>
                <w:bCs/>
                <w:sz w:val="22"/>
                <w:szCs w:val="22"/>
                <w:highlight w:val="lightGray"/>
              </w:rPr>
              <w:t>Student Information</w:t>
            </w:r>
          </w:p>
        </w:tc>
      </w:tr>
      <w:tr w:rsidR="00694BEA" w:rsidRPr="00CE376B" w14:paraId="64E3A314" w14:textId="77777777" w:rsidTr="00694BEA">
        <w:trPr>
          <w:trHeight w:val="296"/>
        </w:trPr>
        <w:tc>
          <w:tcPr>
            <w:tcW w:w="10226" w:type="dxa"/>
          </w:tcPr>
          <w:p w14:paraId="1843EA50" w14:textId="77777777" w:rsidR="00694BEA" w:rsidRPr="00CE376B" w:rsidRDefault="00694BEA" w:rsidP="000A6DDE">
            <w:pPr>
              <w:spacing w:line="259" w:lineRule="auto"/>
              <w:ind w:left="4"/>
              <w:rPr>
                <w:sz w:val="22"/>
                <w:szCs w:val="22"/>
              </w:rPr>
            </w:pPr>
            <w:r w:rsidRPr="00CE376B">
              <w:rPr>
                <w:sz w:val="22"/>
                <w:szCs w:val="22"/>
              </w:rPr>
              <w:t xml:space="preserve">Student Name: </w:t>
            </w:r>
          </w:p>
        </w:tc>
      </w:tr>
      <w:tr w:rsidR="00694BEA" w:rsidRPr="00CE376B" w14:paraId="31DF22C4" w14:textId="77777777" w:rsidTr="00694BEA">
        <w:trPr>
          <w:trHeight w:val="296"/>
        </w:trPr>
        <w:tc>
          <w:tcPr>
            <w:tcW w:w="10226" w:type="dxa"/>
          </w:tcPr>
          <w:p w14:paraId="0BF41F8B" w14:textId="77777777" w:rsidR="00694BEA" w:rsidRPr="00CE376B" w:rsidRDefault="00694BEA" w:rsidP="000A6DDE">
            <w:pPr>
              <w:spacing w:line="259" w:lineRule="auto"/>
              <w:ind w:left="4"/>
              <w:rPr>
                <w:sz w:val="22"/>
                <w:szCs w:val="22"/>
              </w:rPr>
            </w:pPr>
            <w:r w:rsidRPr="00CE376B">
              <w:rPr>
                <w:sz w:val="22"/>
                <w:szCs w:val="22"/>
              </w:rPr>
              <w:t xml:space="preserve">Warrior ID: </w:t>
            </w:r>
          </w:p>
        </w:tc>
      </w:tr>
      <w:tr w:rsidR="00694BEA" w:rsidRPr="00CE376B" w14:paraId="2FE7402F" w14:textId="77777777" w:rsidTr="00694BEA">
        <w:trPr>
          <w:trHeight w:val="296"/>
        </w:trPr>
        <w:tc>
          <w:tcPr>
            <w:tcW w:w="10226" w:type="dxa"/>
            <w:shd w:val="clear" w:color="auto" w:fill="D0CECE" w:themeFill="background2" w:themeFillShade="E6"/>
          </w:tcPr>
          <w:p w14:paraId="5845772B" w14:textId="77777777" w:rsidR="00694BEA" w:rsidRPr="00CE376B" w:rsidRDefault="00694BEA" w:rsidP="000A6DDE">
            <w:pPr>
              <w:spacing w:line="259" w:lineRule="auto"/>
              <w:ind w:left="4"/>
              <w:rPr>
                <w:b/>
                <w:bCs/>
                <w:sz w:val="22"/>
                <w:szCs w:val="22"/>
              </w:rPr>
            </w:pPr>
            <w:r w:rsidRPr="00CE376B">
              <w:rPr>
                <w:b/>
                <w:bCs/>
                <w:sz w:val="22"/>
                <w:szCs w:val="22"/>
              </w:rPr>
              <w:t>Practicum / Internship Site Information</w:t>
            </w:r>
          </w:p>
        </w:tc>
      </w:tr>
      <w:tr w:rsidR="00694BEA" w:rsidRPr="00CE376B" w14:paraId="23E85AE3" w14:textId="77777777" w:rsidTr="00694BEA">
        <w:trPr>
          <w:trHeight w:val="301"/>
        </w:trPr>
        <w:tc>
          <w:tcPr>
            <w:tcW w:w="10226" w:type="dxa"/>
          </w:tcPr>
          <w:p w14:paraId="55962776" w14:textId="77777777" w:rsidR="00694BEA" w:rsidRPr="00CE376B" w:rsidRDefault="00694BEA" w:rsidP="000A6DDE">
            <w:pPr>
              <w:spacing w:line="259" w:lineRule="auto"/>
              <w:ind w:left="4"/>
              <w:rPr>
                <w:sz w:val="22"/>
                <w:szCs w:val="22"/>
              </w:rPr>
            </w:pPr>
            <w:r w:rsidRPr="00CE376B">
              <w:rPr>
                <w:sz w:val="22"/>
                <w:szCs w:val="22"/>
              </w:rPr>
              <w:t xml:space="preserve">Agency Name: </w:t>
            </w:r>
          </w:p>
        </w:tc>
      </w:tr>
      <w:tr w:rsidR="00694BEA" w:rsidRPr="00CE376B" w14:paraId="695F4658" w14:textId="77777777" w:rsidTr="00694BEA">
        <w:trPr>
          <w:trHeight w:val="295"/>
        </w:trPr>
        <w:tc>
          <w:tcPr>
            <w:tcW w:w="10226" w:type="dxa"/>
          </w:tcPr>
          <w:p w14:paraId="23F36B24" w14:textId="77777777" w:rsidR="00694BEA" w:rsidRPr="00CE376B" w:rsidRDefault="00694BEA" w:rsidP="000A6DDE">
            <w:pPr>
              <w:spacing w:line="259" w:lineRule="auto"/>
              <w:ind w:left="4"/>
              <w:rPr>
                <w:sz w:val="22"/>
                <w:szCs w:val="22"/>
              </w:rPr>
            </w:pPr>
            <w:r w:rsidRPr="00CE376B">
              <w:rPr>
                <w:sz w:val="22"/>
                <w:szCs w:val="22"/>
              </w:rPr>
              <w:t xml:space="preserve">Address: </w:t>
            </w:r>
          </w:p>
        </w:tc>
      </w:tr>
      <w:tr w:rsidR="00694BEA" w:rsidRPr="00CE376B" w14:paraId="20B433A0" w14:textId="77777777" w:rsidTr="00694BEA">
        <w:trPr>
          <w:trHeight w:val="296"/>
        </w:trPr>
        <w:tc>
          <w:tcPr>
            <w:tcW w:w="10226" w:type="dxa"/>
          </w:tcPr>
          <w:p w14:paraId="071A988E" w14:textId="77777777" w:rsidR="00694BEA" w:rsidRPr="00CE376B" w:rsidRDefault="00694BEA" w:rsidP="000A6DDE">
            <w:pPr>
              <w:spacing w:line="259" w:lineRule="auto"/>
              <w:ind w:left="4"/>
              <w:rPr>
                <w:sz w:val="22"/>
                <w:szCs w:val="22"/>
              </w:rPr>
            </w:pPr>
            <w:r w:rsidRPr="00CE376B">
              <w:rPr>
                <w:sz w:val="22"/>
                <w:szCs w:val="22"/>
              </w:rPr>
              <w:t xml:space="preserve">Phone: </w:t>
            </w:r>
          </w:p>
        </w:tc>
      </w:tr>
      <w:tr w:rsidR="00694BEA" w:rsidRPr="00CE376B" w14:paraId="751B19C1" w14:textId="77777777" w:rsidTr="00694BEA">
        <w:trPr>
          <w:trHeight w:val="296"/>
        </w:trPr>
        <w:tc>
          <w:tcPr>
            <w:tcW w:w="10226" w:type="dxa"/>
          </w:tcPr>
          <w:p w14:paraId="3C2D3341" w14:textId="77777777" w:rsidR="00694BEA" w:rsidRPr="00CE376B" w:rsidRDefault="00694BEA" w:rsidP="000A6DDE">
            <w:pPr>
              <w:spacing w:line="259" w:lineRule="auto"/>
              <w:ind w:left="4"/>
              <w:rPr>
                <w:sz w:val="22"/>
                <w:szCs w:val="22"/>
              </w:rPr>
            </w:pPr>
            <w:r w:rsidRPr="00CE376B">
              <w:rPr>
                <w:sz w:val="22"/>
                <w:szCs w:val="22"/>
              </w:rPr>
              <w:t>Website:</w:t>
            </w:r>
          </w:p>
        </w:tc>
      </w:tr>
      <w:tr w:rsidR="00694BEA" w:rsidRPr="00CE376B" w14:paraId="0957CB01" w14:textId="77777777" w:rsidTr="00694BEA">
        <w:trPr>
          <w:trHeight w:val="296"/>
        </w:trPr>
        <w:tc>
          <w:tcPr>
            <w:tcW w:w="10226" w:type="dxa"/>
          </w:tcPr>
          <w:p w14:paraId="2BB7EEF6" w14:textId="77777777" w:rsidR="00694BEA" w:rsidRPr="00CE376B" w:rsidRDefault="00694BEA" w:rsidP="000A6DDE">
            <w:pPr>
              <w:spacing w:line="259" w:lineRule="auto"/>
              <w:ind w:left="4"/>
              <w:rPr>
                <w:sz w:val="22"/>
                <w:szCs w:val="22"/>
              </w:rPr>
            </w:pPr>
            <w:r w:rsidRPr="00CE376B">
              <w:rPr>
                <w:sz w:val="22"/>
                <w:szCs w:val="22"/>
              </w:rPr>
              <w:t>Specialization:</w:t>
            </w:r>
          </w:p>
        </w:tc>
      </w:tr>
      <w:tr w:rsidR="00694BEA" w:rsidRPr="00CE376B" w14:paraId="311E4FA7" w14:textId="77777777" w:rsidTr="00694BEA">
        <w:trPr>
          <w:trHeight w:val="296"/>
        </w:trPr>
        <w:tc>
          <w:tcPr>
            <w:tcW w:w="10226" w:type="dxa"/>
            <w:shd w:val="clear" w:color="auto" w:fill="D0CECE" w:themeFill="background2" w:themeFillShade="E6"/>
          </w:tcPr>
          <w:p w14:paraId="08139C4A" w14:textId="77777777" w:rsidR="00694BEA" w:rsidRPr="00CE376B" w:rsidRDefault="00694BEA" w:rsidP="000A6DDE">
            <w:pPr>
              <w:spacing w:line="259" w:lineRule="auto"/>
              <w:ind w:left="4"/>
              <w:rPr>
                <w:b/>
                <w:bCs/>
                <w:sz w:val="22"/>
                <w:szCs w:val="22"/>
              </w:rPr>
            </w:pPr>
            <w:r w:rsidRPr="00CE376B">
              <w:rPr>
                <w:b/>
                <w:bCs/>
                <w:sz w:val="22"/>
                <w:szCs w:val="22"/>
                <w:highlight w:val="lightGray"/>
              </w:rPr>
              <w:t>Site Supervisor Information (Attach copy of resume)</w:t>
            </w:r>
          </w:p>
        </w:tc>
      </w:tr>
      <w:tr w:rsidR="00694BEA" w:rsidRPr="00CE376B" w14:paraId="2586C7C9" w14:textId="77777777" w:rsidTr="00694BEA">
        <w:trPr>
          <w:trHeight w:val="296"/>
        </w:trPr>
        <w:tc>
          <w:tcPr>
            <w:tcW w:w="10226" w:type="dxa"/>
          </w:tcPr>
          <w:p w14:paraId="72E29933" w14:textId="77777777" w:rsidR="00694BEA" w:rsidRPr="00CE376B" w:rsidRDefault="00694BEA" w:rsidP="000A6DDE">
            <w:pPr>
              <w:spacing w:line="259" w:lineRule="auto"/>
              <w:ind w:left="4"/>
              <w:rPr>
                <w:sz w:val="22"/>
                <w:szCs w:val="22"/>
              </w:rPr>
            </w:pPr>
            <w:r w:rsidRPr="00CE376B">
              <w:rPr>
                <w:sz w:val="22"/>
                <w:szCs w:val="22"/>
              </w:rPr>
              <w:t xml:space="preserve">Name: </w:t>
            </w:r>
          </w:p>
        </w:tc>
      </w:tr>
      <w:tr w:rsidR="00694BEA" w:rsidRPr="00CE376B" w14:paraId="5508E38A" w14:textId="77777777" w:rsidTr="00694BEA">
        <w:trPr>
          <w:trHeight w:val="295"/>
        </w:trPr>
        <w:tc>
          <w:tcPr>
            <w:tcW w:w="10226" w:type="dxa"/>
          </w:tcPr>
          <w:p w14:paraId="3EAB3C5E" w14:textId="77777777" w:rsidR="00694BEA" w:rsidRPr="00CE376B" w:rsidRDefault="00694BEA" w:rsidP="000A6DDE">
            <w:pPr>
              <w:spacing w:line="259" w:lineRule="auto"/>
              <w:ind w:left="4"/>
              <w:rPr>
                <w:sz w:val="22"/>
                <w:szCs w:val="22"/>
              </w:rPr>
            </w:pPr>
            <w:r w:rsidRPr="00CE376B">
              <w:rPr>
                <w:sz w:val="22"/>
                <w:szCs w:val="22"/>
              </w:rPr>
              <w:t xml:space="preserve">Email: </w:t>
            </w:r>
          </w:p>
        </w:tc>
      </w:tr>
      <w:tr w:rsidR="00694BEA" w:rsidRPr="00CE376B" w14:paraId="5B553508" w14:textId="77777777" w:rsidTr="00694BEA">
        <w:trPr>
          <w:trHeight w:val="295"/>
        </w:trPr>
        <w:tc>
          <w:tcPr>
            <w:tcW w:w="10226" w:type="dxa"/>
          </w:tcPr>
          <w:p w14:paraId="510E1A9F" w14:textId="77777777" w:rsidR="00694BEA" w:rsidRPr="00CE376B" w:rsidRDefault="00694BEA" w:rsidP="000A6DDE">
            <w:pPr>
              <w:spacing w:line="259" w:lineRule="auto"/>
              <w:ind w:left="4"/>
              <w:rPr>
                <w:sz w:val="22"/>
                <w:szCs w:val="22"/>
              </w:rPr>
            </w:pPr>
            <w:r w:rsidRPr="00CE376B">
              <w:rPr>
                <w:sz w:val="22"/>
                <w:szCs w:val="22"/>
              </w:rPr>
              <w:t xml:space="preserve">Phone: </w:t>
            </w:r>
          </w:p>
        </w:tc>
      </w:tr>
      <w:tr w:rsidR="00694BEA" w:rsidRPr="00CE376B" w14:paraId="2FCE1625" w14:textId="77777777" w:rsidTr="00694BEA">
        <w:trPr>
          <w:trHeight w:val="513"/>
        </w:trPr>
        <w:tc>
          <w:tcPr>
            <w:tcW w:w="10226" w:type="dxa"/>
          </w:tcPr>
          <w:p w14:paraId="6EE05948" w14:textId="77777777" w:rsidR="00694BEA" w:rsidRPr="00CE376B" w:rsidRDefault="00694BEA" w:rsidP="000A6DDE">
            <w:pPr>
              <w:spacing w:line="259" w:lineRule="auto"/>
              <w:ind w:right="5"/>
              <w:rPr>
                <w:sz w:val="22"/>
                <w:szCs w:val="22"/>
              </w:rPr>
            </w:pPr>
            <w:r w:rsidRPr="00CE376B">
              <w:rPr>
                <w:sz w:val="22"/>
                <w:szCs w:val="22"/>
              </w:rPr>
              <w:t>Highest Degree:</w:t>
            </w:r>
          </w:p>
        </w:tc>
      </w:tr>
      <w:tr w:rsidR="00694BEA" w:rsidRPr="00CE376B" w14:paraId="41A1378F" w14:textId="77777777" w:rsidTr="00694BEA">
        <w:trPr>
          <w:trHeight w:val="295"/>
        </w:trPr>
        <w:tc>
          <w:tcPr>
            <w:tcW w:w="10226" w:type="dxa"/>
          </w:tcPr>
          <w:p w14:paraId="10344E01" w14:textId="77777777" w:rsidR="00694BEA" w:rsidRPr="00CE376B" w:rsidRDefault="00694BEA" w:rsidP="000A6DDE">
            <w:pPr>
              <w:spacing w:line="259" w:lineRule="auto"/>
              <w:ind w:left="4"/>
              <w:rPr>
                <w:sz w:val="22"/>
                <w:szCs w:val="22"/>
              </w:rPr>
            </w:pPr>
            <w:r w:rsidRPr="00CE376B">
              <w:rPr>
                <w:sz w:val="22"/>
                <w:szCs w:val="22"/>
              </w:rPr>
              <w:t>Year Degree Completed:</w:t>
            </w:r>
          </w:p>
        </w:tc>
      </w:tr>
      <w:tr w:rsidR="00694BEA" w:rsidRPr="00CE376B" w14:paraId="2072726C" w14:textId="77777777" w:rsidTr="00694BEA">
        <w:trPr>
          <w:trHeight w:val="295"/>
        </w:trPr>
        <w:tc>
          <w:tcPr>
            <w:tcW w:w="10226" w:type="dxa"/>
          </w:tcPr>
          <w:p w14:paraId="60DD2F74" w14:textId="77777777" w:rsidR="00694BEA" w:rsidRPr="00CE376B" w:rsidRDefault="00694BEA" w:rsidP="000A6DDE">
            <w:pPr>
              <w:spacing w:line="259" w:lineRule="auto"/>
              <w:ind w:left="4"/>
              <w:rPr>
                <w:sz w:val="22"/>
                <w:szCs w:val="22"/>
              </w:rPr>
            </w:pPr>
            <w:r w:rsidRPr="00CE376B">
              <w:rPr>
                <w:sz w:val="22"/>
                <w:szCs w:val="22"/>
              </w:rPr>
              <w:t>Name of University:</w:t>
            </w:r>
          </w:p>
        </w:tc>
      </w:tr>
      <w:tr w:rsidR="00694BEA" w:rsidRPr="00CE376B" w14:paraId="4842853B" w14:textId="77777777" w:rsidTr="00694BEA">
        <w:trPr>
          <w:trHeight w:val="295"/>
        </w:trPr>
        <w:tc>
          <w:tcPr>
            <w:tcW w:w="10226" w:type="dxa"/>
          </w:tcPr>
          <w:p w14:paraId="619C67AF" w14:textId="77777777" w:rsidR="00694BEA" w:rsidRPr="00CE376B" w:rsidRDefault="00694BEA" w:rsidP="000A6DDE">
            <w:pPr>
              <w:spacing w:line="259" w:lineRule="auto"/>
              <w:ind w:left="4"/>
              <w:rPr>
                <w:sz w:val="22"/>
                <w:szCs w:val="22"/>
              </w:rPr>
            </w:pPr>
            <w:r w:rsidRPr="00CE376B">
              <w:rPr>
                <w:sz w:val="22"/>
                <w:szCs w:val="22"/>
              </w:rPr>
              <w:t>Field of Study:</w:t>
            </w:r>
          </w:p>
        </w:tc>
      </w:tr>
      <w:tr w:rsidR="00694BEA" w:rsidRPr="00CE376B" w14:paraId="3F7BB427" w14:textId="77777777" w:rsidTr="00694BEA">
        <w:trPr>
          <w:trHeight w:val="295"/>
        </w:trPr>
        <w:tc>
          <w:tcPr>
            <w:tcW w:w="10226" w:type="dxa"/>
          </w:tcPr>
          <w:p w14:paraId="3AFE0E69" w14:textId="77777777" w:rsidR="00694BEA" w:rsidRPr="00CE376B" w:rsidRDefault="00694BEA" w:rsidP="000A6DDE">
            <w:pPr>
              <w:spacing w:line="259" w:lineRule="auto"/>
              <w:ind w:left="4"/>
              <w:rPr>
                <w:sz w:val="22"/>
                <w:szCs w:val="22"/>
              </w:rPr>
            </w:pPr>
            <w:r w:rsidRPr="00CE376B">
              <w:rPr>
                <w:sz w:val="22"/>
                <w:szCs w:val="22"/>
              </w:rPr>
              <w:t>CACREP Accredited (yes, no)?</w:t>
            </w:r>
          </w:p>
        </w:tc>
      </w:tr>
      <w:tr w:rsidR="00694BEA" w:rsidRPr="00CE376B" w14:paraId="2A269DA0" w14:textId="77777777" w:rsidTr="00694BEA">
        <w:trPr>
          <w:trHeight w:val="510"/>
        </w:trPr>
        <w:tc>
          <w:tcPr>
            <w:tcW w:w="10226" w:type="dxa"/>
          </w:tcPr>
          <w:p w14:paraId="07BB0620" w14:textId="77777777" w:rsidR="00694BEA" w:rsidRPr="00CE376B" w:rsidRDefault="00694BEA" w:rsidP="000A6DDE">
            <w:pPr>
              <w:spacing w:line="259" w:lineRule="auto"/>
              <w:jc w:val="both"/>
              <w:rPr>
                <w:sz w:val="22"/>
                <w:szCs w:val="22"/>
              </w:rPr>
            </w:pPr>
            <w:r w:rsidRPr="00CE376B">
              <w:rPr>
                <w:sz w:val="22"/>
                <w:szCs w:val="22"/>
              </w:rPr>
              <w:t>Licensure:</w:t>
            </w:r>
          </w:p>
        </w:tc>
      </w:tr>
      <w:tr w:rsidR="00694BEA" w:rsidRPr="00CE376B" w14:paraId="6C6564B0" w14:textId="77777777" w:rsidTr="00694BEA">
        <w:trPr>
          <w:trHeight w:val="295"/>
        </w:trPr>
        <w:tc>
          <w:tcPr>
            <w:tcW w:w="10226" w:type="dxa"/>
          </w:tcPr>
          <w:p w14:paraId="2679CEA8" w14:textId="77777777" w:rsidR="00694BEA" w:rsidRPr="00CE376B" w:rsidRDefault="00694BEA" w:rsidP="000A6DDE">
            <w:pPr>
              <w:spacing w:line="259" w:lineRule="auto"/>
              <w:rPr>
                <w:sz w:val="22"/>
                <w:szCs w:val="22"/>
              </w:rPr>
            </w:pPr>
            <w:r w:rsidRPr="00CE376B">
              <w:rPr>
                <w:sz w:val="22"/>
                <w:szCs w:val="22"/>
              </w:rPr>
              <w:t>License #:</w:t>
            </w:r>
          </w:p>
        </w:tc>
      </w:tr>
      <w:tr w:rsidR="00694BEA" w:rsidRPr="00CE376B" w14:paraId="5D0BDE69" w14:textId="77777777" w:rsidTr="00694BEA">
        <w:trPr>
          <w:trHeight w:val="295"/>
        </w:trPr>
        <w:tc>
          <w:tcPr>
            <w:tcW w:w="10226" w:type="dxa"/>
          </w:tcPr>
          <w:p w14:paraId="08D4ADB3" w14:textId="77777777" w:rsidR="00694BEA" w:rsidRPr="00CE376B" w:rsidRDefault="00694BEA" w:rsidP="000A6DDE">
            <w:pPr>
              <w:spacing w:line="259" w:lineRule="auto"/>
              <w:rPr>
                <w:sz w:val="22"/>
                <w:szCs w:val="22"/>
              </w:rPr>
            </w:pPr>
            <w:r w:rsidRPr="00CE376B">
              <w:rPr>
                <w:sz w:val="22"/>
                <w:szCs w:val="22"/>
              </w:rPr>
              <w:t>Years of Post-Graduation Experience in Mental Health:</w:t>
            </w:r>
          </w:p>
        </w:tc>
      </w:tr>
    </w:tbl>
    <w:p w14:paraId="0CCB8DF0" w14:textId="77777777" w:rsidR="00047718" w:rsidRPr="00CE376B" w:rsidRDefault="00047718" w:rsidP="00047718">
      <w:pPr>
        <w:spacing w:after="98" w:line="259" w:lineRule="auto"/>
        <w:rPr>
          <w:sz w:val="22"/>
          <w:szCs w:val="22"/>
        </w:rPr>
      </w:pPr>
      <w:r w:rsidRPr="00CE376B">
        <w:rPr>
          <w:sz w:val="22"/>
          <w:szCs w:val="22"/>
        </w:rPr>
        <w:t xml:space="preserve"> </w:t>
      </w:r>
    </w:p>
    <w:p w14:paraId="7810E190" w14:textId="53B15651" w:rsidR="00047718" w:rsidRPr="00CE376B" w:rsidRDefault="00047718" w:rsidP="005D641E">
      <w:pPr>
        <w:jc w:val="center"/>
        <w:rPr>
          <w:b/>
          <w:bCs/>
          <w:sz w:val="22"/>
          <w:szCs w:val="22"/>
        </w:rPr>
      </w:pPr>
      <w:r w:rsidRPr="00CE376B">
        <w:rPr>
          <w:b/>
          <w:bCs/>
          <w:sz w:val="22"/>
          <w:szCs w:val="22"/>
        </w:rPr>
        <w:t>Purpose of the Agreement</w:t>
      </w:r>
    </w:p>
    <w:p w14:paraId="3AAA460D" w14:textId="77777777" w:rsidR="00047718" w:rsidRPr="00CE376B" w:rsidRDefault="00047718" w:rsidP="00047718">
      <w:pPr>
        <w:spacing w:after="111" w:line="248" w:lineRule="auto"/>
        <w:ind w:left="-15"/>
        <w:rPr>
          <w:sz w:val="22"/>
          <w:szCs w:val="22"/>
        </w:rPr>
      </w:pPr>
      <w:r w:rsidRPr="00CE376B">
        <w:rPr>
          <w:sz w:val="22"/>
          <w:szCs w:val="22"/>
        </w:rPr>
        <w:t xml:space="preserve">The purpose of this agreement is to specify the nature of the relationship between TAMUCT, co-trainer, and the student during the internship (field placement). This agreement reflects our common interests in educating counselors and therapists and preparing them for professional responsibilities in agencies, institutions, and private practice.  </w:t>
      </w:r>
    </w:p>
    <w:p w14:paraId="314E3A90" w14:textId="77777777" w:rsidR="00047718" w:rsidRPr="00CE376B" w:rsidRDefault="00047718" w:rsidP="2ACF011A">
      <w:pPr>
        <w:spacing w:after="223" w:line="248" w:lineRule="auto"/>
        <w:ind w:left="-15" w:right="95"/>
        <w:rPr>
          <w:sz w:val="22"/>
          <w:szCs w:val="22"/>
        </w:rPr>
      </w:pPr>
      <w:r w:rsidRPr="00CE376B">
        <w:rPr>
          <w:sz w:val="22"/>
          <w:szCs w:val="22"/>
        </w:rPr>
        <w:t xml:space="preserve">This agreement neither requires nor involves an exchange of funds between TAMUCT and </w:t>
      </w:r>
      <w:bookmarkStart w:id="69" w:name="_Int_o9ceP9Qg"/>
      <w:r w:rsidRPr="00CE376B">
        <w:rPr>
          <w:sz w:val="22"/>
          <w:szCs w:val="22"/>
        </w:rPr>
        <w:t>co</w:t>
      </w:r>
      <w:bookmarkEnd w:id="69"/>
      <w:r w:rsidRPr="00CE376B">
        <w:rPr>
          <w:sz w:val="22"/>
          <w:szCs w:val="22"/>
        </w:rPr>
        <w:t xml:space="preserve">-trainer. This agreement does not imply that TAMUCT will provide onsite supervision. Extensions of the programs for a student beyond one semester must be mutually agreed to by TAMUCT, co-trainer, and student and must be needed to meet training objectives and requirements. </w:t>
      </w:r>
      <w:r w:rsidRPr="00CE376B">
        <w:rPr>
          <w:b/>
          <w:bCs/>
          <w:sz w:val="22"/>
          <w:szCs w:val="22"/>
        </w:rPr>
        <w:t xml:space="preserve">The University Program at TAMUCT Agrees </w:t>
      </w:r>
    </w:p>
    <w:p w14:paraId="5CBD24ED" w14:textId="4B6E10EB" w:rsidR="00047718" w:rsidRPr="00CE376B" w:rsidRDefault="00047718" w:rsidP="00207165">
      <w:pPr>
        <w:numPr>
          <w:ilvl w:val="0"/>
          <w:numId w:val="11"/>
        </w:numPr>
        <w:spacing w:line="248" w:lineRule="auto"/>
        <w:rPr>
          <w:sz w:val="22"/>
          <w:szCs w:val="22"/>
        </w:rPr>
      </w:pPr>
      <w:r w:rsidRPr="00CE376B">
        <w:rPr>
          <w:sz w:val="22"/>
          <w:szCs w:val="22"/>
        </w:rPr>
        <w:t xml:space="preserve">To the extent permitted by law, the anonymity of clients will be maintained. </w:t>
      </w:r>
    </w:p>
    <w:p w14:paraId="5F3E8378" w14:textId="77777777" w:rsidR="00047718" w:rsidRPr="00CE376B" w:rsidRDefault="00047718" w:rsidP="00207165">
      <w:pPr>
        <w:numPr>
          <w:ilvl w:val="0"/>
          <w:numId w:val="11"/>
        </w:numPr>
        <w:spacing w:line="248" w:lineRule="auto"/>
        <w:rPr>
          <w:sz w:val="22"/>
          <w:szCs w:val="22"/>
        </w:rPr>
      </w:pPr>
      <w:r w:rsidRPr="00CE376B">
        <w:rPr>
          <w:sz w:val="22"/>
          <w:szCs w:val="22"/>
        </w:rPr>
        <w:t xml:space="preserve">To provide a minimum of 1.5 hours of weekly group supervision to the student by the faculty supervisor and up to 1.0 hours/week of biweekly individual/triadic supervision if needed. </w:t>
      </w:r>
    </w:p>
    <w:p w14:paraId="7C467798" w14:textId="77777777" w:rsidR="00047718" w:rsidRPr="00CE376B" w:rsidRDefault="00047718" w:rsidP="00207165">
      <w:pPr>
        <w:numPr>
          <w:ilvl w:val="0"/>
          <w:numId w:val="11"/>
        </w:numPr>
        <w:spacing w:line="248" w:lineRule="auto"/>
        <w:rPr>
          <w:sz w:val="22"/>
          <w:szCs w:val="22"/>
        </w:rPr>
      </w:pPr>
      <w:r w:rsidRPr="00CE376B">
        <w:rPr>
          <w:sz w:val="22"/>
          <w:szCs w:val="22"/>
        </w:rPr>
        <w:lastRenderedPageBreak/>
        <w:t xml:space="preserve">That the university’s faculty supervisor will collaborate/consult with the co-trainer’s site supervisor to ensure the student’s learning needs are addressed. </w:t>
      </w:r>
    </w:p>
    <w:p w14:paraId="3666FCBA" w14:textId="77777777" w:rsidR="00047718" w:rsidRPr="00CE376B" w:rsidRDefault="00047718" w:rsidP="00207165">
      <w:pPr>
        <w:numPr>
          <w:ilvl w:val="0"/>
          <w:numId w:val="11"/>
        </w:numPr>
        <w:spacing w:line="248" w:lineRule="auto"/>
        <w:rPr>
          <w:sz w:val="22"/>
          <w:szCs w:val="22"/>
        </w:rPr>
      </w:pPr>
      <w:r w:rsidRPr="00CE376B">
        <w:rPr>
          <w:sz w:val="22"/>
          <w:szCs w:val="22"/>
        </w:rPr>
        <w:t xml:space="preserve">To provide on-site visits by the university’s faculty supervisor or practicum/internship director as needed.  </w:t>
      </w:r>
    </w:p>
    <w:p w14:paraId="27FA44D0" w14:textId="77777777" w:rsidR="00047718" w:rsidRPr="00CE376B" w:rsidRDefault="00047718" w:rsidP="00207165">
      <w:pPr>
        <w:numPr>
          <w:ilvl w:val="0"/>
          <w:numId w:val="11"/>
        </w:numPr>
        <w:spacing w:line="248" w:lineRule="auto"/>
        <w:rPr>
          <w:sz w:val="22"/>
          <w:szCs w:val="22"/>
        </w:rPr>
      </w:pPr>
      <w:r w:rsidRPr="00CE376B">
        <w:rPr>
          <w:sz w:val="22"/>
          <w:szCs w:val="22"/>
        </w:rPr>
        <w:t xml:space="preserve">That assignment of students’ grade for the semester is the responsibility of the TAMUCT faculty supervisor. </w:t>
      </w:r>
    </w:p>
    <w:p w14:paraId="472E9FDA" w14:textId="77777777" w:rsidR="00047718" w:rsidRPr="00CE376B" w:rsidRDefault="00047718" w:rsidP="00207165">
      <w:pPr>
        <w:numPr>
          <w:ilvl w:val="0"/>
          <w:numId w:val="11"/>
        </w:numPr>
        <w:spacing w:line="248" w:lineRule="auto"/>
        <w:rPr>
          <w:sz w:val="22"/>
          <w:szCs w:val="22"/>
        </w:rPr>
      </w:pPr>
      <w:r w:rsidRPr="00CE376B">
        <w:rPr>
          <w:sz w:val="22"/>
          <w:szCs w:val="22"/>
        </w:rPr>
        <w:t xml:space="preserve">That students’ work will be subject to critique by the university supervisor via direct observation, tapes of sessions, and/or personal conferences. </w:t>
      </w:r>
    </w:p>
    <w:p w14:paraId="62B74230" w14:textId="77777777" w:rsidR="00047718" w:rsidRPr="00CE376B" w:rsidRDefault="00047718" w:rsidP="00207165">
      <w:pPr>
        <w:numPr>
          <w:ilvl w:val="0"/>
          <w:numId w:val="11"/>
        </w:numPr>
        <w:spacing w:line="248" w:lineRule="auto"/>
        <w:rPr>
          <w:sz w:val="22"/>
          <w:szCs w:val="22"/>
        </w:rPr>
      </w:pPr>
      <w:r w:rsidRPr="00CE376B">
        <w:rPr>
          <w:sz w:val="22"/>
          <w:szCs w:val="22"/>
        </w:rPr>
        <w:t xml:space="preserve">That the co-trainer will not be charged for services performed by TAMUCT personnel or students. </w:t>
      </w:r>
    </w:p>
    <w:p w14:paraId="2B731D08" w14:textId="77777777" w:rsidR="00047718" w:rsidRPr="00CE376B" w:rsidRDefault="00047718" w:rsidP="00207165">
      <w:pPr>
        <w:numPr>
          <w:ilvl w:val="0"/>
          <w:numId w:val="11"/>
        </w:numPr>
        <w:spacing w:line="248" w:lineRule="auto"/>
        <w:rPr>
          <w:sz w:val="22"/>
          <w:szCs w:val="22"/>
        </w:rPr>
      </w:pPr>
      <w:r w:rsidRPr="00CE376B">
        <w:rPr>
          <w:sz w:val="22"/>
          <w:szCs w:val="22"/>
        </w:rPr>
        <w:t xml:space="preserve">That the co-trainer shall not be liable on account of injury, sickness, disease, or death of any student, personnel, or faculty member using the resources of the co-trainer under the terms of this agreement.  Further, TAMUCT agrees, only insofar as it is authorized by law to do so, to hold the co-trainer harmless from and against and liability of personal injury, including injury involving death, or damage to property, that results directly or indirectly from the use by TAMUCT of co-trainer resources under this Agreement. </w:t>
      </w:r>
    </w:p>
    <w:p w14:paraId="7A2D7D77" w14:textId="77777777" w:rsidR="00047718" w:rsidRPr="00CE376B" w:rsidRDefault="00047718" w:rsidP="00207165">
      <w:pPr>
        <w:numPr>
          <w:ilvl w:val="0"/>
          <w:numId w:val="11"/>
        </w:numPr>
        <w:spacing w:after="110" w:line="248" w:lineRule="auto"/>
        <w:rPr>
          <w:sz w:val="22"/>
          <w:szCs w:val="22"/>
        </w:rPr>
      </w:pPr>
      <w:r w:rsidRPr="00CE376B">
        <w:rPr>
          <w:sz w:val="22"/>
          <w:szCs w:val="22"/>
        </w:rPr>
        <w:t xml:space="preserve">That the students and faculty are to have adequate health insurance or be responsible for their own expenses in case of injury, illness, or hospitalization. </w:t>
      </w:r>
    </w:p>
    <w:p w14:paraId="3E333BF6" w14:textId="1FCB420B" w:rsidR="00047718" w:rsidRPr="00CE376B" w:rsidRDefault="00047718" w:rsidP="005D641E">
      <w:pPr>
        <w:jc w:val="center"/>
        <w:rPr>
          <w:b/>
          <w:bCs/>
          <w:sz w:val="22"/>
          <w:szCs w:val="22"/>
        </w:rPr>
      </w:pPr>
      <w:r w:rsidRPr="00CE376B">
        <w:rPr>
          <w:b/>
          <w:bCs/>
          <w:sz w:val="22"/>
          <w:szCs w:val="22"/>
        </w:rPr>
        <w:t>The Practicum / Internship Site Agrees</w:t>
      </w:r>
    </w:p>
    <w:p w14:paraId="4E901E6A" w14:textId="1CD84EDB" w:rsidR="00047718" w:rsidRPr="00CE376B" w:rsidRDefault="00047718" w:rsidP="00207165">
      <w:pPr>
        <w:numPr>
          <w:ilvl w:val="0"/>
          <w:numId w:val="12"/>
        </w:numPr>
        <w:spacing w:line="248" w:lineRule="auto"/>
        <w:rPr>
          <w:sz w:val="22"/>
          <w:szCs w:val="22"/>
        </w:rPr>
      </w:pPr>
      <w:r w:rsidRPr="00CE376B">
        <w:rPr>
          <w:sz w:val="22"/>
          <w:szCs w:val="22"/>
        </w:rPr>
        <w:t xml:space="preserve">To the extent permitted by law, the anonymity of clients will be maintained. </w:t>
      </w:r>
    </w:p>
    <w:p w14:paraId="09EB9E61" w14:textId="77777777" w:rsidR="00047718" w:rsidRPr="00CE376B" w:rsidRDefault="00047718" w:rsidP="00207165">
      <w:pPr>
        <w:numPr>
          <w:ilvl w:val="0"/>
          <w:numId w:val="12"/>
        </w:numPr>
        <w:spacing w:line="248" w:lineRule="auto"/>
        <w:rPr>
          <w:sz w:val="22"/>
          <w:szCs w:val="22"/>
        </w:rPr>
      </w:pPr>
      <w:r w:rsidRPr="00CE376B">
        <w:rPr>
          <w:sz w:val="22"/>
          <w:szCs w:val="22"/>
        </w:rPr>
        <w:t xml:space="preserve">To provide weekly on-site supervision by the co-trainer’s on-site approved supervisor that averages 1 hour per week. At least half of these supervision hours will include individual/triadic supervision. </w:t>
      </w:r>
    </w:p>
    <w:p w14:paraId="2F27A8DC" w14:textId="77777777" w:rsidR="00047718" w:rsidRPr="00CE376B" w:rsidRDefault="00047718" w:rsidP="00207165">
      <w:pPr>
        <w:numPr>
          <w:ilvl w:val="0"/>
          <w:numId w:val="12"/>
        </w:numPr>
        <w:spacing w:line="248" w:lineRule="auto"/>
        <w:rPr>
          <w:sz w:val="22"/>
          <w:szCs w:val="22"/>
        </w:rPr>
      </w:pPr>
      <w:r w:rsidRPr="00CE376B">
        <w:rPr>
          <w:sz w:val="22"/>
          <w:szCs w:val="22"/>
        </w:rPr>
        <w:t xml:space="preserve">The co-trainer’s on-site approved supervisor has the following qualifications: </w:t>
      </w:r>
    </w:p>
    <w:p w14:paraId="1F85CD8D" w14:textId="66C251B1" w:rsidR="00047718" w:rsidRPr="00CE376B" w:rsidRDefault="00047718" w:rsidP="00207165">
      <w:pPr>
        <w:numPr>
          <w:ilvl w:val="1"/>
          <w:numId w:val="12"/>
        </w:numPr>
        <w:spacing w:line="248" w:lineRule="auto"/>
        <w:rPr>
          <w:sz w:val="22"/>
          <w:szCs w:val="22"/>
        </w:rPr>
      </w:pPr>
      <w:r w:rsidRPr="00CE376B">
        <w:rPr>
          <w:sz w:val="22"/>
          <w:szCs w:val="22"/>
        </w:rPr>
        <w:t xml:space="preserve">a minimum of a master’s degree in counseling or a related profession with equivalent qualifications, including appropriate certifications and/or </w:t>
      </w:r>
      <w:r w:rsidR="00777CEE" w:rsidRPr="00CE376B">
        <w:rPr>
          <w:sz w:val="22"/>
          <w:szCs w:val="22"/>
        </w:rPr>
        <w:t>licenses.</w:t>
      </w:r>
      <w:r w:rsidRPr="00CE376B">
        <w:rPr>
          <w:sz w:val="22"/>
          <w:szCs w:val="22"/>
        </w:rPr>
        <w:t xml:space="preserve">  </w:t>
      </w:r>
    </w:p>
    <w:p w14:paraId="6B2B5497" w14:textId="691A94E8" w:rsidR="00047718" w:rsidRPr="00CE376B" w:rsidRDefault="00047718" w:rsidP="00207165">
      <w:pPr>
        <w:numPr>
          <w:ilvl w:val="1"/>
          <w:numId w:val="12"/>
        </w:numPr>
        <w:spacing w:line="259" w:lineRule="auto"/>
        <w:rPr>
          <w:sz w:val="22"/>
          <w:szCs w:val="22"/>
        </w:rPr>
      </w:pPr>
      <w:r w:rsidRPr="00CE376B">
        <w:rPr>
          <w:sz w:val="22"/>
          <w:szCs w:val="22"/>
        </w:rPr>
        <w:t xml:space="preserve">a minimum of two years of pertinent professional experience in the program area in which the student is </w:t>
      </w:r>
      <w:r w:rsidR="00777CEE" w:rsidRPr="00CE376B">
        <w:rPr>
          <w:sz w:val="22"/>
          <w:szCs w:val="22"/>
        </w:rPr>
        <w:t>enrolled.</w:t>
      </w:r>
      <w:r w:rsidRPr="00CE376B">
        <w:rPr>
          <w:sz w:val="22"/>
          <w:szCs w:val="22"/>
        </w:rPr>
        <w:t xml:space="preserve"> </w:t>
      </w:r>
    </w:p>
    <w:p w14:paraId="785911CC" w14:textId="170DE221" w:rsidR="00047718" w:rsidRPr="00CE376B" w:rsidRDefault="00047718" w:rsidP="00207165">
      <w:pPr>
        <w:numPr>
          <w:ilvl w:val="1"/>
          <w:numId w:val="12"/>
        </w:numPr>
        <w:spacing w:line="248" w:lineRule="auto"/>
        <w:rPr>
          <w:sz w:val="22"/>
          <w:szCs w:val="22"/>
        </w:rPr>
      </w:pPr>
      <w:r w:rsidRPr="00CE376B">
        <w:rPr>
          <w:sz w:val="22"/>
          <w:szCs w:val="22"/>
        </w:rPr>
        <w:t>knowledge of the program’s expectations, requirements, and evaluation procedures for students; and</w:t>
      </w:r>
      <w:r w:rsidRPr="00CE376B">
        <w:rPr>
          <w:rFonts w:eastAsia="Arial"/>
          <w:sz w:val="22"/>
          <w:szCs w:val="22"/>
        </w:rPr>
        <w:t xml:space="preserve"> </w:t>
      </w:r>
      <w:r w:rsidRPr="00CE376B">
        <w:rPr>
          <w:sz w:val="22"/>
          <w:szCs w:val="22"/>
        </w:rPr>
        <w:t xml:space="preserve">relevant training in counseling supervision. </w:t>
      </w:r>
    </w:p>
    <w:p w14:paraId="0C0CC383" w14:textId="77777777" w:rsidR="00047718" w:rsidRPr="00CE376B" w:rsidRDefault="00047718" w:rsidP="00207165">
      <w:pPr>
        <w:numPr>
          <w:ilvl w:val="0"/>
          <w:numId w:val="12"/>
        </w:numPr>
        <w:spacing w:line="248" w:lineRule="auto"/>
        <w:rPr>
          <w:sz w:val="22"/>
          <w:szCs w:val="22"/>
        </w:rPr>
      </w:pPr>
      <w:r w:rsidRPr="00CE376B">
        <w:rPr>
          <w:sz w:val="22"/>
          <w:szCs w:val="22"/>
        </w:rPr>
        <w:t xml:space="preserve">The co-trainer’s site supervisor will collaborate/consult with the university’s practicum/internship faculty supervisor to ensure the student’s learning needs are addressed. </w:t>
      </w:r>
    </w:p>
    <w:p w14:paraId="60B52A91" w14:textId="77777777" w:rsidR="00047718" w:rsidRPr="00CE376B" w:rsidRDefault="00047718" w:rsidP="00207165">
      <w:pPr>
        <w:numPr>
          <w:ilvl w:val="0"/>
          <w:numId w:val="12"/>
        </w:numPr>
        <w:spacing w:line="248" w:lineRule="auto"/>
        <w:rPr>
          <w:sz w:val="22"/>
          <w:szCs w:val="22"/>
        </w:rPr>
      </w:pPr>
      <w:r w:rsidRPr="00CE376B">
        <w:rPr>
          <w:sz w:val="22"/>
          <w:szCs w:val="22"/>
        </w:rPr>
        <w:t xml:space="preserve">To indemnify or “hold harmless” TAMUCT and/or its employees for any injuries occurring to the student or to the people with whom the student has contact should such injuries occur during the student’s period of enrollment. </w:t>
      </w:r>
    </w:p>
    <w:p w14:paraId="5842CD28" w14:textId="77777777" w:rsidR="00E10EF4" w:rsidRPr="00CE376B" w:rsidRDefault="00047718" w:rsidP="00207165">
      <w:pPr>
        <w:numPr>
          <w:ilvl w:val="0"/>
          <w:numId w:val="12"/>
        </w:numPr>
        <w:spacing w:line="248" w:lineRule="auto"/>
        <w:rPr>
          <w:sz w:val="22"/>
          <w:szCs w:val="22"/>
        </w:rPr>
      </w:pPr>
      <w:r w:rsidRPr="00CE376B">
        <w:rPr>
          <w:sz w:val="22"/>
          <w:szCs w:val="22"/>
        </w:rPr>
        <w:t xml:space="preserve">That co-trainer has the right and privilege of reviewing and interviewing student applicants and determining whether they will be acceptable. Such decisions will be in keeping with federal guidelines protecting civil rights and rights of the disabled. </w:t>
      </w:r>
    </w:p>
    <w:p w14:paraId="7643F1A0" w14:textId="3905CFE9" w:rsidR="00047718" w:rsidRPr="00CE376B" w:rsidRDefault="00047718" w:rsidP="00207165">
      <w:pPr>
        <w:numPr>
          <w:ilvl w:val="0"/>
          <w:numId w:val="12"/>
        </w:numPr>
        <w:spacing w:line="248" w:lineRule="auto"/>
        <w:rPr>
          <w:sz w:val="22"/>
          <w:szCs w:val="22"/>
        </w:rPr>
      </w:pPr>
      <w:r w:rsidRPr="00CE376B">
        <w:rPr>
          <w:sz w:val="22"/>
          <w:szCs w:val="22"/>
        </w:rPr>
        <w:t xml:space="preserve">While providing site supervision for students, co-trainer will retain overall clinical responsibility for clients/patients. </w:t>
      </w:r>
    </w:p>
    <w:p w14:paraId="27999019" w14:textId="77777777" w:rsidR="00047718" w:rsidRPr="00CE376B" w:rsidRDefault="00047718" w:rsidP="00207165">
      <w:pPr>
        <w:numPr>
          <w:ilvl w:val="0"/>
          <w:numId w:val="13"/>
        </w:numPr>
        <w:spacing w:line="248" w:lineRule="auto"/>
        <w:rPr>
          <w:sz w:val="22"/>
          <w:szCs w:val="22"/>
        </w:rPr>
      </w:pPr>
      <w:r w:rsidRPr="00CE376B">
        <w:rPr>
          <w:sz w:val="22"/>
          <w:szCs w:val="22"/>
        </w:rPr>
        <w:t xml:space="preserve">To provide the student with the opportunity to provide direct service with actual clients that contributes to the development of counseling skills. </w:t>
      </w:r>
    </w:p>
    <w:p w14:paraId="4939C40E" w14:textId="77777777" w:rsidR="00047718" w:rsidRPr="00CE376B" w:rsidRDefault="00047718" w:rsidP="00207165">
      <w:pPr>
        <w:numPr>
          <w:ilvl w:val="0"/>
          <w:numId w:val="13"/>
        </w:numPr>
        <w:spacing w:line="237" w:lineRule="auto"/>
        <w:rPr>
          <w:sz w:val="22"/>
          <w:szCs w:val="22"/>
        </w:rPr>
      </w:pPr>
      <w:r w:rsidRPr="00CE376B">
        <w:rPr>
          <w:sz w:val="22"/>
          <w:szCs w:val="22"/>
        </w:rPr>
        <w:t xml:space="preserve">To provide the student with the opportunity to become familiar with a variety of professional activities and resources in addition to direct service (e.g., record keeping, assessment instruments, supervision, information and referral, in-service and staff meetings).  </w:t>
      </w:r>
    </w:p>
    <w:p w14:paraId="48233709" w14:textId="77777777" w:rsidR="00047718" w:rsidRPr="00CE376B" w:rsidRDefault="00047718" w:rsidP="00207165">
      <w:pPr>
        <w:numPr>
          <w:ilvl w:val="0"/>
          <w:numId w:val="13"/>
        </w:numPr>
        <w:spacing w:line="248" w:lineRule="auto"/>
        <w:rPr>
          <w:sz w:val="22"/>
          <w:szCs w:val="22"/>
        </w:rPr>
      </w:pPr>
      <w:r w:rsidRPr="00CE376B">
        <w:rPr>
          <w:sz w:val="22"/>
          <w:szCs w:val="22"/>
        </w:rPr>
        <w:t xml:space="preserve">To provide adequate space, equipment, and supplies during the period of supervision as would be provided to professional counselors and therapists. </w:t>
      </w:r>
    </w:p>
    <w:p w14:paraId="0A0327F8" w14:textId="77777777" w:rsidR="00047718" w:rsidRPr="00CE376B" w:rsidRDefault="00047718" w:rsidP="00207165">
      <w:pPr>
        <w:numPr>
          <w:ilvl w:val="0"/>
          <w:numId w:val="13"/>
        </w:numPr>
        <w:spacing w:line="248" w:lineRule="auto"/>
        <w:rPr>
          <w:sz w:val="22"/>
          <w:szCs w:val="22"/>
        </w:rPr>
      </w:pPr>
      <w:r w:rsidRPr="00CE376B">
        <w:rPr>
          <w:sz w:val="22"/>
          <w:szCs w:val="22"/>
        </w:rPr>
        <w:t xml:space="preserve">That the on-site supervisor will, as part of his/her supervisory responsibilities, provide evaluative feedback to the student and to TAMUCT supervisor on a regular basis. </w:t>
      </w:r>
    </w:p>
    <w:p w14:paraId="36210473" w14:textId="77777777" w:rsidR="00047718" w:rsidRPr="00CE376B" w:rsidRDefault="00047718" w:rsidP="00207165">
      <w:pPr>
        <w:numPr>
          <w:ilvl w:val="0"/>
          <w:numId w:val="13"/>
        </w:numPr>
        <w:spacing w:line="248" w:lineRule="auto"/>
        <w:rPr>
          <w:sz w:val="22"/>
          <w:szCs w:val="22"/>
        </w:rPr>
      </w:pPr>
      <w:r w:rsidRPr="00CE376B">
        <w:rPr>
          <w:sz w:val="22"/>
          <w:szCs w:val="22"/>
        </w:rPr>
        <w:t xml:space="preserve">That the on-site supervisor will provide TAMUCT with a written final evaluation of the student using at minimum the forms provided by TAMUCT for this purpose. To the extent provided by law, this evaluation will be made available to potential employers only on written request by the student. </w:t>
      </w:r>
    </w:p>
    <w:p w14:paraId="2BB481D3" w14:textId="2EBD8963" w:rsidR="00047718" w:rsidRPr="00CE376B" w:rsidRDefault="00047718" w:rsidP="00207165">
      <w:pPr>
        <w:numPr>
          <w:ilvl w:val="0"/>
          <w:numId w:val="13"/>
        </w:numPr>
        <w:spacing w:after="111" w:line="248" w:lineRule="auto"/>
        <w:rPr>
          <w:sz w:val="22"/>
          <w:szCs w:val="22"/>
        </w:rPr>
      </w:pPr>
      <w:r w:rsidRPr="00CE376B">
        <w:rPr>
          <w:sz w:val="22"/>
          <w:szCs w:val="22"/>
        </w:rPr>
        <w:t xml:space="preserve">That co-trainer reserves the right to suspend a student for inadequate, unprofessional, or illegal conduct or behavior for any reason deemed justifiable by co-trainer. Co-trainer agrees to communicate such status changes to the student in accordance with due process guidelines, to include written and verbal communication between co-trainer and university supervisor and same between co-trainer and student regarding cause of suspension or dismissal. After </w:t>
      </w:r>
      <w:r w:rsidRPr="00CE376B">
        <w:rPr>
          <w:sz w:val="22"/>
          <w:szCs w:val="22"/>
        </w:rPr>
        <w:lastRenderedPageBreak/>
        <w:t xml:space="preserve">notification regarding the change of student status, the Department of Psychology and Counseling will convene a committee of program faculty to determine an appropriate course of action. Recommendations will be in accordance with established policy, procedure, and statute. </w:t>
      </w:r>
      <w:r w:rsidR="00E10EF4" w:rsidRPr="00CE376B">
        <w:rPr>
          <w:sz w:val="22"/>
          <w:szCs w:val="22"/>
        </w:rPr>
        <w:br/>
        <w:t xml:space="preserve">N.   </w:t>
      </w:r>
      <w:r w:rsidRPr="00CE376B">
        <w:rPr>
          <w:sz w:val="22"/>
          <w:szCs w:val="22"/>
        </w:rPr>
        <w:t xml:space="preserve">That co-trainer is not for any purpose an agent of TAMUCT. </w:t>
      </w:r>
    </w:p>
    <w:p w14:paraId="46E55185" w14:textId="39161909" w:rsidR="00047718" w:rsidRPr="00CE376B" w:rsidRDefault="00047718" w:rsidP="005D641E">
      <w:pPr>
        <w:jc w:val="center"/>
        <w:rPr>
          <w:b/>
          <w:bCs/>
          <w:sz w:val="22"/>
          <w:szCs w:val="22"/>
        </w:rPr>
      </w:pPr>
      <w:r w:rsidRPr="00CE376B">
        <w:rPr>
          <w:b/>
          <w:bCs/>
          <w:sz w:val="22"/>
          <w:szCs w:val="22"/>
        </w:rPr>
        <w:t>The University Student Agrees</w:t>
      </w:r>
    </w:p>
    <w:p w14:paraId="66753B4C" w14:textId="5546E0E5" w:rsidR="00047718" w:rsidRPr="00CE376B" w:rsidRDefault="00047718" w:rsidP="00207165">
      <w:pPr>
        <w:numPr>
          <w:ilvl w:val="0"/>
          <w:numId w:val="14"/>
        </w:numPr>
        <w:spacing w:line="248" w:lineRule="auto"/>
        <w:rPr>
          <w:sz w:val="22"/>
          <w:szCs w:val="22"/>
        </w:rPr>
      </w:pPr>
      <w:r w:rsidRPr="00CE376B">
        <w:rPr>
          <w:sz w:val="22"/>
          <w:szCs w:val="22"/>
        </w:rPr>
        <w:t xml:space="preserve">To the extent permitted by law, the anonymity of clients will be maintained. </w:t>
      </w:r>
    </w:p>
    <w:p w14:paraId="3A70C699" w14:textId="77777777" w:rsidR="00047718" w:rsidRPr="00CE376B" w:rsidRDefault="00047718" w:rsidP="00207165">
      <w:pPr>
        <w:numPr>
          <w:ilvl w:val="0"/>
          <w:numId w:val="14"/>
        </w:numPr>
        <w:spacing w:line="248" w:lineRule="auto"/>
        <w:rPr>
          <w:sz w:val="22"/>
          <w:szCs w:val="22"/>
        </w:rPr>
      </w:pPr>
      <w:r w:rsidRPr="00CE376B">
        <w:rPr>
          <w:sz w:val="22"/>
          <w:szCs w:val="22"/>
        </w:rPr>
        <w:t xml:space="preserve">That he/she retains the right to conference with university supervisor regarding case assignments and training experiences. </w:t>
      </w:r>
    </w:p>
    <w:p w14:paraId="137FBC51" w14:textId="77777777" w:rsidR="00047718" w:rsidRPr="00CE376B" w:rsidRDefault="00047718" w:rsidP="00207165">
      <w:pPr>
        <w:numPr>
          <w:ilvl w:val="0"/>
          <w:numId w:val="14"/>
        </w:numPr>
        <w:spacing w:line="248" w:lineRule="auto"/>
        <w:rPr>
          <w:sz w:val="22"/>
          <w:szCs w:val="22"/>
        </w:rPr>
      </w:pPr>
      <w:r w:rsidRPr="00CE376B">
        <w:rPr>
          <w:sz w:val="22"/>
          <w:szCs w:val="22"/>
        </w:rPr>
        <w:t xml:space="preserve">That in addition to field assignment, student will attend all required meetings with university supervisor and with the on-site supervisor. </w:t>
      </w:r>
    </w:p>
    <w:p w14:paraId="1ABCE613" w14:textId="77777777" w:rsidR="00E10EF4" w:rsidRPr="00CE376B" w:rsidRDefault="00047718" w:rsidP="00207165">
      <w:pPr>
        <w:numPr>
          <w:ilvl w:val="0"/>
          <w:numId w:val="14"/>
        </w:numPr>
        <w:spacing w:after="11" w:line="248" w:lineRule="auto"/>
        <w:rPr>
          <w:sz w:val="22"/>
          <w:szCs w:val="22"/>
        </w:rPr>
      </w:pPr>
      <w:r w:rsidRPr="00CE376B">
        <w:rPr>
          <w:sz w:val="22"/>
          <w:szCs w:val="22"/>
        </w:rPr>
        <w:t xml:space="preserve">To adhere to the regulations, policies, and practices of co-trainers so long as they are legal and ethical. He/she will conduct him/herself in a professional manner, complying with ethical principles of the profession and with due concern for confidentiality and the well-being of the co-trainer’s clients/patients. </w:t>
      </w:r>
    </w:p>
    <w:p w14:paraId="6E1C7434" w14:textId="4F58BFA4" w:rsidR="00047718" w:rsidRPr="00CE376B" w:rsidRDefault="00047718" w:rsidP="00207165">
      <w:pPr>
        <w:numPr>
          <w:ilvl w:val="0"/>
          <w:numId w:val="14"/>
        </w:numPr>
        <w:spacing w:after="11" w:line="248" w:lineRule="auto"/>
        <w:rPr>
          <w:sz w:val="22"/>
          <w:szCs w:val="22"/>
        </w:rPr>
      </w:pPr>
      <w:r w:rsidRPr="00CE376B">
        <w:rPr>
          <w:sz w:val="22"/>
          <w:szCs w:val="22"/>
        </w:rPr>
        <w:t>To address any concerns that may arise about the co-trainer’s site and/or staff via professionally appropriate channels. The first course of action if a student has a concern about a placement is to address this with their site supervisor or his/her immediate supervisor. If this is not feasible, the student should raise his/her concern with his/her TAMUCT</w:t>
      </w:r>
      <w:r w:rsidRPr="00CE376B">
        <w:rPr>
          <w:color w:val="FF0000"/>
          <w:sz w:val="22"/>
          <w:szCs w:val="22"/>
        </w:rPr>
        <w:t xml:space="preserve"> </w:t>
      </w:r>
      <w:r w:rsidRPr="00CE376B">
        <w:rPr>
          <w:sz w:val="22"/>
          <w:szCs w:val="22"/>
        </w:rPr>
        <w:t xml:space="preserve">faculty supervisor or his/her immediate supervisor. </w:t>
      </w:r>
    </w:p>
    <w:p w14:paraId="54A2D4B8" w14:textId="72284EEA" w:rsidR="00047718" w:rsidRPr="00CE376B" w:rsidRDefault="00047718" w:rsidP="00207165">
      <w:pPr>
        <w:pStyle w:val="ListParagraph"/>
        <w:numPr>
          <w:ilvl w:val="0"/>
          <w:numId w:val="14"/>
        </w:numPr>
        <w:spacing w:line="248" w:lineRule="auto"/>
        <w:rPr>
          <w:sz w:val="22"/>
          <w:szCs w:val="22"/>
        </w:rPr>
      </w:pPr>
      <w:r w:rsidRPr="00CE376B">
        <w:rPr>
          <w:sz w:val="22"/>
          <w:szCs w:val="22"/>
        </w:rPr>
        <w:t xml:space="preserve">To purchase and keep in effect a personal liability insurance policy which is acceptable to the co-trainer and shall provide a valid certificate of such insurance to TAMUCT prior to beginning internship and/or practicum. </w:t>
      </w:r>
    </w:p>
    <w:p w14:paraId="05C76AFE" w14:textId="674B6E1F" w:rsidR="00047718" w:rsidRPr="00CE376B" w:rsidRDefault="00047718" w:rsidP="00207165">
      <w:pPr>
        <w:pStyle w:val="ListParagraph"/>
        <w:numPr>
          <w:ilvl w:val="0"/>
          <w:numId w:val="14"/>
        </w:numPr>
        <w:spacing w:line="248" w:lineRule="auto"/>
        <w:rPr>
          <w:sz w:val="22"/>
          <w:szCs w:val="22"/>
        </w:rPr>
      </w:pPr>
      <w:r w:rsidRPr="00CE376B">
        <w:rPr>
          <w:sz w:val="22"/>
          <w:szCs w:val="22"/>
        </w:rPr>
        <w:t xml:space="preserve">That he/she is responsible for meeting all screening and training requirements for employment at the site (e.g., background checks, drug screens, immunizations). </w:t>
      </w:r>
    </w:p>
    <w:p w14:paraId="4E604513" w14:textId="77777777" w:rsidR="00047718" w:rsidRPr="00CE376B" w:rsidRDefault="00047718" w:rsidP="00207165">
      <w:pPr>
        <w:numPr>
          <w:ilvl w:val="0"/>
          <w:numId w:val="14"/>
        </w:numPr>
        <w:spacing w:line="248" w:lineRule="auto"/>
        <w:rPr>
          <w:sz w:val="22"/>
          <w:szCs w:val="22"/>
        </w:rPr>
      </w:pPr>
      <w:r w:rsidRPr="00CE376B">
        <w:rPr>
          <w:sz w:val="22"/>
          <w:szCs w:val="22"/>
        </w:rPr>
        <w:t xml:space="preserve">That he/she will be responsible for their own meals, laundry, and transportation to and from the co-trainer’s assigned facilities. </w:t>
      </w:r>
    </w:p>
    <w:p w14:paraId="5E46C996" w14:textId="77777777" w:rsidR="00047718" w:rsidRPr="00CE376B" w:rsidRDefault="00047718" w:rsidP="00047718">
      <w:pPr>
        <w:spacing w:line="259" w:lineRule="auto"/>
        <w:ind w:left="720"/>
        <w:rPr>
          <w:sz w:val="22"/>
          <w:szCs w:val="22"/>
        </w:rPr>
      </w:pPr>
      <w:r w:rsidRPr="00CE376B">
        <w:rPr>
          <w:sz w:val="22"/>
          <w:szCs w:val="22"/>
        </w:rPr>
        <w:t xml:space="preserve"> </w:t>
      </w:r>
    </w:p>
    <w:p w14:paraId="5CB0579B" w14:textId="4F296059" w:rsidR="00047718" w:rsidRPr="00CE376B" w:rsidRDefault="00047718" w:rsidP="005D641E">
      <w:pPr>
        <w:jc w:val="center"/>
        <w:rPr>
          <w:b/>
          <w:bCs/>
          <w:sz w:val="22"/>
          <w:szCs w:val="22"/>
        </w:rPr>
      </w:pPr>
      <w:r w:rsidRPr="00CE376B">
        <w:rPr>
          <w:b/>
          <w:bCs/>
          <w:sz w:val="22"/>
          <w:szCs w:val="22"/>
        </w:rPr>
        <w:t>Termination</w:t>
      </w:r>
    </w:p>
    <w:p w14:paraId="741DC686" w14:textId="5BD3252B" w:rsidR="00047718" w:rsidRPr="00CE376B" w:rsidRDefault="00047718" w:rsidP="00047718">
      <w:pPr>
        <w:spacing w:after="111" w:line="248" w:lineRule="auto"/>
        <w:ind w:left="-15"/>
        <w:rPr>
          <w:sz w:val="22"/>
          <w:szCs w:val="22"/>
        </w:rPr>
      </w:pPr>
      <w:r w:rsidRPr="00CE376B">
        <w:rPr>
          <w:sz w:val="22"/>
          <w:szCs w:val="22"/>
        </w:rPr>
        <w:t>This agreement will remain in effect during the semester(s) the specified student whose name appears above is assigned to the co</w:t>
      </w:r>
      <w:r w:rsidR="00E10EF4" w:rsidRPr="00CE376B">
        <w:rPr>
          <w:sz w:val="22"/>
          <w:szCs w:val="22"/>
        </w:rPr>
        <w:t>-</w:t>
      </w:r>
      <w:r w:rsidRPr="00CE376B">
        <w:rPr>
          <w:sz w:val="22"/>
          <w:szCs w:val="22"/>
        </w:rPr>
        <w:t xml:space="preserve">trainer named in the first paragraph of this document. TAMUCT or co-trainer may terminate this agreement by giving ten (10) days written advance notice to the other party. Further, a violation of this agreement by any party may lead to termination of the agreement. </w:t>
      </w:r>
    </w:p>
    <w:p w14:paraId="3555EE21" w14:textId="77777777" w:rsidR="00047718" w:rsidRPr="00CE376B" w:rsidRDefault="00047718" w:rsidP="00047718">
      <w:pPr>
        <w:spacing w:after="98" w:line="259" w:lineRule="auto"/>
        <w:ind w:left="64"/>
        <w:jc w:val="center"/>
        <w:rPr>
          <w:sz w:val="22"/>
          <w:szCs w:val="22"/>
        </w:rPr>
      </w:pPr>
      <w:r w:rsidRPr="00CE376B">
        <w:rPr>
          <w:b/>
          <w:sz w:val="22"/>
          <w:szCs w:val="22"/>
        </w:rPr>
        <w:t xml:space="preserve"> </w:t>
      </w:r>
    </w:p>
    <w:p w14:paraId="1E852E7A" w14:textId="78C47BB2" w:rsidR="00047718" w:rsidRPr="00CE376B" w:rsidRDefault="00047718" w:rsidP="00047718">
      <w:pPr>
        <w:spacing w:line="259" w:lineRule="auto"/>
        <w:ind w:left="64"/>
        <w:jc w:val="center"/>
        <w:rPr>
          <w:sz w:val="22"/>
          <w:szCs w:val="22"/>
        </w:rPr>
      </w:pPr>
    </w:p>
    <w:p w14:paraId="7654C1C1" w14:textId="554955B7" w:rsidR="00047718" w:rsidRPr="00CE376B" w:rsidRDefault="00047718" w:rsidP="005D641E">
      <w:pPr>
        <w:jc w:val="center"/>
        <w:rPr>
          <w:b/>
          <w:bCs/>
          <w:sz w:val="22"/>
          <w:szCs w:val="22"/>
        </w:rPr>
      </w:pPr>
      <w:r w:rsidRPr="00CE376B">
        <w:rPr>
          <w:b/>
          <w:bCs/>
          <w:sz w:val="22"/>
          <w:szCs w:val="22"/>
        </w:rPr>
        <w:t>Signatures</w:t>
      </w:r>
    </w:p>
    <w:p w14:paraId="2C99F53C" w14:textId="77777777" w:rsidR="00047718" w:rsidRPr="00CE376B" w:rsidRDefault="00047718" w:rsidP="00047718">
      <w:pPr>
        <w:spacing w:line="259" w:lineRule="auto"/>
        <w:ind w:left="106"/>
        <w:rPr>
          <w:sz w:val="22"/>
          <w:szCs w:val="22"/>
        </w:rPr>
      </w:pPr>
      <w:r w:rsidRPr="00CE376B">
        <w:rPr>
          <w:sz w:val="22"/>
          <w:szCs w:val="22"/>
        </w:rPr>
        <w:t xml:space="preserve"> </w:t>
      </w:r>
      <w:r w:rsidRPr="00CE376B">
        <w:rPr>
          <w:sz w:val="22"/>
          <w:szCs w:val="22"/>
        </w:rPr>
        <w:tab/>
        <w:t xml:space="preserve"> </w:t>
      </w:r>
      <w:r w:rsidRPr="00CE376B">
        <w:rPr>
          <w:sz w:val="22"/>
          <w:szCs w:val="22"/>
        </w:rPr>
        <w:tab/>
        <w:t xml:space="preserve"> </w:t>
      </w:r>
    </w:p>
    <w:tbl>
      <w:tblPr>
        <w:tblStyle w:val="TableGrid2"/>
        <w:tblW w:w="10502" w:type="dxa"/>
        <w:tblInd w:w="0" w:type="dxa"/>
        <w:tblCellMar>
          <w:top w:w="12" w:type="dxa"/>
          <w:right w:w="115" w:type="dxa"/>
        </w:tblCellMar>
        <w:tblLook w:val="04A0" w:firstRow="1" w:lastRow="0" w:firstColumn="1" w:lastColumn="0" w:noHBand="0" w:noVBand="1"/>
      </w:tblPr>
      <w:tblGrid>
        <w:gridCol w:w="4603"/>
        <w:gridCol w:w="3869"/>
        <w:gridCol w:w="2030"/>
      </w:tblGrid>
      <w:tr w:rsidR="00047718" w:rsidRPr="00CE376B" w14:paraId="1557CE00" w14:textId="77777777" w:rsidTr="0008480C">
        <w:trPr>
          <w:trHeight w:val="710"/>
        </w:trPr>
        <w:tc>
          <w:tcPr>
            <w:tcW w:w="4603" w:type="dxa"/>
            <w:tcBorders>
              <w:top w:val="single" w:sz="4" w:space="0" w:color="000000"/>
              <w:left w:val="nil"/>
              <w:bottom w:val="single" w:sz="4" w:space="0" w:color="000000"/>
              <w:right w:val="nil"/>
            </w:tcBorders>
          </w:tcPr>
          <w:p w14:paraId="2961DCD5" w14:textId="77777777" w:rsidR="00047718" w:rsidRPr="00CE376B" w:rsidRDefault="00047718" w:rsidP="00047718">
            <w:pPr>
              <w:spacing w:after="98" w:line="259" w:lineRule="auto"/>
              <w:ind w:left="106"/>
              <w:rPr>
                <w:sz w:val="22"/>
                <w:szCs w:val="22"/>
              </w:rPr>
            </w:pPr>
            <w:r w:rsidRPr="00CE376B">
              <w:rPr>
                <w:sz w:val="22"/>
                <w:szCs w:val="22"/>
              </w:rPr>
              <w:t xml:space="preserve">Site Supervisor Signature </w:t>
            </w:r>
          </w:p>
          <w:p w14:paraId="2A61AFA5" w14:textId="77777777" w:rsidR="00047718" w:rsidRPr="00CE376B" w:rsidRDefault="00047718" w:rsidP="00047718">
            <w:pPr>
              <w:spacing w:line="259" w:lineRule="auto"/>
              <w:ind w:left="106"/>
              <w:rPr>
                <w:sz w:val="22"/>
                <w:szCs w:val="22"/>
              </w:rPr>
            </w:pPr>
            <w:r w:rsidRPr="00CE376B">
              <w:rPr>
                <w:sz w:val="22"/>
                <w:szCs w:val="22"/>
              </w:rPr>
              <w:t xml:space="preserve"> </w:t>
            </w:r>
          </w:p>
        </w:tc>
        <w:tc>
          <w:tcPr>
            <w:tcW w:w="3869" w:type="dxa"/>
            <w:tcBorders>
              <w:top w:val="single" w:sz="4" w:space="0" w:color="000000"/>
              <w:left w:val="nil"/>
              <w:bottom w:val="single" w:sz="4" w:space="0" w:color="000000"/>
              <w:right w:val="nil"/>
            </w:tcBorders>
          </w:tcPr>
          <w:p w14:paraId="009C25BC" w14:textId="77777777" w:rsidR="00047718" w:rsidRPr="00CE376B" w:rsidRDefault="00047718" w:rsidP="00047718">
            <w:pPr>
              <w:spacing w:after="98" w:line="259" w:lineRule="auto"/>
              <w:rPr>
                <w:sz w:val="22"/>
                <w:szCs w:val="22"/>
              </w:rPr>
            </w:pPr>
            <w:r w:rsidRPr="00CE376B">
              <w:rPr>
                <w:sz w:val="22"/>
                <w:szCs w:val="22"/>
              </w:rPr>
              <w:t xml:space="preserve">Printed Name </w:t>
            </w:r>
          </w:p>
          <w:p w14:paraId="01605A25" w14:textId="77777777" w:rsidR="00047718" w:rsidRPr="00CE376B" w:rsidRDefault="00047718" w:rsidP="00047718">
            <w:pPr>
              <w:spacing w:line="259" w:lineRule="auto"/>
              <w:rPr>
                <w:sz w:val="22"/>
                <w:szCs w:val="22"/>
              </w:rPr>
            </w:pPr>
            <w:r w:rsidRPr="00CE376B">
              <w:rPr>
                <w:sz w:val="22"/>
                <w:szCs w:val="22"/>
              </w:rPr>
              <w:t xml:space="preserve"> </w:t>
            </w:r>
          </w:p>
        </w:tc>
        <w:tc>
          <w:tcPr>
            <w:tcW w:w="2030" w:type="dxa"/>
            <w:tcBorders>
              <w:top w:val="single" w:sz="4" w:space="0" w:color="000000"/>
              <w:left w:val="nil"/>
              <w:bottom w:val="single" w:sz="4" w:space="0" w:color="000000"/>
              <w:right w:val="nil"/>
            </w:tcBorders>
          </w:tcPr>
          <w:p w14:paraId="686EDD6F" w14:textId="77777777" w:rsidR="00047718" w:rsidRPr="00CE376B" w:rsidRDefault="00047718" w:rsidP="00047718">
            <w:pPr>
              <w:spacing w:after="98" w:line="259" w:lineRule="auto"/>
              <w:rPr>
                <w:sz w:val="22"/>
                <w:szCs w:val="22"/>
              </w:rPr>
            </w:pPr>
            <w:r w:rsidRPr="00CE376B">
              <w:rPr>
                <w:sz w:val="22"/>
                <w:szCs w:val="22"/>
              </w:rPr>
              <w:t xml:space="preserve">Date </w:t>
            </w:r>
          </w:p>
          <w:p w14:paraId="0031E62C" w14:textId="77777777" w:rsidR="00047718" w:rsidRPr="00CE376B" w:rsidRDefault="00047718" w:rsidP="00047718">
            <w:pPr>
              <w:spacing w:line="259" w:lineRule="auto"/>
              <w:rPr>
                <w:sz w:val="22"/>
                <w:szCs w:val="22"/>
              </w:rPr>
            </w:pPr>
            <w:r w:rsidRPr="00CE376B">
              <w:rPr>
                <w:sz w:val="22"/>
                <w:szCs w:val="22"/>
              </w:rPr>
              <w:t xml:space="preserve"> </w:t>
            </w:r>
          </w:p>
        </w:tc>
      </w:tr>
      <w:tr w:rsidR="00047718" w:rsidRPr="00CE376B" w14:paraId="3722FF02" w14:textId="77777777" w:rsidTr="0008480C">
        <w:trPr>
          <w:trHeight w:val="710"/>
        </w:trPr>
        <w:tc>
          <w:tcPr>
            <w:tcW w:w="4603" w:type="dxa"/>
            <w:tcBorders>
              <w:top w:val="single" w:sz="4" w:space="0" w:color="000000"/>
              <w:left w:val="nil"/>
              <w:bottom w:val="single" w:sz="4" w:space="0" w:color="000000"/>
              <w:right w:val="nil"/>
            </w:tcBorders>
          </w:tcPr>
          <w:p w14:paraId="64868953" w14:textId="77777777" w:rsidR="00047718" w:rsidRPr="00CE376B" w:rsidRDefault="00047718" w:rsidP="00047718">
            <w:pPr>
              <w:spacing w:after="98" w:line="259" w:lineRule="auto"/>
              <w:ind w:left="106"/>
              <w:rPr>
                <w:sz w:val="22"/>
                <w:szCs w:val="22"/>
              </w:rPr>
            </w:pPr>
            <w:r w:rsidRPr="00CE376B">
              <w:rPr>
                <w:sz w:val="22"/>
                <w:szCs w:val="22"/>
              </w:rPr>
              <w:t xml:space="preserve">Student Signature </w:t>
            </w:r>
          </w:p>
          <w:p w14:paraId="184F2D9F" w14:textId="77777777" w:rsidR="00047718" w:rsidRPr="00CE376B" w:rsidRDefault="00047718" w:rsidP="00047718">
            <w:pPr>
              <w:spacing w:line="259" w:lineRule="auto"/>
              <w:ind w:left="106"/>
              <w:rPr>
                <w:sz w:val="22"/>
                <w:szCs w:val="22"/>
              </w:rPr>
            </w:pPr>
            <w:r w:rsidRPr="00CE376B">
              <w:rPr>
                <w:sz w:val="22"/>
                <w:szCs w:val="22"/>
              </w:rPr>
              <w:t xml:space="preserve"> </w:t>
            </w:r>
          </w:p>
        </w:tc>
        <w:tc>
          <w:tcPr>
            <w:tcW w:w="3869" w:type="dxa"/>
            <w:tcBorders>
              <w:top w:val="single" w:sz="4" w:space="0" w:color="000000"/>
              <w:left w:val="nil"/>
              <w:bottom w:val="single" w:sz="4" w:space="0" w:color="000000"/>
              <w:right w:val="nil"/>
            </w:tcBorders>
          </w:tcPr>
          <w:p w14:paraId="3095EB1A" w14:textId="77777777" w:rsidR="00047718" w:rsidRPr="00CE376B" w:rsidRDefault="00047718" w:rsidP="00047718">
            <w:pPr>
              <w:spacing w:after="98" w:line="259" w:lineRule="auto"/>
              <w:rPr>
                <w:sz w:val="22"/>
                <w:szCs w:val="22"/>
              </w:rPr>
            </w:pPr>
            <w:r w:rsidRPr="00CE376B">
              <w:rPr>
                <w:sz w:val="22"/>
                <w:szCs w:val="22"/>
              </w:rPr>
              <w:t xml:space="preserve">Printed Name </w:t>
            </w:r>
          </w:p>
          <w:p w14:paraId="02692315" w14:textId="77777777" w:rsidR="00047718" w:rsidRPr="00CE376B" w:rsidRDefault="00047718" w:rsidP="00047718">
            <w:pPr>
              <w:spacing w:line="259" w:lineRule="auto"/>
              <w:rPr>
                <w:sz w:val="22"/>
                <w:szCs w:val="22"/>
              </w:rPr>
            </w:pPr>
            <w:r w:rsidRPr="00CE376B">
              <w:rPr>
                <w:sz w:val="22"/>
                <w:szCs w:val="22"/>
              </w:rPr>
              <w:t xml:space="preserve"> </w:t>
            </w:r>
          </w:p>
        </w:tc>
        <w:tc>
          <w:tcPr>
            <w:tcW w:w="2030" w:type="dxa"/>
            <w:tcBorders>
              <w:top w:val="single" w:sz="4" w:space="0" w:color="000000"/>
              <w:left w:val="nil"/>
              <w:bottom w:val="single" w:sz="4" w:space="0" w:color="000000"/>
              <w:right w:val="nil"/>
            </w:tcBorders>
          </w:tcPr>
          <w:p w14:paraId="16739FEB" w14:textId="77777777" w:rsidR="00047718" w:rsidRPr="00CE376B" w:rsidRDefault="00047718" w:rsidP="00047718">
            <w:pPr>
              <w:spacing w:after="98" w:line="259" w:lineRule="auto"/>
              <w:rPr>
                <w:sz w:val="22"/>
                <w:szCs w:val="22"/>
              </w:rPr>
            </w:pPr>
            <w:r w:rsidRPr="00CE376B">
              <w:rPr>
                <w:sz w:val="22"/>
                <w:szCs w:val="22"/>
              </w:rPr>
              <w:t xml:space="preserve">Date </w:t>
            </w:r>
          </w:p>
          <w:p w14:paraId="6CCAB231" w14:textId="77777777" w:rsidR="00047718" w:rsidRPr="00CE376B" w:rsidRDefault="00047718" w:rsidP="00047718">
            <w:pPr>
              <w:spacing w:line="259" w:lineRule="auto"/>
              <w:rPr>
                <w:sz w:val="22"/>
                <w:szCs w:val="22"/>
              </w:rPr>
            </w:pPr>
            <w:r w:rsidRPr="00CE376B">
              <w:rPr>
                <w:sz w:val="22"/>
                <w:szCs w:val="22"/>
              </w:rPr>
              <w:t xml:space="preserve"> </w:t>
            </w:r>
          </w:p>
        </w:tc>
      </w:tr>
    </w:tbl>
    <w:p w14:paraId="549DB748" w14:textId="77777777" w:rsidR="00047718" w:rsidRPr="00CE376B" w:rsidRDefault="00047718" w:rsidP="00047718">
      <w:pPr>
        <w:tabs>
          <w:tab w:val="center" w:pos="5156"/>
          <w:tab w:val="center" w:pos="8661"/>
        </w:tabs>
        <w:spacing w:after="113" w:line="248" w:lineRule="auto"/>
        <w:rPr>
          <w:sz w:val="22"/>
          <w:szCs w:val="22"/>
        </w:rPr>
      </w:pPr>
      <w:r w:rsidRPr="00CE376B">
        <w:rPr>
          <w:sz w:val="22"/>
          <w:szCs w:val="22"/>
        </w:rPr>
        <w:t xml:space="preserve">University Supervisor Signature </w:t>
      </w:r>
      <w:r w:rsidRPr="00CE376B">
        <w:rPr>
          <w:sz w:val="22"/>
          <w:szCs w:val="22"/>
        </w:rPr>
        <w:tab/>
        <w:t xml:space="preserve">Printed Name </w:t>
      </w:r>
      <w:r w:rsidRPr="00CE376B">
        <w:rPr>
          <w:sz w:val="22"/>
          <w:szCs w:val="22"/>
        </w:rPr>
        <w:tab/>
        <w:t xml:space="preserve">Date </w:t>
      </w:r>
    </w:p>
    <w:p w14:paraId="418D30E7" w14:textId="77777777" w:rsidR="00047718" w:rsidRPr="00CE376B" w:rsidRDefault="00047718" w:rsidP="00047718">
      <w:pPr>
        <w:spacing w:line="259" w:lineRule="auto"/>
        <w:ind w:left="106"/>
        <w:rPr>
          <w:sz w:val="22"/>
          <w:szCs w:val="22"/>
        </w:rPr>
      </w:pPr>
      <w:r w:rsidRPr="00CE376B">
        <w:rPr>
          <w:sz w:val="22"/>
          <w:szCs w:val="22"/>
        </w:rPr>
        <w:t xml:space="preserve"> </w:t>
      </w:r>
      <w:r w:rsidRPr="00CE376B">
        <w:rPr>
          <w:sz w:val="22"/>
          <w:szCs w:val="22"/>
        </w:rPr>
        <w:tab/>
        <w:t xml:space="preserve"> </w:t>
      </w:r>
      <w:r w:rsidRPr="00CE376B">
        <w:rPr>
          <w:sz w:val="22"/>
          <w:szCs w:val="22"/>
        </w:rPr>
        <w:tab/>
        <w:t xml:space="preserve"> </w:t>
      </w:r>
    </w:p>
    <w:p w14:paraId="6099EF66" w14:textId="77777777" w:rsidR="00047718" w:rsidRPr="00CE376B" w:rsidRDefault="00047718" w:rsidP="00047718">
      <w:pPr>
        <w:spacing w:after="8" w:line="259" w:lineRule="auto"/>
        <w:rPr>
          <w:sz w:val="22"/>
          <w:szCs w:val="22"/>
        </w:rPr>
      </w:pPr>
      <w:r w:rsidRPr="00CE376B">
        <w:rPr>
          <w:rFonts w:eastAsia="Calibri"/>
          <w:noProof/>
          <w:sz w:val="22"/>
          <w:szCs w:val="22"/>
        </w:rPr>
        <mc:AlternateContent>
          <mc:Choice Requires="wpg">
            <w:drawing>
              <wp:inline distT="0" distB="0" distL="0" distR="0" wp14:anchorId="638C4712" wp14:editId="178F61DF">
                <wp:extent cx="6669024" cy="6096"/>
                <wp:effectExtent l="0" t="0" r="0" b="0"/>
                <wp:docPr id="5013" name="Group 5013"/>
                <wp:cNvGraphicFramePr/>
                <a:graphic xmlns:a="http://schemas.openxmlformats.org/drawingml/2006/main">
                  <a:graphicData uri="http://schemas.microsoft.com/office/word/2010/wordprocessingGroup">
                    <wpg:wgp>
                      <wpg:cNvGrpSpPr/>
                      <wpg:grpSpPr>
                        <a:xfrm>
                          <a:off x="0" y="0"/>
                          <a:ext cx="6669024" cy="6096"/>
                          <a:chOff x="0" y="0"/>
                          <a:chExt cx="6669024" cy="6096"/>
                        </a:xfrm>
                      </wpg:grpSpPr>
                      <wps:wsp>
                        <wps:cNvPr id="6304" name="Shape 6304"/>
                        <wps:cNvSpPr/>
                        <wps:spPr>
                          <a:xfrm>
                            <a:off x="0" y="0"/>
                            <a:ext cx="2852928" cy="9144"/>
                          </a:xfrm>
                          <a:custGeom>
                            <a:avLst/>
                            <a:gdLst/>
                            <a:ahLst/>
                            <a:cxnLst/>
                            <a:rect l="0" t="0" r="0" b="0"/>
                            <a:pathLst>
                              <a:path w="2852928" h="9144">
                                <a:moveTo>
                                  <a:pt x="0" y="0"/>
                                </a:moveTo>
                                <a:lnTo>
                                  <a:pt x="2852928" y="0"/>
                                </a:lnTo>
                                <a:lnTo>
                                  <a:pt x="2852928" y="9144"/>
                                </a:lnTo>
                                <a:lnTo>
                                  <a:pt x="0" y="9144"/>
                                </a:lnTo>
                                <a:lnTo>
                                  <a:pt x="0" y="0"/>
                                </a:lnTo>
                              </a:path>
                            </a:pathLst>
                          </a:custGeom>
                          <a:solidFill>
                            <a:srgbClr val="000000"/>
                          </a:solidFill>
                          <a:ln w="0" cap="flat">
                            <a:noFill/>
                            <a:miter lim="127000"/>
                          </a:ln>
                          <a:effectLst/>
                        </wps:spPr>
                        <wps:bodyPr/>
                      </wps:wsp>
                      <wps:wsp>
                        <wps:cNvPr id="6305" name="Shape 6305"/>
                        <wps:cNvSpPr/>
                        <wps:spPr>
                          <a:xfrm>
                            <a:off x="2852928"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6306" name="Shape 6306"/>
                        <wps:cNvSpPr/>
                        <wps:spPr>
                          <a:xfrm>
                            <a:off x="2859024" y="0"/>
                            <a:ext cx="2453640" cy="9144"/>
                          </a:xfrm>
                          <a:custGeom>
                            <a:avLst/>
                            <a:gdLst/>
                            <a:ahLst/>
                            <a:cxnLst/>
                            <a:rect l="0" t="0" r="0" b="0"/>
                            <a:pathLst>
                              <a:path w="2453640" h="9144">
                                <a:moveTo>
                                  <a:pt x="0" y="0"/>
                                </a:moveTo>
                                <a:lnTo>
                                  <a:pt x="2453640" y="0"/>
                                </a:lnTo>
                                <a:lnTo>
                                  <a:pt x="2453640" y="9144"/>
                                </a:lnTo>
                                <a:lnTo>
                                  <a:pt x="0" y="9144"/>
                                </a:lnTo>
                                <a:lnTo>
                                  <a:pt x="0" y="0"/>
                                </a:lnTo>
                              </a:path>
                            </a:pathLst>
                          </a:custGeom>
                          <a:solidFill>
                            <a:srgbClr val="000000"/>
                          </a:solidFill>
                          <a:ln w="0" cap="flat">
                            <a:noFill/>
                            <a:miter lim="127000"/>
                          </a:ln>
                          <a:effectLst/>
                        </wps:spPr>
                        <wps:bodyPr/>
                      </wps:wsp>
                      <wps:wsp>
                        <wps:cNvPr id="6307" name="Shape 6307"/>
                        <wps:cNvSpPr/>
                        <wps:spPr>
                          <a:xfrm>
                            <a:off x="5312664"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6308" name="Shape 6308"/>
                        <wps:cNvSpPr/>
                        <wps:spPr>
                          <a:xfrm>
                            <a:off x="5318760" y="0"/>
                            <a:ext cx="1350264" cy="9144"/>
                          </a:xfrm>
                          <a:custGeom>
                            <a:avLst/>
                            <a:gdLst/>
                            <a:ahLst/>
                            <a:cxnLst/>
                            <a:rect l="0" t="0" r="0" b="0"/>
                            <a:pathLst>
                              <a:path w="1350264" h="9144">
                                <a:moveTo>
                                  <a:pt x="0" y="0"/>
                                </a:moveTo>
                                <a:lnTo>
                                  <a:pt x="1350264" y="0"/>
                                </a:lnTo>
                                <a:lnTo>
                                  <a:pt x="1350264" y="9144"/>
                                </a:lnTo>
                                <a:lnTo>
                                  <a:pt x="0" y="9144"/>
                                </a:lnTo>
                                <a:lnTo>
                                  <a:pt x="0" y="0"/>
                                </a:lnTo>
                              </a:path>
                            </a:pathLst>
                          </a:custGeom>
                          <a:solidFill>
                            <a:srgbClr val="000000"/>
                          </a:solidFill>
                          <a:ln w="0" cap="flat">
                            <a:noFill/>
                            <a:miter lim="127000"/>
                          </a:ln>
                          <a:effectLst/>
                        </wps:spPr>
                        <wps:bodyPr/>
                      </wps:wsp>
                    </wpg:wgp>
                  </a:graphicData>
                </a:graphic>
              </wp:inline>
            </w:drawing>
          </mc:Choice>
          <mc:Fallback xmlns:arto="http://schemas.microsoft.com/office/word/2006/arto" xmlns:a14="http://schemas.microsoft.com/office/drawing/2010/main" xmlns:pic="http://schemas.openxmlformats.org/drawingml/2006/picture" xmlns:a="http://schemas.openxmlformats.org/drawingml/2006/main">
            <w:pict w14:anchorId="1A7DFB1D">
              <v:group id="Group 5013" style="width:525.1pt;height:.5pt;mso-position-horizontal-relative:char;mso-position-vertical-relative:line" coordsize="66690,60" o:spid="_x0000_s1026" w14:anchorId="4B0BF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">
                <v:shape id="Shape 6304" style="position:absolute;width:28529;height:91;visibility:visible;mso-wrap-style:square;v-text-anchor:top" coordsize="2852928,9144" o:spid="_x0000_s1027" fillcolor="black" stroked="f" strokeweight="0" path="m,l2852928,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">
                  <v:stroke miterlimit="83231f" joinstyle="miter"/>
                  <v:path textboxrect="0,0,2852928,9144" arrowok="t"/>
                </v:shape>
                <v:shape id="Shape 6305" style="position:absolute;left:28529;width:91;height:91;visibility:visible;mso-wrap-style:square;v-text-anchor:top" coordsize="9144,9144" o:spid="_x0000_s1028" fillcolor="black" stroked="f" strokeweight="0" path="m,l914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">
                  <v:stroke miterlimit="83231f" joinstyle="miter"/>
                  <v:path textboxrect="0,0,9144,9144" arrowok="t"/>
                </v:shape>
                <v:shape id="Shape 6306" style="position:absolute;left:28590;width:24536;height:91;visibility:visible;mso-wrap-style:square;v-text-anchor:top" coordsize="2453640,9144" o:spid="_x0000_s1029" fillcolor="black" stroked="f" strokeweight="0" path="m,l2453640,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">
                  <v:stroke miterlimit="83231f" joinstyle="miter"/>
                  <v:path textboxrect="0,0,2453640,9144" arrowok="t"/>
                </v:shape>
                <v:shape id="Shape 6307" style="position:absolute;left:53126;width:92;height:91;visibility:visible;mso-wrap-style:square;v-text-anchor:top" coordsize="9144,9144" o:spid="_x0000_s1030" fillcolor="black" stroked="f" strokeweight="0" path="m,l914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">
                  <v:stroke miterlimit="83231f" joinstyle="miter"/>
                  <v:path textboxrect="0,0,9144,9144" arrowok="t"/>
                </v:shape>
                <v:shape id="Shape 6308" style="position:absolute;left:53187;width:13503;height:91;visibility:visible;mso-wrap-style:square;v-text-anchor:top" coordsize="1350264,9144" o:spid="_x0000_s1031" fillcolor="black" stroked="f" strokeweight="0" path="m,l135026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">
                  <v:stroke miterlimit="83231f" joinstyle="miter"/>
                  <v:path textboxrect="0,0,1350264,9144" arrowok="t"/>
                </v:shape>
                <w10:anchorlock/>
              </v:group>
            </w:pict>
          </mc:Fallback>
        </mc:AlternateContent>
      </w:r>
    </w:p>
    <w:p w14:paraId="0C8201F6" w14:textId="77777777" w:rsidR="00047718" w:rsidRPr="00CE376B" w:rsidRDefault="00047718" w:rsidP="00047718">
      <w:pPr>
        <w:tabs>
          <w:tab w:val="center" w:pos="5156"/>
          <w:tab w:val="center" w:pos="8661"/>
        </w:tabs>
        <w:spacing w:after="108" w:line="248" w:lineRule="auto"/>
        <w:rPr>
          <w:sz w:val="22"/>
          <w:szCs w:val="22"/>
        </w:rPr>
      </w:pPr>
      <w:r w:rsidRPr="00CE376B">
        <w:rPr>
          <w:sz w:val="22"/>
          <w:szCs w:val="22"/>
        </w:rPr>
        <w:t xml:space="preserve">Field Experience Coordinator </w:t>
      </w:r>
      <w:r w:rsidRPr="00CE376B">
        <w:rPr>
          <w:sz w:val="22"/>
          <w:szCs w:val="22"/>
        </w:rPr>
        <w:tab/>
        <w:t xml:space="preserve">Printed Name </w:t>
      </w:r>
      <w:r w:rsidRPr="00CE376B">
        <w:rPr>
          <w:sz w:val="22"/>
          <w:szCs w:val="22"/>
        </w:rPr>
        <w:tab/>
        <w:t xml:space="preserve">Date </w:t>
      </w:r>
    </w:p>
    <w:p w14:paraId="7291EF0A" w14:textId="77777777" w:rsidR="00047718" w:rsidRPr="00CE376B" w:rsidRDefault="00047718" w:rsidP="00047718">
      <w:pPr>
        <w:spacing w:line="259" w:lineRule="auto"/>
        <w:rPr>
          <w:sz w:val="22"/>
          <w:szCs w:val="22"/>
        </w:rPr>
      </w:pPr>
      <w:r w:rsidRPr="00CE376B">
        <w:rPr>
          <w:sz w:val="22"/>
          <w:szCs w:val="22"/>
        </w:rPr>
        <w:t xml:space="preserve"> </w:t>
      </w:r>
    </w:p>
    <w:p w14:paraId="4A649151" w14:textId="74122DC4" w:rsidR="00047718" w:rsidRPr="00CE376B" w:rsidRDefault="00047718">
      <w:pPr>
        <w:spacing w:after="11" w:line="250" w:lineRule="auto"/>
        <w:ind w:left="1633" w:right="1318"/>
        <w:jc w:val="center"/>
        <w:rPr>
          <w:b/>
          <w:sz w:val="22"/>
          <w:szCs w:val="22"/>
        </w:rPr>
      </w:pPr>
    </w:p>
    <w:p w14:paraId="7872B867" w14:textId="04855C70" w:rsidR="00D43023" w:rsidRPr="00CE376B" w:rsidRDefault="00D43023">
      <w:pPr>
        <w:spacing w:after="160" w:line="259" w:lineRule="auto"/>
        <w:rPr>
          <w:b/>
          <w:sz w:val="22"/>
          <w:szCs w:val="22"/>
        </w:rPr>
      </w:pPr>
      <w:r w:rsidRPr="00CE376B">
        <w:rPr>
          <w:b/>
          <w:sz w:val="22"/>
          <w:szCs w:val="22"/>
        </w:rPr>
        <w:br w:type="page"/>
      </w:r>
    </w:p>
    <w:p w14:paraId="0B37D908" w14:textId="77777777" w:rsidR="00047718" w:rsidRPr="00CE376B" w:rsidRDefault="00047718">
      <w:pPr>
        <w:spacing w:after="11" w:line="250" w:lineRule="auto"/>
        <w:ind w:left="1633" w:right="1318"/>
        <w:jc w:val="center"/>
        <w:rPr>
          <w:b/>
          <w:sz w:val="22"/>
          <w:szCs w:val="22"/>
        </w:rPr>
      </w:pPr>
    </w:p>
    <w:p w14:paraId="232200EA" w14:textId="77777777" w:rsidR="003351AE" w:rsidRPr="00CE376B" w:rsidRDefault="003351AE" w:rsidP="003351AE">
      <w:pPr>
        <w:spacing w:line="259" w:lineRule="auto"/>
        <w:ind w:left="453"/>
        <w:jc w:val="center"/>
        <w:rPr>
          <w:b/>
          <w:sz w:val="22"/>
          <w:szCs w:val="22"/>
        </w:rPr>
      </w:pPr>
      <w:r w:rsidRPr="00CE376B">
        <w:rPr>
          <w:b/>
          <w:sz w:val="22"/>
          <w:szCs w:val="22"/>
        </w:rPr>
        <w:t>CLINICAL MENTAL HEALTH COUNSELING PROGRAM</w:t>
      </w:r>
    </w:p>
    <w:p w14:paraId="6A89CAA0" w14:textId="77777777" w:rsidR="003351AE" w:rsidRPr="00CE376B" w:rsidRDefault="003351AE" w:rsidP="003351AE">
      <w:pPr>
        <w:spacing w:line="259" w:lineRule="auto"/>
        <w:ind w:left="453"/>
        <w:jc w:val="center"/>
        <w:rPr>
          <w:b/>
          <w:sz w:val="22"/>
          <w:szCs w:val="22"/>
        </w:rPr>
      </w:pPr>
      <w:r w:rsidRPr="00CE376B">
        <w:rPr>
          <w:b/>
          <w:sz w:val="22"/>
          <w:szCs w:val="22"/>
        </w:rPr>
        <w:t>PRACTICUM/ INTERNSHIP</w:t>
      </w:r>
    </w:p>
    <w:p w14:paraId="617CF4C1" w14:textId="1FD4D7CB" w:rsidR="00C367E7" w:rsidRPr="00CE376B" w:rsidRDefault="003351AE" w:rsidP="003351AE">
      <w:pPr>
        <w:spacing w:line="259" w:lineRule="auto"/>
        <w:ind w:left="453"/>
        <w:jc w:val="center"/>
        <w:rPr>
          <w:b/>
          <w:sz w:val="22"/>
          <w:szCs w:val="22"/>
        </w:rPr>
      </w:pPr>
      <w:r w:rsidRPr="00CE376B">
        <w:rPr>
          <w:b/>
          <w:sz w:val="22"/>
          <w:szCs w:val="22"/>
        </w:rPr>
        <w:t>TEXAS A&amp;M UNIVERSITY – CENTRAL TEXAS</w:t>
      </w:r>
    </w:p>
    <w:p w14:paraId="0AEB9A8B" w14:textId="77777777" w:rsidR="002737D3" w:rsidRPr="00CE376B" w:rsidRDefault="002737D3" w:rsidP="003351AE">
      <w:pPr>
        <w:spacing w:line="259" w:lineRule="auto"/>
        <w:ind w:left="453"/>
        <w:jc w:val="center"/>
        <w:rPr>
          <w:b/>
          <w:sz w:val="22"/>
          <w:szCs w:val="22"/>
        </w:rPr>
      </w:pPr>
    </w:p>
    <w:p w14:paraId="7142C6BF" w14:textId="77777777" w:rsidR="002737D3" w:rsidRPr="00CE376B" w:rsidRDefault="002737D3" w:rsidP="002737D3">
      <w:pPr>
        <w:spacing w:after="11" w:line="250" w:lineRule="auto"/>
        <w:ind w:left="720" w:right="1316"/>
        <w:jc w:val="center"/>
        <w:rPr>
          <w:sz w:val="22"/>
          <w:szCs w:val="22"/>
        </w:rPr>
      </w:pPr>
      <w:r w:rsidRPr="00CE376B">
        <w:rPr>
          <w:sz w:val="22"/>
          <w:szCs w:val="22"/>
        </w:rPr>
        <w:t xml:space="preserve">           Available in a PDF Fillable Format Here:  </w:t>
      </w:r>
      <w:hyperlink r:id="rId63">
        <w:r w:rsidRPr="00CE376B">
          <w:rPr>
            <w:rStyle w:val="Hyperlink"/>
            <w:sz w:val="22"/>
            <w:szCs w:val="22"/>
          </w:rPr>
          <w:t>Confidentiality Agreement_Fillable.pdf</w:t>
        </w:r>
      </w:hyperlink>
      <w:r w:rsidRPr="00CE376B">
        <w:rPr>
          <w:sz w:val="22"/>
          <w:szCs w:val="22"/>
        </w:rPr>
        <w:t xml:space="preserve">             </w:t>
      </w:r>
    </w:p>
    <w:p w14:paraId="22E97539" w14:textId="77777777" w:rsidR="002737D3" w:rsidRPr="00CE376B" w:rsidRDefault="002737D3" w:rsidP="003351AE">
      <w:pPr>
        <w:spacing w:line="259" w:lineRule="auto"/>
        <w:ind w:left="453"/>
        <w:jc w:val="center"/>
        <w:rPr>
          <w:sz w:val="22"/>
          <w:szCs w:val="22"/>
        </w:rPr>
      </w:pPr>
    </w:p>
    <w:p w14:paraId="11C67F3C" w14:textId="77777777" w:rsidR="00C367E7" w:rsidRPr="00CE376B" w:rsidRDefault="00E422FC">
      <w:pPr>
        <w:spacing w:line="259" w:lineRule="auto"/>
        <w:ind w:left="453"/>
        <w:rPr>
          <w:sz w:val="22"/>
          <w:szCs w:val="22"/>
        </w:rPr>
      </w:pPr>
      <w:r w:rsidRPr="00CE376B">
        <w:rPr>
          <w:sz w:val="22"/>
          <w:szCs w:val="22"/>
        </w:rPr>
        <w:t xml:space="preserve"> </w:t>
      </w:r>
    </w:p>
    <w:p w14:paraId="070BE296" w14:textId="77777777" w:rsidR="00C367E7" w:rsidRPr="00CE376B" w:rsidRDefault="00E422FC">
      <w:pPr>
        <w:spacing w:after="26" w:line="259" w:lineRule="auto"/>
        <w:ind w:left="425"/>
        <w:rPr>
          <w:sz w:val="22"/>
          <w:szCs w:val="22"/>
        </w:rPr>
      </w:pPr>
      <w:r w:rsidRPr="00CE376B">
        <w:rPr>
          <w:rFonts w:eastAsia="Calibri"/>
          <w:noProof/>
          <w:sz w:val="22"/>
          <w:szCs w:val="22"/>
        </w:rPr>
        <mc:AlternateContent>
          <mc:Choice Requires="wpg">
            <w:drawing>
              <wp:inline distT="0" distB="0" distL="0" distR="0" wp14:anchorId="0DD3B30D" wp14:editId="0D88A316">
                <wp:extent cx="6529706" cy="5080"/>
                <wp:effectExtent l="0" t="0" r="0" b="0"/>
                <wp:docPr id="60934" name="Group 60934"/>
                <wp:cNvGraphicFramePr/>
                <a:graphic xmlns:a="http://schemas.openxmlformats.org/drawingml/2006/main">
                  <a:graphicData uri="http://schemas.microsoft.com/office/word/2010/wordprocessingGroup">
                    <wpg:wgp>
                      <wpg:cNvGrpSpPr/>
                      <wpg:grpSpPr>
                        <a:xfrm>
                          <a:off x="0" y="0"/>
                          <a:ext cx="6529706" cy="5080"/>
                          <a:chOff x="0" y="0"/>
                          <a:chExt cx="6529706" cy="5080"/>
                        </a:xfrm>
                      </wpg:grpSpPr>
                      <wps:wsp>
                        <wps:cNvPr id="67121" name="Shape 67121"/>
                        <wps:cNvSpPr/>
                        <wps:spPr>
                          <a:xfrm>
                            <a:off x="0" y="0"/>
                            <a:ext cx="6529706" cy="9144"/>
                          </a:xfrm>
                          <a:custGeom>
                            <a:avLst/>
                            <a:gdLst/>
                            <a:ahLst/>
                            <a:cxnLst/>
                            <a:rect l="0" t="0" r="0" b="0"/>
                            <a:pathLst>
                              <a:path w="6529706" h="9144">
                                <a:moveTo>
                                  <a:pt x="0" y="0"/>
                                </a:moveTo>
                                <a:lnTo>
                                  <a:pt x="6529706" y="0"/>
                                </a:lnTo>
                                <a:lnTo>
                                  <a:pt x="65297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rto="http://schemas.microsoft.com/office/word/2006/arto" xmlns:a="http://schemas.openxmlformats.org/drawingml/2006/main" xmlns:a14="http://schemas.microsoft.com/office/drawing/2010/main" xmlns:pic="http://schemas.openxmlformats.org/drawingml/2006/picture">
            <w:pict w14:anchorId="33329A36">
              <v:group id="Group 60934" style="width:514.15pt;height:0.400024pt;mso-position-horizontal-relative:char;mso-position-vertical-relative:line" coordsize="65297,50">
                <v:shape id="Shape 67122" style="position:absolute;width:65297;height:91;left:0;top:0;" coordsize="6529706,9144" path="m0,0l6529706,0l6529706,9144l0,9144l0,0">
                  <v:stroke on="false" weight="0pt" color="#000000" opacity="0" miterlimit="10" joinstyle="miter" endcap="flat"/>
                  <v:fill on="true" color="#000000"/>
                </v:shape>
              </v:group>
            </w:pict>
          </mc:Fallback>
        </mc:AlternateContent>
      </w:r>
    </w:p>
    <w:p w14:paraId="6E005A66" w14:textId="77777777" w:rsidR="00C367E7" w:rsidRPr="00CE376B" w:rsidRDefault="00E422FC">
      <w:pPr>
        <w:spacing w:line="259" w:lineRule="auto"/>
        <w:ind w:left="367"/>
        <w:jc w:val="center"/>
        <w:rPr>
          <w:sz w:val="22"/>
          <w:szCs w:val="22"/>
        </w:rPr>
      </w:pPr>
      <w:r w:rsidRPr="00CE376B">
        <w:rPr>
          <w:i/>
          <w:sz w:val="22"/>
          <w:szCs w:val="22"/>
        </w:rPr>
        <w:t xml:space="preserve"> </w:t>
      </w:r>
    </w:p>
    <w:p w14:paraId="1E98E6F4" w14:textId="067199E3" w:rsidR="00C367E7" w:rsidRPr="00CE376B" w:rsidRDefault="00E422FC" w:rsidP="005D641E">
      <w:pPr>
        <w:pStyle w:val="Heading3"/>
        <w:jc w:val="center"/>
      </w:pPr>
      <w:bookmarkStart w:id="70" w:name="_Toc231116869"/>
      <w:r w:rsidRPr="00CE376B">
        <w:t>Statement of Confidentiality</w:t>
      </w:r>
      <w:bookmarkEnd w:id="70"/>
    </w:p>
    <w:p w14:paraId="6AE0E7B2" w14:textId="77777777" w:rsidR="00C367E7" w:rsidRPr="00CE376B" w:rsidRDefault="00E422FC">
      <w:pPr>
        <w:spacing w:line="259" w:lineRule="auto"/>
        <w:ind w:left="367"/>
        <w:jc w:val="center"/>
        <w:rPr>
          <w:sz w:val="22"/>
          <w:szCs w:val="22"/>
        </w:rPr>
      </w:pPr>
      <w:r w:rsidRPr="00CE376B">
        <w:rPr>
          <w:i/>
          <w:sz w:val="22"/>
          <w:szCs w:val="22"/>
        </w:rPr>
        <w:t xml:space="preserve"> </w:t>
      </w:r>
    </w:p>
    <w:p w14:paraId="51257553" w14:textId="77777777" w:rsidR="00C367E7" w:rsidRPr="00CE376B" w:rsidRDefault="00E422FC">
      <w:pPr>
        <w:spacing w:after="6" w:line="259" w:lineRule="auto"/>
        <w:ind w:left="425"/>
        <w:rPr>
          <w:sz w:val="22"/>
          <w:szCs w:val="22"/>
        </w:rPr>
      </w:pPr>
      <w:r w:rsidRPr="00CE376B">
        <w:rPr>
          <w:rFonts w:eastAsia="Calibri"/>
          <w:noProof/>
          <w:sz w:val="22"/>
          <w:szCs w:val="22"/>
        </w:rPr>
        <mc:AlternateContent>
          <mc:Choice Requires="wpg">
            <w:drawing>
              <wp:inline distT="0" distB="0" distL="0" distR="0" wp14:anchorId="4DE540A8" wp14:editId="6EEE59AD">
                <wp:extent cx="6529706" cy="5080"/>
                <wp:effectExtent l="0" t="0" r="0" b="0"/>
                <wp:docPr id="60935" name="Group 60935"/>
                <wp:cNvGraphicFramePr/>
                <a:graphic xmlns:a="http://schemas.openxmlformats.org/drawingml/2006/main">
                  <a:graphicData uri="http://schemas.microsoft.com/office/word/2010/wordprocessingGroup">
                    <wpg:wgp>
                      <wpg:cNvGrpSpPr/>
                      <wpg:grpSpPr>
                        <a:xfrm>
                          <a:off x="0" y="0"/>
                          <a:ext cx="6529706" cy="5080"/>
                          <a:chOff x="0" y="0"/>
                          <a:chExt cx="6529706" cy="5080"/>
                        </a:xfrm>
                      </wpg:grpSpPr>
                      <wps:wsp>
                        <wps:cNvPr id="67123" name="Shape 67123"/>
                        <wps:cNvSpPr/>
                        <wps:spPr>
                          <a:xfrm>
                            <a:off x="0" y="0"/>
                            <a:ext cx="6529706" cy="9144"/>
                          </a:xfrm>
                          <a:custGeom>
                            <a:avLst/>
                            <a:gdLst/>
                            <a:ahLst/>
                            <a:cxnLst/>
                            <a:rect l="0" t="0" r="0" b="0"/>
                            <a:pathLst>
                              <a:path w="6529706" h="9144">
                                <a:moveTo>
                                  <a:pt x="0" y="0"/>
                                </a:moveTo>
                                <a:lnTo>
                                  <a:pt x="6529706" y="0"/>
                                </a:lnTo>
                                <a:lnTo>
                                  <a:pt x="65297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rto="http://schemas.microsoft.com/office/word/2006/arto" xmlns:a="http://schemas.openxmlformats.org/drawingml/2006/main" xmlns:a14="http://schemas.microsoft.com/office/drawing/2010/main" xmlns:pic="http://schemas.openxmlformats.org/drawingml/2006/picture">
            <w:pict w14:anchorId="60B10D6E">
              <v:group id="Group 60935" style="width:514.15pt;height:0.400024pt;mso-position-horizontal-relative:char;mso-position-vertical-relative:line" coordsize="65297,50">
                <v:shape id="Shape 67124" style="position:absolute;width:65297;height:91;left:0;top:0;" coordsize="6529706,9144" path="m0,0l6529706,0l6529706,9144l0,9144l0,0">
                  <v:stroke on="false" weight="0pt" color="#000000" opacity="0" miterlimit="10" joinstyle="miter" endcap="flat"/>
                  <v:fill on="true" color="#000000"/>
                </v:shape>
              </v:group>
            </w:pict>
          </mc:Fallback>
        </mc:AlternateContent>
      </w:r>
    </w:p>
    <w:p w14:paraId="2512CD17" w14:textId="77777777" w:rsidR="00C367E7" w:rsidRPr="00CE376B" w:rsidRDefault="00E422FC">
      <w:pPr>
        <w:spacing w:line="259" w:lineRule="auto"/>
        <w:ind w:left="453"/>
        <w:rPr>
          <w:sz w:val="22"/>
          <w:szCs w:val="22"/>
        </w:rPr>
      </w:pPr>
      <w:r w:rsidRPr="00CE376B">
        <w:rPr>
          <w:sz w:val="22"/>
          <w:szCs w:val="22"/>
        </w:rPr>
        <w:t xml:space="preserve"> </w:t>
      </w:r>
    </w:p>
    <w:p w14:paraId="5D52C053" w14:textId="77777777" w:rsidR="00C367E7" w:rsidRPr="00CE376B" w:rsidRDefault="00E422FC">
      <w:pPr>
        <w:spacing w:line="259" w:lineRule="auto"/>
        <w:ind w:left="453"/>
        <w:rPr>
          <w:sz w:val="22"/>
          <w:szCs w:val="22"/>
        </w:rPr>
      </w:pPr>
      <w:r w:rsidRPr="00CE376B">
        <w:rPr>
          <w:sz w:val="22"/>
          <w:szCs w:val="22"/>
        </w:rPr>
        <w:t xml:space="preserve"> </w:t>
      </w:r>
    </w:p>
    <w:p w14:paraId="4AA9093E" w14:textId="77777777" w:rsidR="00C367E7" w:rsidRPr="00CE376B" w:rsidRDefault="00E422FC">
      <w:pPr>
        <w:spacing w:after="14"/>
        <w:ind w:left="448" w:right="14"/>
        <w:rPr>
          <w:sz w:val="22"/>
          <w:szCs w:val="22"/>
        </w:rPr>
      </w:pPr>
      <w:r w:rsidRPr="00CE376B">
        <w:rPr>
          <w:sz w:val="22"/>
          <w:szCs w:val="22"/>
        </w:rPr>
        <w:t xml:space="preserve">I, the undersigned, do agree to hold in strictest confidence personal information gained in a practicum/internship. This agreement is in accordance with established Codes of Ethics from professional associations as well as the licensure laws of the state of Texas. I understand the necessity for such an agreement and will abide by the implicit and explicit demands of this statement. I further understand that breaches of confidentiality will result in disciplinary action including possible dismissal from the Texas A&amp;M University – Central Texas Psychology and Counseling Program. </w:t>
      </w:r>
    </w:p>
    <w:p w14:paraId="51D4683D" w14:textId="77777777" w:rsidR="00C367E7" w:rsidRPr="00CE376B" w:rsidRDefault="00E422FC">
      <w:pPr>
        <w:spacing w:line="259" w:lineRule="auto"/>
        <w:ind w:left="453"/>
        <w:rPr>
          <w:sz w:val="22"/>
          <w:szCs w:val="22"/>
        </w:rPr>
      </w:pPr>
      <w:r w:rsidRPr="00CE376B">
        <w:rPr>
          <w:sz w:val="22"/>
          <w:szCs w:val="22"/>
        </w:rPr>
        <w:t xml:space="preserve"> </w:t>
      </w:r>
    </w:p>
    <w:p w14:paraId="5CAFC865" w14:textId="77777777" w:rsidR="00C367E7" w:rsidRPr="00CE376B" w:rsidRDefault="00E422FC">
      <w:pPr>
        <w:spacing w:line="259" w:lineRule="auto"/>
        <w:ind w:left="453"/>
        <w:rPr>
          <w:sz w:val="22"/>
          <w:szCs w:val="22"/>
        </w:rPr>
      </w:pPr>
      <w:r w:rsidRPr="00CE376B">
        <w:rPr>
          <w:sz w:val="22"/>
          <w:szCs w:val="22"/>
        </w:rPr>
        <w:t xml:space="preserve"> </w:t>
      </w:r>
    </w:p>
    <w:p w14:paraId="5EA7BB88" w14:textId="77777777" w:rsidR="00C367E7" w:rsidRPr="00CE376B" w:rsidRDefault="00E422FC">
      <w:pPr>
        <w:spacing w:line="259" w:lineRule="auto"/>
        <w:ind w:left="453"/>
        <w:rPr>
          <w:sz w:val="22"/>
          <w:szCs w:val="22"/>
        </w:rPr>
      </w:pPr>
      <w:r w:rsidRPr="00CE376B">
        <w:rPr>
          <w:sz w:val="22"/>
          <w:szCs w:val="22"/>
        </w:rPr>
        <w:t xml:space="preserve"> </w:t>
      </w:r>
    </w:p>
    <w:p w14:paraId="63D23F60" w14:textId="77777777" w:rsidR="00C367E7" w:rsidRPr="00CE376B" w:rsidRDefault="00E422FC">
      <w:pPr>
        <w:tabs>
          <w:tab w:val="center" w:pos="3153"/>
          <w:tab w:val="center" w:pos="6214"/>
          <w:tab w:val="center" w:pos="8314"/>
        </w:tabs>
        <w:spacing w:after="14"/>
        <w:rPr>
          <w:sz w:val="22"/>
          <w:szCs w:val="22"/>
        </w:rPr>
      </w:pPr>
      <w:r w:rsidRPr="00CE376B">
        <w:rPr>
          <w:rFonts w:eastAsia="Calibri"/>
          <w:sz w:val="22"/>
          <w:szCs w:val="22"/>
        </w:rPr>
        <w:tab/>
      </w:r>
      <w:r w:rsidRPr="00CE376B">
        <w:rPr>
          <w:sz w:val="22"/>
          <w:szCs w:val="22"/>
        </w:rPr>
        <w:t xml:space="preserve">_____________________________________________ </w:t>
      </w:r>
      <w:r w:rsidRPr="00CE376B">
        <w:rPr>
          <w:sz w:val="22"/>
          <w:szCs w:val="22"/>
        </w:rPr>
        <w:tab/>
        <w:t xml:space="preserve"> </w:t>
      </w:r>
      <w:r w:rsidRPr="00CE376B">
        <w:rPr>
          <w:sz w:val="22"/>
          <w:szCs w:val="22"/>
        </w:rPr>
        <w:tab/>
        <w:t xml:space="preserve">_______________________ </w:t>
      </w:r>
    </w:p>
    <w:p w14:paraId="13D62017" w14:textId="77777777" w:rsidR="00C367E7" w:rsidRPr="00CE376B" w:rsidRDefault="00E422FC">
      <w:pPr>
        <w:tabs>
          <w:tab w:val="center" w:pos="820"/>
          <w:tab w:val="center" w:pos="1893"/>
          <w:tab w:val="center" w:pos="2613"/>
          <w:tab w:val="center" w:pos="3333"/>
          <w:tab w:val="center" w:pos="4054"/>
          <w:tab w:val="center" w:pos="4774"/>
          <w:tab w:val="center" w:pos="5494"/>
          <w:tab w:val="center" w:pos="6214"/>
          <w:tab w:val="center" w:pos="7161"/>
        </w:tabs>
        <w:spacing w:after="14"/>
        <w:rPr>
          <w:sz w:val="22"/>
          <w:szCs w:val="22"/>
        </w:rPr>
      </w:pPr>
      <w:r w:rsidRPr="00CE376B">
        <w:rPr>
          <w:rFonts w:eastAsia="Calibri"/>
          <w:sz w:val="22"/>
          <w:szCs w:val="22"/>
        </w:rPr>
        <w:tab/>
      </w:r>
      <w:r w:rsidRPr="00CE376B">
        <w:rPr>
          <w:sz w:val="22"/>
          <w:szCs w:val="22"/>
        </w:rPr>
        <w:t xml:space="preserve">Student </w:t>
      </w:r>
      <w:r w:rsidRPr="00CE376B">
        <w:rPr>
          <w:sz w:val="22"/>
          <w:szCs w:val="22"/>
        </w:rPr>
        <w:tab/>
        <w:t xml:space="preserve"> </w:t>
      </w:r>
      <w:r w:rsidRPr="00CE376B">
        <w:rPr>
          <w:sz w:val="22"/>
          <w:szCs w:val="22"/>
        </w:rPr>
        <w:tab/>
        <w:t xml:space="preserve"> </w:t>
      </w:r>
      <w:r w:rsidRPr="00CE376B">
        <w:rPr>
          <w:sz w:val="22"/>
          <w:szCs w:val="22"/>
        </w:rPr>
        <w:tab/>
        <w:t xml:space="preserve"> </w:t>
      </w:r>
      <w:r w:rsidRPr="00CE376B">
        <w:rPr>
          <w:sz w:val="22"/>
          <w:szCs w:val="22"/>
        </w:rPr>
        <w:tab/>
        <w:t xml:space="preserve"> </w:t>
      </w:r>
      <w:r w:rsidRPr="00CE376B">
        <w:rPr>
          <w:sz w:val="22"/>
          <w:szCs w:val="22"/>
        </w:rPr>
        <w:tab/>
        <w:t xml:space="preserve"> </w:t>
      </w:r>
      <w:r w:rsidRPr="00CE376B">
        <w:rPr>
          <w:sz w:val="22"/>
          <w:szCs w:val="22"/>
        </w:rPr>
        <w:tab/>
        <w:t xml:space="preserve"> </w:t>
      </w:r>
      <w:r w:rsidRPr="00CE376B">
        <w:rPr>
          <w:sz w:val="22"/>
          <w:szCs w:val="22"/>
        </w:rPr>
        <w:tab/>
        <w:t xml:space="preserve"> </w:t>
      </w:r>
      <w:r w:rsidRPr="00CE376B">
        <w:rPr>
          <w:sz w:val="22"/>
          <w:szCs w:val="22"/>
        </w:rPr>
        <w:tab/>
        <w:t>Date</w:t>
      </w:r>
      <w:r w:rsidRPr="00CE376B">
        <w:rPr>
          <w:sz w:val="22"/>
          <w:szCs w:val="22"/>
        </w:rPr>
        <w:br w:type="page"/>
      </w:r>
    </w:p>
    <w:p w14:paraId="5780DE33" w14:textId="77777777" w:rsidR="005A5E50" w:rsidRPr="00CE376B" w:rsidRDefault="005A5E50" w:rsidP="00D43023">
      <w:pPr>
        <w:pStyle w:val="Heading3"/>
        <w:jc w:val="center"/>
      </w:pPr>
      <w:bookmarkStart w:id="71" w:name="_Toc231116870"/>
      <w:r w:rsidRPr="00CE376B">
        <w:lastRenderedPageBreak/>
        <w:t>AFFIRMATION, WAIVER, AND LIABILITY RELEASE</w:t>
      </w:r>
      <w:bookmarkEnd w:id="71"/>
    </w:p>
    <w:p w14:paraId="05D91DDA" w14:textId="77777777" w:rsidR="005A5E50" w:rsidRPr="00CE376B" w:rsidRDefault="005A5E50" w:rsidP="005A5E50">
      <w:pPr>
        <w:spacing w:after="18" w:line="259" w:lineRule="auto"/>
        <w:ind w:left="357"/>
        <w:jc w:val="center"/>
        <w:rPr>
          <w:b/>
          <w:sz w:val="22"/>
          <w:szCs w:val="22"/>
        </w:rPr>
      </w:pPr>
      <w:r w:rsidRPr="00CE376B">
        <w:rPr>
          <w:b/>
          <w:sz w:val="22"/>
          <w:szCs w:val="22"/>
        </w:rPr>
        <w:t>TEXAS A&amp;M UNIVERSITY – CENTRAL TEXAS</w:t>
      </w:r>
    </w:p>
    <w:p w14:paraId="755AE712" w14:textId="77777777" w:rsidR="005A5E50" w:rsidRPr="00CE376B" w:rsidRDefault="005A5E50" w:rsidP="005A5E50">
      <w:pPr>
        <w:spacing w:after="18" w:line="259" w:lineRule="auto"/>
        <w:ind w:left="357"/>
        <w:jc w:val="center"/>
        <w:rPr>
          <w:b/>
          <w:sz w:val="22"/>
          <w:szCs w:val="22"/>
        </w:rPr>
      </w:pPr>
      <w:r w:rsidRPr="00CE376B">
        <w:rPr>
          <w:b/>
          <w:sz w:val="22"/>
          <w:szCs w:val="22"/>
        </w:rPr>
        <w:t>CLINICAL MENTAL HEALTH COUNSELING PROGRAM PRACTICUM/INTERNSHIP</w:t>
      </w:r>
    </w:p>
    <w:p w14:paraId="146B08F3" w14:textId="77777777" w:rsidR="00C367E7" w:rsidRPr="00CE376B" w:rsidRDefault="00E422FC">
      <w:pPr>
        <w:spacing w:after="18" w:line="259" w:lineRule="auto"/>
        <w:ind w:left="357"/>
        <w:jc w:val="center"/>
        <w:rPr>
          <w:sz w:val="22"/>
          <w:szCs w:val="22"/>
        </w:rPr>
      </w:pPr>
      <w:r w:rsidRPr="00CE376B">
        <w:rPr>
          <w:b/>
          <w:sz w:val="22"/>
          <w:szCs w:val="22"/>
        </w:rPr>
        <w:t xml:space="preserve"> </w:t>
      </w:r>
    </w:p>
    <w:p w14:paraId="694303F4" w14:textId="77777777" w:rsidR="00C367E7" w:rsidRPr="00CE376B" w:rsidRDefault="00E422FC">
      <w:pPr>
        <w:spacing w:after="14"/>
        <w:ind w:left="319" w:right="14"/>
        <w:rPr>
          <w:sz w:val="22"/>
          <w:szCs w:val="22"/>
        </w:rPr>
      </w:pPr>
      <w:r w:rsidRPr="00CE376B">
        <w:rPr>
          <w:sz w:val="22"/>
          <w:szCs w:val="22"/>
        </w:rPr>
        <w:t xml:space="preserve">In consideration of being allowed to participate in a practicum course and the field placement requirement of said course, the undersigned student agrees: </w:t>
      </w:r>
    </w:p>
    <w:p w14:paraId="4AFB91E3" w14:textId="77777777" w:rsidR="00C367E7" w:rsidRPr="00CE376B" w:rsidRDefault="00E422FC">
      <w:pPr>
        <w:spacing w:after="22" w:line="259" w:lineRule="auto"/>
        <w:ind w:left="309"/>
        <w:rPr>
          <w:sz w:val="22"/>
          <w:szCs w:val="22"/>
        </w:rPr>
      </w:pPr>
      <w:r w:rsidRPr="00CE376B">
        <w:rPr>
          <w:sz w:val="22"/>
          <w:szCs w:val="22"/>
        </w:rPr>
        <w:t xml:space="preserve"> </w:t>
      </w:r>
    </w:p>
    <w:p w14:paraId="3018A109" w14:textId="23F1EC74" w:rsidR="00C367E7" w:rsidRPr="00CE376B" w:rsidRDefault="00E422FC" w:rsidP="00207165">
      <w:pPr>
        <w:numPr>
          <w:ilvl w:val="0"/>
          <w:numId w:val="5"/>
        </w:numPr>
        <w:ind w:right="-1" w:hanging="360"/>
        <w:jc w:val="both"/>
        <w:rPr>
          <w:sz w:val="22"/>
          <w:szCs w:val="22"/>
        </w:rPr>
      </w:pPr>
      <w:r w:rsidRPr="00CE376B">
        <w:rPr>
          <w:sz w:val="22"/>
          <w:szCs w:val="22"/>
        </w:rPr>
        <w:t xml:space="preserve">To waive all claims for liability against Texas A&amp;M University – Central Texas, the Board of Regents, the Texas A&amp;M University System, their respective officers, agents, servants, and employees, arising or in any way predicated upon acts or omissions, in connection with the above-described class and program. The undersigned agrees to hold harmless Texas A&amp;M University – Central Texas, the Board of Regents, the Texas A&amp;M University System, their respective officers, agents, servants, and employees from any and all liability arising out of, or in any manner predicated upon, loss or damage to property, injury or death to the undersigned, which injury may occur in connection with the operation of the above described class and program, regardless whether or not such injuries arise, in whole or in part, from the negligence of TAMUCT or its employees. </w:t>
      </w:r>
    </w:p>
    <w:p w14:paraId="3BE69B81" w14:textId="77777777" w:rsidR="00C367E7" w:rsidRPr="00CE376B" w:rsidRDefault="00E422FC">
      <w:pPr>
        <w:spacing w:after="25" w:line="259" w:lineRule="auto"/>
        <w:ind w:left="669"/>
        <w:rPr>
          <w:sz w:val="22"/>
          <w:szCs w:val="22"/>
        </w:rPr>
      </w:pPr>
      <w:r w:rsidRPr="00CE376B">
        <w:rPr>
          <w:sz w:val="22"/>
          <w:szCs w:val="22"/>
        </w:rPr>
        <w:t xml:space="preserve"> </w:t>
      </w:r>
    </w:p>
    <w:p w14:paraId="18E87769" w14:textId="77777777" w:rsidR="00C367E7" w:rsidRPr="00CE376B" w:rsidRDefault="00E422FC" w:rsidP="00207165">
      <w:pPr>
        <w:numPr>
          <w:ilvl w:val="0"/>
          <w:numId w:val="5"/>
        </w:numPr>
        <w:ind w:right="-1" w:hanging="360"/>
        <w:jc w:val="both"/>
        <w:rPr>
          <w:sz w:val="22"/>
          <w:szCs w:val="22"/>
        </w:rPr>
      </w:pPr>
      <w:r w:rsidRPr="00CE376B">
        <w:rPr>
          <w:sz w:val="22"/>
          <w:szCs w:val="22"/>
        </w:rPr>
        <w:t xml:space="preserve">That his/her participation in said class will make use of personal student experiences in the group in a classroom situation, and I hereby give my informed consent to the usage of these experiences and further agree and consent </w:t>
      </w:r>
      <w:bookmarkStart w:id="72" w:name="_Int_kZGBoDqN"/>
      <w:r w:rsidRPr="00CE376B">
        <w:rPr>
          <w:sz w:val="22"/>
          <w:szCs w:val="22"/>
        </w:rPr>
        <w:t>that professional observations</w:t>
      </w:r>
      <w:bookmarkEnd w:id="72"/>
      <w:r w:rsidRPr="00CE376B">
        <w:rPr>
          <w:sz w:val="22"/>
          <w:szCs w:val="22"/>
        </w:rPr>
        <w:t xml:space="preserve"> and/or findings as well as student comments may be communicated to and discussed with the group in a classroom situation. The undersigned agrees to hold harmless Texas A&amp;M University – Central Texas, the Board of Regents, the Texas A&amp;M University System, their respective officers, agents, servants, and employees from any and all liability arising out of or in any way predicated upon acts or omissions, in connection with the activity described in this paragraph. </w:t>
      </w:r>
    </w:p>
    <w:p w14:paraId="2939BEED" w14:textId="77777777" w:rsidR="00C367E7" w:rsidRPr="00CE376B" w:rsidRDefault="00E422FC">
      <w:pPr>
        <w:spacing w:line="259" w:lineRule="auto"/>
        <w:ind w:left="1029"/>
        <w:rPr>
          <w:sz w:val="22"/>
          <w:szCs w:val="22"/>
        </w:rPr>
      </w:pPr>
      <w:r w:rsidRPr="00CE376B">
        <w:rPr>
          <w:sz w:val="22"/>
          <w:szCs w:val="22"/>
        </w:rPr>
        <w:t xml:space="preserve"> </w:t>
      </w:r>
    </w:p>
    <w:p w14:paraId="275E6463" w14:textId="78F907F8" w:rsidR="00C367E7" w:rsidRPr="00CE376B" w:rsidRDefault="00E422FC" w:rsidP="00207165">
      <w:pPr>
        <w:numPr>
          <w:ilvl w:val="0"/>
          <w:numId w:val="5"/>
        </w:numPr>
        <w:ind w:right="-1" w:hanging="360"/>
        <w:jc w:val="both"/>
        <w:rPr>
          <w:sz w:val="22"/>
          <w:szCs w:val="22"/>
        </w:rPr>
      </w:pPr>
      <w:r w:rsidRPr="00CE376B">
        <w:rPr>
          <w:sz w:val="22"/>
          <w:szCs w:val="22"/>
        </w:rPr>
        <w:t>To hold harmless Texas A&amp;M University – Central Texas, the Board of Regents, the Texas A&amp;M University System, their respective officers, agents, servants, and employees from all liability arising from participation in the field practicum/</w:t>
      </w:r>
      <w:bookmarkStart w:id="73" w:name="_Int_SIcAiyZh"/>
      <w:r w:rsidRPr="00CE376B">
        <w:rPr>
          <w:sz w:val="22"/>
          <w:szCs w:val="22"/>
        </w:rPr>
        <w:t>internship</w:t>
      </w:r>
      <w:bookmarkEnd w:id="73"/>
      <w:r w:rsidRPr="00CE376B">
        <w:rPr>
          <w:sz w:val="22"/>
          <w:szCs w:val="22"/>
        </w:rPr>
        <w:t xml:space="preserve"> or which might be due to injuries because of the co-trainer’s negligence. Co-trainer represents any agency, institution, or facility outside Texas A&amp;M University – Central Texas that accepts responsibility of supervising a student intern. </w:t>
      </w:r>
    </w:p>
    <w:p w14:paraId="6B3DFF15" w14:textId="77777777" w:rsidR="00C367E7" w:rsidRPr="00CE376B" w:rsidRDefault="00E422FC">
      <w:pPr>
        <w:spacing w:line="259" w:lineRule="auto"/>
        <w:ind w:left="1029"/>
        <w:rPr>
          <w:sz w:val="22"/>
          <w:szCs w:val="22"/>
        </w:rPr>
      </w:pPr>
      <w:r w:rsidRPr="00CE376B">
        <w:rPr>
          <w:sz w:val="22"/>
          <w:szCs w:val="22"/>
        </w:rPr>
        <w:t xml:space="preserve"> </w:t>
      </w:r>
    </w:p>
    <w:p w14:paraId="446FAFA8" w14:textId="77777777" w:rsidR="00C367E7" w:rsidRPr="00CE376B" w:rsidRDefault="00E422FC" w:rsidP="00207165">
      <w:pPr>
        <w:numPr>
          <w:ilvl w:val="0"/>
          <w:numId w:val="5"/>
        </w:numPr>
        <w:ind w:right="-1" w:hanging="360"/>
        <w:jc w:val="both"/>
        <w:rPr>
          <w:sz w:val="22"/>
          <w:szCs w:val="22"/>
        </w:rPr>
      </w:pPr>
      <w:r w:rsidRPr="00CE376B">
        <w:rPr>
          <w:sz w:val="22"/>
          <w:szCs w:val="22"/>
        </w:rPr>
        <w:t xml:space="preserve">That he/she assumes all risk involved in participation in this field practicum/internship program. This assumption is made freely and voluntarily and with full and complete understanding of the consequences of such risk assumption. </w:t>
      </w:r>
    </w:p>
    <w:p w14:paraId="0BB29095" w14:textId="77777777" w:rsidR="00C367E7" w:rsidRPr="00CE376B" w:rsidRDefault="00E422FC">
      <w:pPr>
        <w:spacing w:line="259" w:lineRule="auto"/>
        <w:ind w:left="1029"/>
        <w:rPr>
          <w:sz w:val="22"/>
          <w:szCs w:val="22"/>
        </w:rPr>
      </w:pPr>
      <w:r w:rsidRPr="00CE376B">
        <w:rPr>
          <w:sz w:val="22"/>
          <w:szCs w:val="22"/>
        </w:rPr>
        <w:t xml:space="preserve"> </w:t>
      </w:r>
    </w:p>
    <w:p w14:paraId="5C6161B8" w14:textId="59337039" w:rsidR="00C367E7" w:rsidRPr="00CE376B" w:rsidRDefault="00E422FC" w:rsidP="00207165">
      <w:pPr>
        <w:numPr>
          <w:ilvl w:val="0"/>
          <w:numId w:val="5"/>
        </w:numPr>
        <w:ind w:right="-1" w:hanging="360"/>
        <w:jc w:val="both"/>
        <w:rPr>
          <w:sz w:val="22"/>
          <w:szCs w:val="22"/>
        </w:rPr>
      </w:pPr>
      <w:r w:rsidRPr="00CE376B">
        <w:rPr>
          <w:sz w:val="22"/>
          <w:szCs w:val="22"/>
        </w:rPr>
        <w:t xml:space="preserve">That his/her fitness for providing counseling services will be continually monitored by faculty and onsite supervisors, and I hereby give my informed consent for my faculty supervisor, on-site supervisor, and practicum/internship director to share information about my performance to facilitate this evaluation. </w:t>
      </w:r>
    </w:p>
    <w:tbl>
      <w:tblPr>
        <w:tblStyle w:val="TableGrid1"/>
        <w:tblW w:w="9422" w:type="dxa"/>
        <w:tblInd w:w="309" w:type="dxa"/>
        <w:tblLook w:val="04A0" w:firstRow="1" w:lastRow="0" w:firstColumn="1" w:lastColumn="0" w:noHBand="0" w:noVBand="1"/>
      </w:tblPr>
      <w:tblGrid>
        <w:gridCol w:w="3600"/>
        <w:gridCol w:w="720"/>
        <w:gridCol w:w="5102"/>
      </w:tblGrid>
      <w:tr w:rsidR="00C367E7" w:rsidRPr="00CE376B" w14:paraId="7DBDC40D" w14:textId="77777777">
        <w:trPr>
          <w:trHeight w:val="271"/>
        </w:trPr>
        <w:tc>
          <w:tcPr>
            <w:tcW w:w="3601" w:type="dxa"/>
            <w:tcBorders>
              <w:top w:val="nil"/>
              <w:left w:val="nil"/>
              <w:bottom w:val="nil"/>
              <w:right w:val="nil"/>
            </w:tcBorders>
          </w:tcPr>
          <w:p w14:paraId="1EEEB586" w14:textId="77777777" w:rsidR="00C367E7" w:rsidRPr="00CE376B" w:rsidRDefault="00E422FC">
            <w:pPr>
              <w:spacing w:line="259" w:lineRule="auto"/>
              <w:rPr>
                <w:sz w:val="22"/>
                <w:szCs w:val="22"/>
              </w:rPr>
            </w:pPr>
            <w:r w:rsidRPr="00CE376B">
              <w:rPr>
                <w:sz w:val="22"/>
                <w:szCs w:val="22"/>
              </w:rPr>
              <w:t xml:space="preserve">____________________________ </w:t>
            </w:r>
          </w:p>
        </w:tc>
        <w:tc>
          <w:tcPr>
            <w:tcW w:w="720" w:type="dxa"/>
            <w:tcBorders>
              <w:top w:val="nil"/>
              <w:left w:val="nil"/>
              <w:bottom w:val="nil"/>
              <w:right w:val="nil"/>
            </w:tcBorders>
          </w:tcPr>
          <w:p w14:paraId="46B69BD0" w14:textId="77777777" w:rsidR="00C367E7" w:rsidRPr="00CE376B" w:rsidRDefault="00E422FC">
            <w:pPr>
              <w:spacing w:line="259" w:lineRule="auto"/>
              <w:rPr>
                <w:sz w:val="22"/>
                <w:szCs w:val="22"/>
              </w:rPr>
            </w:pPr>
            <w:r w:rsidRPr="00CE376B">
              <w:rPr>
                <w:sz w:val="22"/>
                <w:szCs w:val="22"/>
              </w:rPr>
              <w:t xml:space="preserve"> </w:t>
            </w:r>
          </w:p>
        </w:tc>
        <w:tc>
          <w:tcPr>
            <w:tcW w:w="5102" w:type="dxa"/>
            <w:tcBorders>
              <w:top w:val="nil"/>
              <w:left w:val="nil"/>
              <w:bottom w:val="nil"/>
              <w:right w:val="nil"/>
            </w:tcBorders>
          </w:tcPr>
          <w:p w14:paraId="66845500" w14:textId="77777777" w:rsidR="00C367E7" w:rsidRPr="00CE376B" w:rsidRDefault="00E422FC">
            <w:pPr>
              <w:spacing w:line="259" w:lineRule="auto"/>
              <w:jc w:val="both"/>
              <w:rPr>
                <w:sz w:val="22"/>
                <w:szCs w:val="22"/>
              </w:rPr>
            </w:pPr>
            <w:r w:rsidRPr="00CE376B">
              <w:rPr>
                <w:sz w:val="22"/>
                <w:szCs w:val="22"/>
              </w:rPr>
              <w:t xml:space="preserve">__________________________________________ </w:t>
            </w:r>
          </w:p>
        </w:tc>
      </w:tr>
      <w:tr w:rsidR="00C367E7" w:rsidRPr="00CE376B" w14:paraId="6B0EB1A2" w14:textId="77777777">
        <w:trPr>
          <w:trHeight w:val="552"/>
        </w:trPr>
        <w:tc>
          <w:tcPr>
            <w:tcW w:w="3601" w:type="dxa"/>
            <w:tcBorders>
              <w:top w:val="nil"/>
              <w:left w:val="nil"/>
              <w:bottom w:val="nil"/>
              <w:right w:val="nil"/>
            </w:tcBorders>
          </w:tcPr>
          <w:p w14:paraId="74172BDE" w14:textId="77777777" w:rsidR="00C367E7" w:rsidRPr="00CE376B" w:rsidRDefault="00E422FC">
            <w:pPr>
              <w:tabs>
                <w:tab w:val="center" w:pos="720"/>
                <w:tab w:val="center" w:pos="1440"/>
                <w:tab w:val="center" w:pos="2161"/>
                <w:tab w:val="center" w:pos="2881"/>
              </w:tabs>
              <w:spacing w:line="259" w:lineRule="auto"/>
              <w:rPr>
                <w:sz w:val="22"/>
                <w:szCs w:val="22"/>
              </w:rPr>
            </w:pPr>
            <w:r w:rsidRPr="00CE376B">
              <w:rPr>
                <w:sz w:val="22"/>
                <w:szCs w:val="22"/>
              </w:rPr>
              <w:t xml:space="preserve">Date </w:t>
            </w:r>
            <w:r w:rsidRPr="00CE376B">
              <w:rPr>
                <w:sz w:val="22"/>
                <w:szCs w:val="22"/>
              </w:rPr>
              <w:tab/>
              <w:t xml:space="preserve"> </w:t>
            </w:r>
            <w:r w:rsidRPr="00CE376B">
              <w:rPr>
                <w:sz w:val="22"/>
                <w:szCs w:val="22"/>
              </w:rPr>
              <w:tab/>
              <w:t xml:space="preserve"> </w:t>
            </w:r>
            <w:r w:rsidRPr="00CE376B">
              <w:rPr>
                <w:sz w:val="22"/>
                <w:szCs w:val="22"/>
              </w:rPr>
              <w:tab/>
              <w:t xml:space="preserve"> </w:t>
            </w:r>
            <w:r w:rsidRPr="00CE376B">
              <w:rPr>
                <w:sz w:val="22"/>
                <w:szCs w:val="22"/>
              </w:rPr>
              <w:tab/>
              <w:t xml:space="preserve"> </w:t>
            </w:r>
          </w:p>
          <w:p w14:paraId="37FADB4F" w14:textId="77777777" w:rsidR="00C367E7" w:rsidRPr="00CE376B" w:rsidRDefault="00E422FC">
            <w:pPr>
              <w:spacing w:line="259" w:lineRule="auto"/>
              <w:rPr>
                <w:sz w:val="22"/>
                <w:szCs w:val="22"/>
              </w:rPr>
            </w:pPr>
            <w:r w:rsidRPr="00CE376B">
              <w:rPr>
                <w:sz w:val="22"/>
                <w:szCs w:val="22"/>
              </w:rPr>
              <w:t xml:space="preserve"> </w:t>
            </w:r>
          </w:p>
        </w:tc>
        <w:tc>
          <w:tcPr>
            <w:tcW w:w="720" w:type="dxa"/>
            <w:tcBorders>
              <w:top w:val="nil"/>
              <w:left w:val="nil"/>
              <w:bottom w:val="nil"/>
              <w:right w:val="nil"/>
            </w:tcBorders>
          </w:tcPr>
          <w:p w14:paraId="2DBC42B0" w14:textId="77777777" w:rsidR="00C367E7" w:rsidRPr="00CE376B" w:rsidRDefault="00E422FC">
            <w:pPr>
              <w:spacing w:line="259" w:lineRule="auto"/>
              <w:rPr>
                <w:sz w:val="22"/>
                <w:szCs w:val="22"/>
              </w:rPr>
            </w:pPr>
            <w:r w:rsidRPr="00CE376B">
              <w:rPr>
                <w:sz w:val="22"/>
                <w:szCs w:val="22"/>
              </w:rPr>
              <w:t xml:space="preserve"> </w:t>
            </w:r>
          </w:p>
        </w:tc>
        <w:tc>
          <w:tcPr>
            <w:tcW w:w="5102" w:type="dxa"/>
            <w:tcBorders>
              <w:top w:val="nil"/>
              <w:left w:val="nil"/>
              <w:bottom w:val="nil"/>
              <w:right w:val="nil"/>
            </w:tcBorders>
          </w:tcPr>
          <w:p w14:paraId="2A571D60" w14:textId="77777777" w:rsidR="00C367E7" w:rsidRPr="00CE376B" w:rsidRDefault="00E422FC">
            <w:pPr>
              <w:spacing w:line="259" w:lineRule="auto"/>
              <w:rPr>
                <w:sz w:val="22"/>
                <w:szCs w:val="22"/>
              </w:rPr>
            </w:pPr>
            <w:r w:rsidRPr="00CE376B">
              <w:rPr>
                <w:sz w:val="22"/>
                <w:szCs w:val="22"/>
              </w:rPr>
              <w:t xml:space="preserve">Student Signature </w:t>
            </w:r>
          </w:p>
        </w:tc>
      </w:tr>
      <w:tr w:rsidR="00C367E7" w:rsidRPr="00CE376B" w14:paraId="1F7BB725" w14:textId="77777777">
        <w:trPr>
          <w:trHeight w:val="276"/>
        </w:trPr>
        <w:tc>
          <w:tcPr>
            <w:tcW w:w="3601" w:type="dxa"/>
            <w:tcBorders>
              <w:top w:val="nil"/>
              <w:left w:val="nil"/>
              <w:bottom w:val="nil"/>
              <w:right w:val="nil"/>
            </w:tcBorders>
          </w:tcPr>
          <w:p w14:paraId="2DC171D0" w14:textId="77777777" w:rsidR="00C367E7" w:rsidRPr="00CE376B" w:rsidRDefault="00E422FC">
            <w:pPr>
              <w:spacing w:line="259" w:lineRule="auto"/>
              <w:rPr>
                <w:sz w:val="22"/>
                <w:szCs w:val="22"/>
              </w:rPr>
            </w:pPr>
            <w:r w:rsidRPr="00CE376B">
              <w:rPr>
                <w:sz w:val="22"/>
                <w:szCs w:val="22"/>
              </w:rPr>
              <w:t xml:space="preserve">____________________________ </w:t>
            </w:r>
          </w:p>
        </w:tc>
        <w:tc>
          <w:tcPr>
            <w:tcW w:w="720" w:type="dxa"/>
            <w:tcBorders>
              <w:top w:val="nil"/>
              <w:left w:val="nil"/>
              <w:bottom w:val="nil"/>
              <w:right w:val="nil"/>
            </w:tcBorders>
          </w:tcPr>
          <w:p w14:paraId="71380A02" w14:textId="77777777" w:rsidR="00C367E7" w:rsidRPr="00CE376B" w:rsidRDefault="00E422FC">
            <w:pPr>
              <w:spacing w:line="259" w:lineRule="auto"/>
              <w:rPr>
                <w:sz w:val="22"/>
                <w:szCs w:val="22"/>
              </w:rPr>
            </w:pPr>
            <w:r w:rsidRPr="00CE376B">
              <w:rPr>
                <w:sz w:val="22"/>
                <w:szCs w:val="22"/>
              </w:rPr>
              <w:t xml:space="preserve"> </w:t>
            </w:r>
          </w:p>
        </w:tc>
        <w:tc>
          <w:tcPr>
            <w:tcW w:w="5102" w:type="dxa"/>
            <w:tcBorders>
              <w:top w:val="nil"/>
              <w:left w:val="nil"/>
              <w:bottom w:val="nil"/>
              <w:right w:val="nil"/>
            </w:tcBorders>
          </w:tcPr>
          <w:p w14:paraId="0DE4D994" w14:textId="77777777" w:rsidR="00C367E7" w:rsidRPr="00CE376B" w:rsidRDefault="00E422FC">
            <w:pPr>
              <w:spacing w:line="259" w:lineRule="auto"/>
              <w:jc w:val="both"/>
              <w:rPr>
                <w:sz w:val="22"/>
                <w:szCs w:val="22"/>
              </w:rPr>
            </w:pPr>
            <w:r w:rsidRPr="00CE376B">
              <w:rPr>
                <w:sz w:val="22"/>
                <w:szCs w:val="22"/>
              </w:rPr>
              <w:t xml:space="preserve">__________________________________________ </w:t>
            </w:r>
          </w:p>
        </w:tc>
      </w:tr>
      <w:tr w:rsidR="00C367E7" w:rsidRPr="00CE376B" w14:paraId="20F121BF" w14:textId="77777777">
        <w:trPr>
          <w:trHeight w:val="271"/>
        </w:trPr>
        <w:tc>
          <w:tcPr>
            <w:tcW w:w="3601" w:type="dxa"/>
            <w:tcBorders>
              <w:top w:val="nil"/>
              <w:left w:val="nil"/>
              <w:bottom w:val="nil"/>
              <w:right w:val="nil"/>
            </w:tcBorders>
          </w:tcPr>
          <w:p w14:paraId="682DB8A4" w14:textId="77777777" w:rsidR="00C367E7" w:rsidRPr="00CE376B" w:rsidRDefault="00E422FC">
            <w:pPr>
              <w:tabs>
                <w:tab w:val="center" w:pos="720"/>
                <w:tab w:val="center" w:pos="1440"/>
                <w:tab w:val="center" w:pos="2161"/>
                <w:tab w:val="center" w:pos="2881"/>
              </w:tabs>
              <w:spacing w:line="259" w:lineRule="auto"/>
              <w:rPr>
                <w:sz w:val="22"/>
                <w:szCs w:val="22"/>
              </w:rPr>
            </w:pPr>
            <w:r w:rsidRPr="00CE376B">
              <w:rPr>
                <w:sz w:val="22"/>
                <w:szCs w:val="22"/>
              </w:rPr>
              <w:t xml:space="preserve">Date </w:t>
            </w:r>
            <w:r w:rsidRPr="00CE376B">
              <w:rPr>
                <w:sz w:val="22"/>
                <w:szCs w:val="22"/>
              </w:rPr>
              <w:tab/>
              <w:t xml:space="preserve"> </w:t>
            </w:r>
            <w:r w:rsidRPr="00CE376B">
              <w:rPr>
                <w:sz w:val="22"/>
                <w:szCs w:val="22"/>
              </w:rPr>
              <w:tab/>
              <w:t xml:space="preserve"> </w:t>
            </w:r>
            <w:r w:rsidRPr="00CE376B">
              <w:rPr>
                <w:sz w:val="22"/>
                <w:szCs w:val="22"/>
              </w:rPr>
              <w:tab/>
              <w:t xml:space="preserve"> </w:t>
            </w:r>
            <w:r w:rsidRPr="00CE376B">
              <w:rPr>
                <w:sz w:val="22"/>
                <w:szCs w:val="22"/>
              </w:rPr>
              <w:tab/>
              <w:t xml:space="preserve"> </w:t>
            </w:r>
          </w:p>
        </w:tc>
        <w:tc>
          <w:tcPr>
            <w:tcW w:w="720" w:type="dxa"/>
            <w:tcBorders>
              <w:top w:val="nil"/>
              <w:left w:val="nil"/>
              <w:bottom w:val="nil"/>
              <w:right w:val="nil"/>
            </w:tcBorders>
          </w:tcPr>
          <w:p w14:paraId="3D11603E" w14:textId="77777777" w:rsidR="00C367E7" w:rsidRPr="00CE376B" w:rsidRDefault="00E422FC">
            <w:pPr>
              <w:spacing w:line="259" w:lineRule="auto"/>
              <w:rPr>
                <w:sz w:val="22"/>
                <w:szCs w:val="22"/>
              </w:rPr>
            </w:pPr>
            <w:r w:rsidRPr="00CE376B">
              <w:rPr>
                <w:sz w:val="22"/>
                <w:szCs w:val="22"/>
              </w:rPr>
              <w:t xml:space="preserve"> </w:t>
            </w:r>
          </w:p>
        </w:tc>
        <w:tc>
          <w:tcPr>
            <w:tcW w:w="5102" w:type="dxa"/>
            <w:tcBorders>
              <w:top w:val="nil"/>
              <w:left w:val="nil"/>
              <w:bottom w:val="nil"/>
              <w:right w:val="nil"/>
            </w:tcBorders>
          </w:tcPr>
          <w:p w14:paraId="5EA5FD3E" w14:textId="77777777" w:rsidR="00C367E7" w:rsidRPr="00CE376B" w:rsidRDefault="00E422FC">
            <w:pPr>
              <w:spacing w:line="259" w:lineRule="auto"/>
              <w:rPr>
                <w:sz w:val="22"/>
                <w:szCs w:val="22"/>
              </w:rPr>
            </w:pPr>
            <w:r w:rsidRPr="00CE376B">
              <w:rPr>
                <w:sz w:val="22"/>
                <w:szCs w:val="22"/>
              </w:rPr>
              <w:t xml:space="preserve">University Representative Signature </w:t>
            </w:r>
          </w:p>
        </w:tc>
      </w:tr>
    </w:tbl>
    <w:p w14:paraId="5DA85747" w14:textId="77777777" w:rsidR="00C367E7" w:rsidRPr="00CE376B" w:rsidRDefault="00E422FC">
      <w:pPr>
        <w:spacing w:line="259" w:lineRule="auto"/>
        <w:ind w:left="309"/>
        <w:rPr>
          <w:sz w:val="22"/>
          <w:szCs w:val="22"/>
        </w:rPr>
      </w:pPr>
      <w:r w:rsidRPr="00CE376B">
        <w:rPr>
          <w:sz w:val="22"/>
          <w:szCs w:val="22"/>
        </w:rPr>
        <w:t xml:space="preserve"> </w:t>
      </w:r>
    </w:p>
    <w:p w14:paraId="1E293628" w14:textId="134B67EF" w:rsidR="00D43023" w:rsidRPr="00CE376B" w:rsidRDefault="00E422FC">
      <w:pPr>
        <w:spacing w:line="259" w:lineRule="auto"/>
        <w:ind w:left="309"/>
        <w:rPr>
          <w:sz w:val="22"/>
          <w:szCs w:val="22"/>
        </w:rPr>
      </w:pPr>
      <w:r w:rsidRPr="00CE376B">
        <w:rPr>
          <w:sz w:val="22"/>
          <w:szCs w:val="22"/>
        </w:rPr>
        <w:t xml:space="preserve"> </w:t>
      </w:r>
    </w:p>
    <w:p w14:paraId="4EDEE928" w14:textId="77777777" w:rsidR="00D43023" w:rsidRPr="00CE376B" w:rsidRDefault="00D43023">
      <w:pPr>
        <w:spacing w:after="160" w:line="259" w:lineRule="auto"/>
        <w:rPr>
          <w:sz w:val="22"/>
          <w:szCs w:val="22"/>
        </w:rPr>
      </w:pPr>
      <w:r w:rsidRPr="00CE376B">
        <w:rPr>
          <w:sz w:val="22"/>
          <w:szCs w:val="22"/>
        </w:rPr>
        <w:br w:type="page"/>
      </w:r>
    </w:p>
    <w:p w14:paraId="212B4038" w14:textId="77777777" w:rsidR="00C367E7" w:rsidRPr="00CE376B" w:rsidRDefault="00C367E7">
      <w:pPr>
        <w:spacing w:line="259" w:lineRule="auto"/>
        <w:ind w:left="309"/>
        <w:rPr>
          <w:sz w:val="22"/>
          <w:szCs w:val="22"/>
        </w:rPr>
      </w:pPr>
    </w:p>
    <w:p w14:paraId="2E0F5D92" w14:textId="04148500" w:rsidR="00C367E7" w:rsidRPr="00CE376B" w:rsidRDefault="005D641E" w:rsidP="005D641E">
      <w:pPr>
        <w:pStyle w:val="Heading3"/>
        <w:jc w:val="center"/>
      </w:pPr>
      <w:bookmarkStart w:id="74" w:name="_Toc231116871"/>
      <w:r w:rsidRPr="00CE376B">
        <w:t>Self-Inventory for Practicum / Internship Selection</w:t>
      </w:r>
      <w:bookmarkEnd w:id="74"/>
    </w:p>
    <w:p w14:paraId="1E8576FE" w14:textId="77777777" w:rsidR="00C367E7" w:rsidRPr="00CE376B" w:rsidRDefault="00E422FC">
      <w:pPr>
        <w:spacing w:line="259" w:lineRule="auto"/>
        <w:ind w:left="309"/>
        <w:rPr>
          <w:sz w:val="22"/>
          <w:szCs w:val="22"/>
        </w:rPr>
      </w:pPr>
      <w:r w:rsidRPr="00CE376B">
        <w:rPr>
          <w:sz w:val="22"/>
          <w:szCs w:val="22"/>
        </w:rPr>
        <w:t xml:space="preserve"> </w:t>
      </w:r>
    </w:p>
    <w:p w14:paraId="0132B6A9" w14:textId="77777777" w:rsidR="00C367E7" w:rsidRPr="00CE376B" w:rsidRDefault="00E422FC">
      <w:pPr>
        <w:spacing w:line="259" w:lineRule="auto"/>
        <w:ind w:left="309"/>
        <w:rPr>
          <w:sz w:val="22"/>
          <w:szCs w:val="22"/>
        </w:rPr>
      </w:pPr>
      <w:r w:rsidRPr="00CE376B">
        <w:rPr>
          <w:sz w:val="22"/>
          <w:szCs w:val="22"/>
        </w:rPr>
        <w:t xml:space="preserve"> </w:t>
      </w:r>
    </w:p>
    <w:p w14:paraId="11961058" w14:textId="77777777" w:rsidR="00C367E7" w:rsidRPr="00CE376B" w:rsidRDefault="00E422FC">
      <w:pPr>
        <w:spacing w:line="259" w:lineRule="auto"/>
        <w:ind w:left="319"/>
        <w:rPr>
          <w:sz w:val="22"/>
          <w:szCs w:val="22"/>
        </w:rPr>
      </w:pPr>
      <w:r w:rsidRPr="00CE376B">
        <w:rPr>
          <w:b/>
          <w:sz w:val="22"/>
          <w:szCs w:val="22"/>
        </w:rPr>
        <w:t xml:space="preserve">SELF-INVENTORY FOR PRACTICUM/INTERNSHIP SELECTION** </w:t>
      </w:r>
    </w:p>
    <w:p w14:paraId="44FDB41F" w14:textId="77777777" w:rsidR="00C367E7" w:rsidRPr="00CE376B" w:rsidRDefault="00E422FC">
      <w:pPr>
        <w:spacing w:line="259" w:lineRule="auto"/>
        <w:ind w:left="309"/>
        <w:rPr>
          <w:sz w:val="22"/>
          <w:szCs w:val="22"/>
        </w:rPr>
      </w:pPr>
      <w:r w:rsidRPr="00CE376B">
        <w:rPr>
          <w:b/>
          <w:sz w:val="22"/>
          <w:szCs w:val="22"/>
        </w:rPr>
        <w:t xml:space="preserve"> </w:t>
      </w:r>
    </w:p>
    <w:p w14:paraId="53F3D86C" w14:textId="3C5AE197" w:rsidR="00C367E7" w:rsidRPr="00CE376B" w:rsidRDefault="00E422FC">
      <w:pPr>
        <w:ind w:left="319" w:right="5"/>
        <w:rPr>
          <w:sz w:val="22"/>
          <w:szCs w:val="22"/>
        </w:rPr>
      </w:pPr>
      <w:r w:rsidRPr="00CE376B">
        <w:rPr>
          <w:b/>
          <w:sz w:val="22"/>
          <w:szCs w:val="22"/>
        </w:rPr>
        <w:t xml:space="preserve">Directions: </w:t>
      </w:r>
      <w:r w:rsidRPr="00CE376B">
        <w:rPr>
          <w:sz w:val="22"/>
          <w:szCs w:val="22"/>
        </w:rPr>
        <w:t xml:space="preserve">Prior to </w:t>
      </w:r>
      <w:r w:rsidR="00903FB7" w:rsidRPr="00CE376B">
        <w:rPr>
          <w:sz w:val="22"/>
          <w:szCs w:val="22"/>
        </w:rPr>
        <w:t>considering</w:t>
      </w:r>
      <w:r w:rsidRPr="00CE376B">
        <w:rPr>
          <w:sz w:val="22"/>
          <w:szCs w:val="22"/>
        </w:rPr>
        <w:t xml:space="preserve"> practicum or internship</w:t>
      </w:r>
      <w:r w:rsidR="00903FB7" w:rsidRPr="00CE376B">
        <w:rPr>
          <w:sz w:val="22"/>
          <w:szCs w:val="22"/>
        </w:rPr>
        <w:t>,</w:t>
      </w:r>
      <w:r w:rsidRPr="00CE376B">
        <w:rPr>
          <w:sz w:val="22"/>
          <w:szCs w:val="22"/>
        </w:rPr>
        <w:t xml:space="preserve"> students are asked to complete this self-inventory. </w:t>
      </w:r>
    </w:p>
    <w:p w14:paraId="4CC29095" w14:textId="77777777" w:rsidR="00C367E7" w:rsidRPr="00CE376B" w:rsidRDefault="00E422FC">
      <w:pPr>
        <w:spacing w:line="259" w:lineRule="auto"/>
        <w:ind w:left="309"/>
        <w:rPr>
          <w:sz w:val="22"/>
          <w:szCs w:val="22"/>
        </w:rPr>
      </w:pPr>
      <w:r w:rsidRPr="00CE376B">
        <w:rPr>
          <w:b/>
          <w:sz w:val="22"/>
          <w:szCs w:val="22"/>
        </w:rPr>
        <w:t xml:space="preserve"> </w:t>
      </w:r>
    </w:p>
    <w:p w14:paraId="5F318CCD" w14:textId="146AE72D" w:rsidR="00C367E7" w:rsidRPr="00CE376B" w:rsidRDefault="00E422FC" w:rsidP="00207165">
      <w:pPr>
        <w:numPr>
          <w:ilvl w:val="0"/>
          <w:numId w:val="6"/>
        </w:numPr>
        <w:spacing w:after="248"/>
        <w:ind w:right="5" w:hanging="720"/>
        <w:rPr>
          <w:sz w:val="22"/>
          <w:szCs w:val="22"/>
        </w:rPr>
      </w:pPr>
      <w:r w:rsidRPr="00CE376B">
        <w:rPr>
          <w:sz w:val="22"/>
          <w:szCs w:val="22"/>
        </w:rPr>
        <w:t>My long</w:t>
      </w:r>
      <w:r w:rsidR="00903FB7" w:rsidRPr="00CE376B">
        <w:rPr>
          <w:sz w:val="22"/>
          <w:szCs w:val="22"/>
        </w:rPr>
        <w:t>-</w:t>
      </w:r>
      <w:r w:rsidRPr="00CE376B">
        <w:rPr>
          <w:sz w:val="22"/>
          <w:szCs w:val="22"/>
        </w:rPr>
        <w:t xml:space="preserve">term career goal is: </w:t>
      </w:r>
    </w:p>
    <w:p w14:paraId="0AF38B2A" w14:textId="77777777" w:rsidR="00C367E7" w:rsidRPr="00CE376B" w:rsidRDefault="00E422FC" w:rsidP="00207165">
      <w:pPr>
        <w:numPr>
          <w:ilvl w:val="0"/>
          <w:numId w:val="6"/>
        </w:numPr>
        <w:spacing w:after="245"/>
        <w:ind w:right="5" w:hanging="720"/>
        <w:rPr>
          <w:sz w:val="22"/>
          <w:szCs w:val="22"/>
        </w:rPr>
      </w:pPr>
      <w:r w:rsidRPr="00CE376B">
        <w:rPr>
          <w:sz w:val="22"/>
          <w:szCs w:val="22"/>
        </w:rPr>
        <w:t xml:space="preserve">My area of special interest is: </w:t>
      </w:r>
    </w:p>
    <w:p w14:paraId="3C2E72F2" w14:textId="64336F54" w:rsidR="00C367E7" w:rsidRPr="00CE376B" w:rsidRDefault="00E422FC" w:rsidP="00207165">
      <w:pPr>
        <w:numPr>
          <w:ilvl w:val="0"/>
          <w:numId w:val="6"/>
        </w:numPr>
        <w:spacing w:after="248"/>
        <w:ind w:right="5" w:hanging="720"/>
        <w:rPr>
          <w:sz w:val="22"/>
          <w:szCs w:val="22"/>
        </w:rPr>
      </w:pPr>
      <w:r w:rsidRPr="00CE376B">
        <w:rPr>
          <w:sz w:val="22"/>
          <w:szCs w:val="22"/>
        </w:rPr>
        <w:t xml:space="preserve">The type of client I would most like to work with is: </w:t>
      </w:r>
    </w:p>
    <w:p w14:paraId="5CFC7997" w14:textId="2442DC62" w:rsidR="00C367E7" w:rsidRPr="00CE376B" w:rsidRDefault="00E422FC" w:rsidP="00207165">
      <w:pPr>
        <w:numPr>
          <w:ilvl w:val="0"/>
          <w:numId w:val="6"/>
        </w:numPr>
        <w:spacing w:after="244"/>
        <w:ind w:right="5" w:hanging="720"/>
        <w:rPr>
          <w:sz w:val="22"/>
          <w:szCs w:val="22"/>
        </w:rPr>
      </w:pPr>
      <w:r w:rsidRPr="00CE376B">
        <w:rPr>
          <w:sz w:val="22"/>
          <w:szCs w:val="22"/>
        </w:rPr>
        <w:t>The type of client who</w:t>
      </w:r>
      <w:r w:rsidR="00903FB7" w:rsidRPr="00CE376B">
        <w:rPr>
          <w:sz w:val="22"/>
          <w:szCs w:val="22"/>
        </w:rPr>
        <w:t>m</w:t>
      </w:r>
      <w:r w:rsidRPr="00CE376B">
        <w:rPr>
          <w:sz w:val="22"/>
          <w:szCs w:val="22"/>
        </w:rPr>
        <w:t xml:space="preserve"> I would least like to work with is: </w:t>
      </w:r>
    </w:p>
    <w:p w14:paraId="5CD1813A" w14:textId="77777777" w:rsidR="00C367E7" w:rsidRPr="00CE376B" w:rsidRDefault="00E422FC" w:rsidP="00207165">
      <w:pPr>
        <w:numPr>
          <w:ilvl w:val="0"/>
          <w:numId w:val="6"/>
        </w:numPr>
        <w:spacing w:after="248"/>
        <w:ind w:right="5" w:hanging="720"/>
        <w:rPr>
          <w:sz w:val="22"/>
          <w:szCs w:val="22"/>
        </w:rPr>
      </w:pPr>
      <w:r w:rsidRPr="00CE376B">
        <w:rPr>
          <w:sz w:val="22"/>
          <w:szCs w:val="22"/>
        </w:rPr>
        <w:t xml:space="preserve">I feel most qualified/skilled to work with: </w:t>
      </w:r>
    </w:p>
    <w:p w14:paraId="6C577312" w14:textId="77777777" w:rsidR="00C367E7" w:rsidRPr="00CE376B" w:rsidRDefault="00E422FC" w:rsidP="00207165">
      <w:pPr>
        <w:numPr>
          <w:ilvl w:val="0"/>
          <w:numId w:val="6"/>
        </w:numPr>
        <w:spacing w:after="245"/>
        <w:ind w:right="5" w:hanging="720"/>
        <w:rPr>
          <w:sz w:val="22"/>
          <w:szCs w:val="22"/>
        </w:rPr>
      </w:pPr>
      <w:r w:rsidRPr="00CE376B">
        <w:rPr>
          <w:sz w:val="22"/>
          <w:szCs w:val="22"/>
        </w:rPr>
        <w:t xml:space="preserve">I feel least qualified/skilled to work with: </w:t>
      </w:r>
    </w:p>
    <w:p w14:paraId="71E6740B" w14:textId="77777777" w:rsidR="00C367E7" w:rsidRPr="00CE376B" w:rsidRDefault="00E422FC" w:rsidP="00207165">
      <w:pPr>
        <w:numPr>
          <w:ilvl w:val="0"/>
          <w:numId w:val="6"/>
        </w:numPr>
        <w:spacing w:after="248"/>
        <w:ind w:right="5" w:hanging="720"/>
        <w:rPr>
          <w:sz w:val="22"/>
          <w:szCs w:val="22"/>
        </w:rPr>
      </w:pPr>
      <w:r w:rsidRPr="00CE376B">
        <w:rPr>
          <w:sz w:val="22"/>
          <w:szCs w:val="22"/>
        </w:rPr>
        <w:t xml:space="preserve">An area of competence I would like to enhance or develop is: </w:t>
      </w:r>
    </w:p>
    <w:p w14:paraId="30FEC99A" w14:textId="77777777" w:rsidR="00C367E7" w:rsidRPr="00CE376B" w:rsidRDefault="00E422FC" w:rsidP="00207165">
      <w:pPr>
        <w:numPr>
          <w:ilvl w:val="0"/>
          <w:numId w:val="6"/>
        </w:numPr>
        <w:spacing w:after="244"/>
        <w:ind w:right="5" w:hanging="720"/>
        <w:rPr>
          <w:sz w:val="22"/>
          <w:szCs w:val="22"/>
        </w:rPr>
      </w:pPr>
      <w:r w:rsidRPr="00CE376B">
        <w:rPr>
          <w:sz w:val="22"/>
          <w:szCs w:val="22"/>
        </w:rPr>
        <w:t xml:space="preserve">My ideal site supervisor would have the following characteristics: </w:t>
      </w:r>
    </w:p>
    <w:p w14:paraId="3988D94F" w14:textId="77777777" w:rsidR="00C367E7" w:rsidRPr="00CE376B" w:rsidRDefault="00E422FC" w:rsidP="00207165">
      <w:pPr>
        <w:numPr>
          <w:ilvl w:val="0"/>
          <w:numId w:val="6"/>
        </w:numPr>
        <w:spacing w:after="248"/>
        <w:ind w:right="5" w:hanging="720"/>
        <w:rPr>
          <w:sz w:val="22"/>
          <w:szCs w:val="22"/>
        </w:rPr>
      </w:pPr>
      <w:r w:rsidRPr="00CE376B">
        <w:rPr>
          <w:sz w:val="22"/>
          <w:szCs w:val="22"/>
        </w:rPr>
        <w:t xml:space="preserve">I feel most comfortable in a working environment with the following characteristics: </w:t>
      </w:r>
    </w:p>
    <w:p w14:paraId="520586A9" w14:textId="340D6089" w:rsidR="00C367E7" w:rsidRPr="00CE376B" w:rsidRDefault="00E422FC" w:rsidP="00207165">
      <w:pPr>
        <w:numPr>
          <w:ilvl w:val="0"/>
          <w:numId w:val="6"/>
        </w:numPr>
        <w:spacing w:after="245"/>
        <w:ind w:right="5" w:hanging="720"/>
        <w:rPr>
          <w:sz w:val="22"/>
          <w:szCs w:val="22"/>
        </w:rPr>
      </w:pPr>
      <w:r w:rsidRPr="00CE376B">
        <w:rPr>
          <w:sz w:val="22"/>
          <w:szCs w:val="22"/>
        </w:rPr>
        <w:t xml:space="preserve">I have had the following professional or volunteer experience and/or coursework related to counseling: </w:t>
      </w:r>
    </w:p>
    <w:p w14:paraId="390BEEDE" w14:textId="49ABC81A" w:rsidR="00C367E7" w:rsidRPr="00CE376B" w:rsidRDefault="00E422FC" w:rsidP="00207165">
      <w:pPr>
        <w:numPr>
          <w:ilvl w:val="0"/>
          <w:numId w:val="6"/>
        </w:numPr>
        <w:spacing w:after="248"/>
        <w:ind w:right="5" w:hanging="720"/>
        <w:rPr>
          <w:sz w:val="22"/>
          <w:szCs w:val="22"/>
        </w:rPr>
      </w:pPr>
      <w:r w:rsidRPr="00CE376B">
        <w:rPr>
          <w:sz w:val="22"/>
          <w:szCs w:val="22"/>
        </w:rPr>
        <w:t>My personal areas of strength and weakness</w:t>
      </w:r>
      <w:r w:rsidR="00903FB7" w:rsidRPr="00CE376B">
        <w:rPr>
          <w:sz w:val="22"/>
          <w:szCs w:val="22"/>
        </w:rPr>
        <w:t>,</w:t>
      </w:r>
      <w:r w:rsidRPr="00CE376B">
        <w:rPr>
          <w:sz w:val="22"/>
          <w:szCs w:val="22"/>
        </w:rPr>
        <w:t xml:space="preserve"> which should be considered in the site selection process</w:t>
      </w:r>
      <w:r w:rsidR="00903FB7" w:rsidRPr="00CE376B">
        <w:rPr>
          <w:sz w:val="22"/>
          <w:szCs w:val="22"/>
        </w:rPr>
        <w:t>,</w:t>
      </w:r>
      <w:r w:rsidRPr="00CE376B">
        <w:rPr>
          <w:sz w:val="22"/>
          <w:szCs w:val="22"/>
        </w:rPr>
        <w:t xml:space="preserve"> include: </w:t>
      </w:r>
    </w:p>
    <w:p w14:paraId="19D77C97" w14:textId="77777777" w:rsidR="00C367E7" w:rsidRPr="00CE376B" w:rsidRDefault="00E422FC">
      <w:pPr>
        <w:tabs>
          <w:tab w:val="center" w:pos="309"/>
          <w:tab w:val="center" w:pos="1473"/>
        </w:tabs>
        <w:rPr>
          <w:sz w:val="22"/>
          <w:szCs w:val="22"/>
        </w:rPr>
      </w:pPr>
      <w:r w:rsidRPr="00CE376B">
        <w:rPr>
          <w:rFonts w:eastAsia="Calibri"/>
          <w:sz w:val="22"/>
          <w:szCs w:val="22"/>
        </w:rPr>
        <w:tab/>
      </w:r>
      <w:r w:rsidRPr="00CE376B">
        <w:rPr>
          <w:sz w:val="22"/>
          <w:szCs w:val="22"/>
        </w:rPr>
        <w:t xml:space="preserve"> </w:t>
      </w:r>
      <w:r w:rsidRPr="00CE376B">
        <w:rPr>
          <w:sz w:val="22"/>
          <w:szCs w:val="22"/>
        </w:rPr>
        <w:tab/>
        <w:t xml:space="preserve">Strengths: </w:t>
      </w:r>
    </w:p>
    <w:p w14:paraId="7AD35A55" w14:textId="77777777" w:rsidR="00C367E7" w:rsidRPr="00CE376B" w:rsidRDefault="00E422FC">
      <w:pPr>
        <w:spacing w:line="259" w:lineRule="auto"/>
        <w:ind w:left="1029"/>
        <w:rPr>
          <w:sz w:val="22"/>
          <w:szCs w:val="22"/>
        </w:rPr>
      </w:pPr>
      <w:r w:rsidRPr="00CE376B">
        <w:rPr>
          <w:sz w:val="22"/>
          <w:szCs w:val="22"/>
        </w:rPr>
        <w:t xml:space="preserve"> </w:t>
      </w:r>
    </w:p>
    <w:p w14:paraId="193D78E6" w14:textId="77777777" w:rsidR="00C367E7" w:rsidRPr="00CE376B" w:rsidRDefault="00E422FC">
      <w:pPr>
        <w:spacing w:line="259" w:lineRule="auto"/>
        <w:ind w:left="1029"/>
        <w:rPr>
          <w:sz w:val="22"/>
          <w:szCs w:val="22"/>
        </w:rPr>
      </w:pPr>
      <w:r w:rsidRPr="00CE376B">
        <w:rPr>
          <w:sz w:val="22"/>
          <w:szCs w:val="22"/>
        </w:rPr>
        <w:t xml:space="preserve"> </w:t>
      </w:r>
    </w:p>
    <w:p w14:paraId="6653D982" w14:textId="77777777" w:rsidR="00C367E7" w:rsidRPr="00CE376B" w:rsidRDefault="00E422FC">
      <w:pPr>
        <w:ind w:left="1039" w:right="5"/>
        <w:rPr>
          <w:sz w:val="22"/>
          <w:szCs w:val="22"/>
        </w:rPr>
      </w:pPr>
      <w:r w:rsidRPr="00CE376B">
        <w:rPr>
          <w:sz w:val="22"/>
          <w:szCs w:val="22"/>
        </w:rPr>
        <w:t xml:space="preserve">Areas for improvement: </w:t>
      </w:r>
    </w:p>
    <w:p w14:paraId="39CC34C8" w14:textId="77777777" w:rsidR="00C367E7" w:rsidRPr="00CE376B" w:rsidRDefault="00E422FC">
      <w:pPr>
        <w:spacing w:line="259" w:lineRule="auto"/>
        <w:ind w:left="1029"/>
        <w:rPr>
          <w:sz w:val="22"/>
          <w:szCs w:val="22"/>
        </w:rPr>
      </w:pPr>
      <w:r w:rsidRPr="00CE376B">
        <w:rPr>
          <w:sz w:val="22"/>
          <w:szCs w:val="22"/>
        </w:rPr>
        <w:t xml:space="preserve"> </w:t>
      </w:r>
    </w:p>
    <w:p w14:paraId="6A11AD5A" w14:textId="77777777" w:rsidR="00C367E7" w:rsidRPr="00CE376B" w:rsidRDefault="00E422FC">
      <w:pPr>
        <w:spacing w:line="259" w:lineRule="auto"/>
        <w:ind w:left="1029"/>
        <w:rPr>
          <w:sz w:val="22"/>
          <w:szCs w:val="22"/>
        </w:rPr>
      </w:pPr>
      <w:r w:rsidRPr="00CE376B">
        <w:rPr>
          <w:sz w:val="22"/>
          <w:szCs w:val="22"/>
        </w:rPr>
        <w:t xml:space="preserve"> </w:t>
      </w:r>
    </w:p>
    <w:p w14:paraId="43344796" w14:textId="77777777" w:rsidR="00C367E7" w:rsidRPr="00CE376B" w:rsidRDefault="00E422FC" w:rsidP="00207165">
      <w:pPr>
        <w:numPr>
          <w:ilvl w:val="0"/>
          <w:numId w:val="6"/>
        </w:numPr>
        <w:spacing w:line="480" w:lineRule="auto"/>
        <w:ind w:right="5" w:hanging="720"/>
        <w:rPr>
          <w:sz w:val="22"/>
          <w:szCs w:val="22"/>
        </w:rPr>
      </w:pPr>
      <w:r w:rsidRPr="00CE376B">
        <w:rPr>
          <w:sz w:val="22"/>
          <w:szCs w:val="22"/>
        </w:rPr>
        <w:t xml:space="preserve">My ideal counseling internship would be a(n) ____________________________________ agency performing ________________________________ duties with _______________________________ (type of population). </w:t>
      </w:r>
    </w:p>
    <w:p w14:paraId="47AB22ED" w14:textId="5E28663C" w:rsidR="00C367E7" w:rsidRPr="00CE376B" w:rsidRDefault="00E422FC">
      <w:pPr>
        <w:spacing w:after="11" w:line="248" w:lineRule="auto"/>
        <w:ind w:left="319"/>
        <w:rPr>
          <w:sz w:val="22"/>
          <w:szCs w:val="22"/>
        </w:rPr>
      </w:pPr>
      <w:r w:rsidRPr="00CE376B">
        <w:rPr>
          <w:b/>
          <w:sz w:val="22"/>
          <w:szCs w:val="22"/>
        </w:rPr>
        <w:t>**Ideally</w:t>
      </w:r>
      <w:r w:rsidR="00903FB7" w:rsidRPr="00CE376B">
        <w:rPr>
          <w:b/>
          <w:sz w:val="22"/>
          <w:szCs w:val="22"/>
        </w:rPr>
        <w:t>,</w:t>
      </w:r>
      <w:r w:rsidRPr="00CE376B">
        <w:rPr>
          <w:b/>
          <w:sz w:val="22"/>
          <w:szCs w:val="22"/>
        </w:rPr>
        <w:t xml:space="preserve"> you should complete this form prior to contacting </w:t>
      </w:r>
      <w:proofErr w:type="gramStart"/>
      <w:r w:rsidRPr="00CE376B">
        <w:rPr>
          <w:b/>
          <w:sz w:val="22"/>
          <w:szCs w:val="22"/>
        </w:rPr>
        <w:t>sites, and</w:t>
      </w:r>
      <w:proofErr w:type="gramEnd"/>
      <w:r w:rsidRPr="00CE376B">
        <w:rPr>
          <w:b/>
          <w:sz w:val="22"/>
          <w:szCs w:val="22"/>
        </w:rPr>
        <w:t xml:space="preserve"> then use the information herein when consulting with your program advisor or the </w:t>
      </w:r>
      <w:r w:rsidR="00F4460A" w:rsidRPr="00CE376B">
        <w:rPr>
          <w:b/>
          <w:sz w:val="22"/>
          <w:szCs w:val="22"/>
        </w:rPr>
        <w:t>field experience</w:t>
      </w:r>
      <w:r w:rsidRPr="00CE376B">
        <w:rPr>
          <w:b/>
          <w:sz w:val="22"/>
          <w:szCs w:val="22"/>
        </w:rPr>
        <w:t xml:space="preserve"> </w:t>
      </w:r>
      <w:r w:rsidR="00F4460A" w:rsidRPr="00CE376B">
        <w:rPr>
          <w:b/>
          <w:sz w:val="22"/>
          <w:szCs w:val="22"/>
        </w:rPr>
        <w:t>coordinator</w:t>
      </w:r>
      <w:r w:rsidRPr="00CE376B">
        <w:rPr>
          <w:b/>
          <w:sz w:val="22"/>
          <w:szCs w:val="22"/>
        </w:rPr>
        <w:t xml:space="preserve"> to narrow your search to sites most appropriate to your needs/expertise.  </w:t>
      </w:r>
    </w:p>
    <w:p w14:paraId="55AA3E36" w14:textId="680BF74E" w:rsidR="00C367E7" w:rsidRPr="00CE376B" w:rsidRDefault="00C367E7" w:rsidP="005D641E">
      <w:pPr>
        <w:ind w:right="6292"/>
        <w:rPr>
          <w:sz w:val="22"/>
          <w:szCs w:val="22"/>
        </w:rPr>
      </w:pPr>
    </w:p>
    <w:p w14:paraId="16B7B848" w14:textId="57D7E7AE" w:rsidR="001203F0" w:rsidRPr="00CE376B" w:rsidRDefault="00FF2C59" w:rsidP="001203F0">
      <w:pPr>
        <w:spacing w:line="259" w:lineRule="auto"/>
        <w:ind w:left="309"/>
        <w:jc w:val="center"/>
        <w:rPr>
          <w:b/>
          <w:sz w:val="22"/>
          <w:szCs w:val="22"/>
        </w:rPr>
      </w:pPr>
      <w:r w:rsidRPr="00CE376B">
        <w:rPr>
          <w:sz w:val="22"/>
          <w:szCs w:val="22"/>
        </w:rPr>
        <w:br w:type="page"/>
      </w:r>
      <w:r w:rsidR="001203F0" w:rsidRPr="00CE376B">
        <w:rPr>
          <w:b/>
          <w:sz w:val="22"/>
          <w:szCs w:val="22"/>
        </w:rPr>
        <w:lastRenderedPageBreak/>
        <w:t>TAMUCT PSYCHOLOGY AND COUNSELING</w:t>
      </w:r>
    </w:p>
    <w:p w14:paraId="21256478" w14:textId="77777777" w:rsidR="001203F0" w:rsidRPr="00CE376B" w:rsidRDefault="001203F0" w:rsidP="00D43023">
      <w:pPr>
        <w:pStyle w:val="Heading3"/>
        <w:jc w:val="center"/>
      </w:pPr>
      <w:bookmarkStart w:id="75" w:name="_Toc231116872"/>
      <w:r w:rsidRPr="00CE376B">
        <w:rPr>
          <w:u w:val="single"/>
        </w:rPr>
        <w:t>INTERNSHIP</w:t>
      </w:r>
      <w:r w:rsidRPr="00CE376B">
        <w:t xml:space="preserve"> BRIDGE AGREEMENT: Clinical Mental Health Counseling 60-Hour Program (LPC)</w:t>
      </w:r>
      <w:bookmarkEnd w:id="75"/>
    </w:p>
    <w:p w14:paraId="334BF1A4" w14:textId="328C1FEB" w:rsidR="00C367E7" w:rsidRPr="00CE376B" w:rsidRDefault="00E422FC" w:rsidP="001203F0">
      <w:pPr>
        <w:spacing w:line="259" w:lineRule="auto"/>
        <w:ind w:left="309"/>
        <w:rPr>
          <w:sz w:val="22"/>
          <w:szCs w:val="22"/>
        </w:rPr>
      </w:pPr>
      <w:r w:rsidRPr="00CE376B">
        <w:rPr>
          <w:sz w:val="22"/>
          <w:szCs w:val="22"/>
        </w:rPr>
        <w:t xml:space="preserve"> </w:t>
      </w:r>
    </w:p>
    <w:p w14:paraId="0381E045" w14:textId="77777777" w:rsidR="00C367E7" w:rsidRPr="00CE376B" w:rsidRDefault="00E422FC">
      <w:pPr>
        <w:spacing w:after="110"/>
        <w:ind w:left="319" w:right="14"/>
        <w:rPr>
          <w:sz w:val="22"/>
          <w:szCs w:val="22"/>
        </w:rPr>
      </w:pPr>
      <w:r w:rsidRPr="00CE376B">
        <w:rPr>
          <w:sz w:val="22"/>
          <w:szCs w:val="22"/>
        </w:rPr>
        <w:t xml:space="preserve">I, ________________, am applying to continue my fieldwork experiences during the break between ______________ (semester/year) and _____________ (semester/year). I have secured permission as specified in the following agreement. </w:t>
      </w:r>
    </w:p>
    <w:p w14:paraId="288579AE" w14:textId="77777777" w:rsidR="00C367E7" w:rsidRPr="00CE376B" w:rsidRDefault="00E422FC">
      <w:pPr>
        <w:spacing w:after="110"/>
        <w:ind w:left="319" w:right="14"/>
        <w:rPr>
          <w:sz w:val="22"/>
          <w:szCs w:val="22"/>
        </w:rPr>
      </w:pPr>
      <w:r w:rsidRPr="00CE376B">
        <w:rPr>
          <w:sz w:val="22"/>
          <w:szCs w:val="22"/>
        </w:rPr>
        <w:t>This cooperative agreement is between the Department of Counseling and Psychology at Texas A&amp;M University – Central Texas and _________________________________</w:t>
      </w:r>
      <w:proofErr w:type="gramStart"/>
      <w:r w:rsidRPr="00CE376B">
        <w:rPr>
          <w:sz w:val="22"/>
          <w:szCs w:val="22"/>
        </w:rPr>
        <w:t>_(</w:t>
      </w:r>
      <w:proofErr w:type="gramEnd"/>
      <w:r w:rsidRPr="00CE376B">
        <w:rPr>
          <w:b/>
          <w:sz w:val="22"/>
          <w:szCs w:val="22"/>
        </w:rPr>
        <w:t>name of site</w:t>
      </w:r>
      <w:r w:rsidRPr="00CE376B">
        <w:rPr>
          <w:sz w:val="22"/>
          <w:szCs w:val="22"/>
        </w:rPr>
        <w:t xml:space="preserve">), hereinafter referred to as a co-trainer. The purpose of this agreement is to specify the nature of the relationship between TAMUCT, co-trainer, and the student during the field placement experiences between academic semesters. This agreement reflects our common interests in educating counselors and therapists and preparing them for professional responsibilities in agencies, institutions, and private practice. </w:t>
      </w:r>
    </w:p>
    <w:p w14:paraId="2399CE0C" w14:textId="77777777" w:rsidR="00C367E7" w:rsidRPr="00CE376B" w:rsidRDefault="00E422FC">
      <w:pPr>
        <w:spacing w:after="110"/>
        <w:ind w:left="319" w:right="14"/>
        <w:rPr>
          <w:sz w:val="22"/>
          <w:szCs w:val="22"/>
        </w:rPr>
      </w:pPr>
      <w:r w:rsidRPr="00CE376B">
        <w:rPr>
          <w:sz w:val="22"/>
          <w:szCs w:val="22"/>
        </w:rPr>
        <w:t xml:space="preserve">In consideration of their participation in a cooperative internship, and the benefits and responsibilities accruing to the parties from such an agreement, TAMUCT, co-trainer, and student, each individually agree as follows: </w:t>
      </w:r>
    </w:p>
    <w:p w14:paraId="5E8260EC" w14:textId="77777777" w:rsidR="00C367E7" w:rsidRPr="00CE376B" w:rsidRDefault="00E422FC">
      <w:pPr>
        <w:spacing w:after="96" w:line="259" w:lineRule="auto"/>
        <w:ind w:left="320" w:right="11"/>
        <w:jc w:val="center"/>
        <w:rPr>
          <w:sz w:val="22"/>
          <w:szCs w:val="22"/>
        </w:rPr>
      </w:pPr>
      <w:r w:rsidRPr="00CE376B">
        <w:rPr>
          <w:sz w:val="22"/>
          <w:szCs w:val="22"/>
        </w:rPr>
        <w:t xml:space="preserve">I. </w:t>
      </w:r>
    </w:p>
    <w:p w14:paraId="4ACD3146" w14:textId="77777777" w:rsidR="00C367E7" w:rsidRPr="00CE376B" w:rsidRDefault="00E422FC">
      <w:pPr>
        <w:spacing w:after="110"/>
        <w:ind w:left="319" w:right="14"/>
        <w:rPr>
          <w:sz w:val="22"/>
          <w:szCs w:val="22"/>
        </w:rPr>
      </w:pPr>
      <w:r w:rsidRPr="00CE376B">
        <w:rPr>
          <w:sz w:val="22"/>
          <w:szCs w:val="22"/>
        </w:rPr>
        <w:t xml:space="preserve">This agreement neither requires nor involves an exchange of funds between TAMUCT and co-trainer. This agreement does not imply that TAMUCT will provide onsite supervision. Extensions of the programs for a student beyond one semester must be mutually agreed to by TAMUCT, co-trainer, and student and must be needed to meet training objectives and requirements. </w:t>
      </w:r>
    </w:p>
    <w:p w14:paraId="3CE827B7" w14:textId="77777777" w:rsidR="00C367E7" w:rsidRPr="00CE376B" w:rsidRDefault="00E422FC">
      <w:pPr>
        <w:spacing w:after="96" w:line="259" w:lineRule="auto"/>
        <w:ind w:left="320" w:right="11"/>
        <w:jc w:val="center"/>
        <w:rPr>
          <w:sz w:val="22"/>
          <w:szCs w:val="22"/>
        </w:rPr>
      </w:pPr>
      <w:r w:rsidRPr="00CE376B">
        <w:rPr>
          <w:sz w:val="22"/>
          <w:szCs w:val="22"/>
        </w:rPr>
        <w:t xml:space="preserve">II. </w:t>
      </w:r>
    </w:p>
    <w:p w14:paraId="314876CA" w14:textId="77777777" w:rsidR="00C367E7" w:rsidRPr="00CE376B" w:rsidRDefault="00E422FC">
      <w:pPr>
        <w:spacing w:after="110"/>
        <w:ind w:left="319" w:right="14"/>
        <w:rPr>
          <w:sz w:val="22"/>
          <w:szCs w:val="22"/>
        </w:rPr>
      </w:pPr>
      <w:r w:rsidRPr="00CE376B">
        <w:rPr>
          <w:sz w:val="22"/>
          <w:szCs w:val="22"/>
        </w:rPr>
        <w:t xml:space="preserve">TAMUCT agrees: </w:t>
      </w:r>
    </w:p>
    <w:p w14:paraId="4401FF05" w14:textId="77777777" w:rsidR="00C367E7" w:rsidRPr="00CE376B" w:rsidRDefault="00E422FC" w:rsidP="00207165">
      <w:pPr>
        <w:numPr>
          <w:ilvl w:val="0"/>
          <w:numId w:val="7"/>
        </w:numPr>
        <w:spacing w:after="14"/>
        <w:ind w:right="14" w:hanging="360"/>
        <w:rPr>
          <w:sz w:val="22"/>
          <w:szCs w:val="22"/>
        </w:rPr>
      </w:pPr>
      <w:r w:rsidRPr="00CE376B">
        <w:rPr>
          <w:sz w:val="22"/>
          <w:szCs w:val="22"/>
        </w:rPr>
        <w:t xml:space="preserve">To the extent permitted by law, anonymity of clients will be maintained. </w:t>
      </w:r>
    </w:p>
    <w:p w14:paraId="1BA14247" w14:textId="77777777" w:rsidR="00C367E7" w:rsidRPr="00CE376B" w:rsidRDefault="00E422FC">
      <w:pPr>
        <w:spacing w:line="259" w:lineRule="auto"/>
        <w:ind w:left="669"/>
        <w:rPr>
          <w:sz w:val="22"/>
          <w:szCs w:val="22"/>
        </w:rPr>
      </w:pPr>
      <w:r w:rsidRPr="00CE376B">
        <w:rPr>
          <w:sz w:val="22"/>
          <w:szCs w:val="22"/>
        </w:rPr>
        <w:t xml:space="preserve"> </w:t>
      </w:r>
    </w:p>
    <w:p w14:paraId="14786102" w14:textId="77777777" w:rsidR="00C367E7" w:rsidRPr="00CE376B" w:rsidRDefault="00E422FC" w:rsidP="00207165">
      <w:pPr>
        <w:numPr>
          <w:ilvl w:val="0"/>
          <w:numId w:val="7"/>
        </w:numPr>
        <w:spacing w:after="14"/>
        <w:ind w:right="14" w:hanging="360"/>
        <w:rPr>
          <w:sz w:val="22"/>
          <w:szCs w:val="22"/>
        </w:rPr>
      </w:pPr>
      <w:r w:rsidRPr="00CE376B">
        <w:rPr>
          <w:sz w:val="22"/>
          <w:szCs w:val="22"/>
        </w:rPr>
        <w:t xml:space="preserve">That the university faculty will not be obligated to provide group or individual supervision to the student during the break between semesters. </w:t>
      </w:r>
    </w:p>
    <w:p w14:paraId="692E3A94" w14:textId="77777777" w:rsidR="00C367E7" w:rsidRPr="00CE376B" w:rsidRDefault="00E422FC">
      <w:pPr>
        <w:spacing w:after="25" w:line="259" w:lineRule="auto"/>
        <w:ind w:left="1029"/>
        <w:rPr>
          <w:sz w:val="22"/>
          <w:szCs w:val="22"/>
        </w:rPr>
      </w:pPr>
      <w:r w:rsidRPr="00CE376B">
        <w:rPr>
          <w:sz w:val="22"/>
          <w:szCs w:val="22"/>
        </w:rPr>
        <w:t xml:space="preserve"> </w:t>
      </w:r>
    </w:p>
    <w:p w14:paraId="2D8A2A17" w14:textId="77777777" w:rsidR="00C367E7" w:rsidRPr="00CE376B" w:rsidRDefault="00E422FC" w:rsidP="00207165">
      <w:pPr>
        <w:numPr>
          <w:ilvl w:val="0"/>
          <w:numId w:val="7"/>
        </w:numPr>
        <w:spacing w:after="14"/>
        <w:ind w:right="14" w:hanging="360"/>
        <w:rPr>
          <w:sz w:val="22"/>
          <w:szCs w:val="22"/>
        </w:rPr>
      </w:pPr>
      <w:r w:rsidRPr="00CE376B">
        <w:rPr>
          <w:sz w:val="22"/>
          <w:szCs w:val="22"/>
        </w:rPr>
        <w:t xml:space="preserve">That the university’s faculty supervisor will collaborate/consult with the co-trainer’s site supervisor prior to the break to ensure the student’s learning needs are addressed. </w:t>
      </w:r>
    </w:p>
    <w:p w14:paraId="287D8488" w14:textId="77777777" w:rsidR="00C367E7" w:rsidRPr="00CE376B" w:rsidRDefault="00E422FC">
      <w:pPr>
        <w:spacing w:after="25" w:line="259" w:lineRule="auto"/>
        <w:ind w:left="1029"/>
        <w:rPr>
          <w:sz w:val="22"/>
          <w:szCs w:val="22"/>
        </w:rPr>
      </w:pPr>
      <w:r w:rsidRPr="00CE376B">
        <w:rPr>
          <w:sz w:val="22"/>
          <w:szCs w:val="22"/>
        </w:rPr>
        <w:t xml:space="preserve"> </w:t>
      </w:r>
    </w:p>
    <w:p w14:paraId="72521684" w14:textId="77777777" w:rsidR="00C367E7" w:rsidRPr="00CE376B" w:rsidRDefault="00E422FC" w:rsidP="00207165">
      <w:pPr>
        <w:numPr>
          <w:ilvl w:val="0"/>
          <w:numId w:val="7"/>
        </w:numPr>
        <w:spacing w:after="14"/>
        <w:ind w:right="14" w:hanging="360"/>
        <w:rPr>
          <w:sz w:val="22"/>
          <w:szCs w:val="22"/>
        </w:rPr>
      </w:pPr>
      <w:r w:rsidRPr="00CE376B">
        <w:rPr>
          <w:sz w:val="22"/>
          <w:szCs w:val="22"/>
        </w:rPr>
        <w:t xml:space="preserve">That students’ work will be subject to critique by the university supervisor via direct observation, tapes of sessions, and/or personal conferences once the academic term resumes. </w:t>
      </w:r>
    </w:p>
    <w:p w14:paraId="5236C03C" w14:textId="77777777" w:rsidR="00C367E7" w:rsidRPr="00CE376B" w:rsidRDefault="00E422FC">
      <w:pPr>
        <w:spacing w:line="259" w:lineRule="auto"/>
        <w:ind w:left="309"/>
        <w:rPr>
          <w:sz w:val="22"/>
          <w:szCs w:val="22"/>
        </w:rPr>
      </w:pPr>
      <w:r w:rsidRPr="00CE376B">
        <w:rPr>
          <w:sz w:val="22"/>
          <w:szCs w:val="22"/>
        </w:rPr>
        <w:t xml:space="preserve"> </w:t>
      </w:r>
    </w:p>
    <w:p w14:paraId="1979A86C" w14:textId="77777777" w:rsidR="00C367E7" w:rsidRPr="00CE376B" w:rsidRDefault="00E422FC" w:rsidP="00207165">
      <w:pPr>
        <w:numPr>
          <w:ilvl w:val="0"/>
          <w:numId w:val="7"/>
        </w:numPr>
        <w:spacing w:after="14"/>
        <w:ind w:right="14" w:hanging="360"/>
        <w:rPr>
          <w:sz w:val="22"/>
          <w:szCs w:val="22"/>
        </w:rPr>
      </w:pPr>
      <w:r w:rsidRPr="00CE376B">
        <w:rPr>
          <w:sz w:val="22"/>
          <w:szCs w:val="22"/>
        </w:rPr>
        <w:t xml:space="preserve">That the co-trainer will not be charged for services performed by TAMUCT personnel or students. </w:t>
      </w:r>
    </w:p>
    <w:p w14:paraId="6B3EFCEA" w14:textId="77777777" w:rsidR="00C367E7" w:rsidRPr="00CE376B" w:rsidRDefault="00E422FC">
      <w:pPr>
        <w:spacing w:line="259" w:lineRule="auto"/>
        <w:ind w:left="309"/>
        <w:rPr>
          <w:sz w:val="22"/>
          <w:szCs w:val="22"/>
        </w:rPr>
      </w:pPr>
      <w:r w:rsidRPr="00CE376B">
        <w:rPr>
          <w:sz w:val="22"/>
          <w:szCs w:val="22"/>
        </w:rPr>
        <w:t xml:space="preserve"> </w:t>
      </w:r>
    </w:p>
    <w:p w14:paraId="6A799A5C" w14:textId="77777777" w:rsidR="00C367E7" w:rsidRPr="00CE376B" w:rsidRDefault="00E422FC" w:rsidP="00207165">
      <w:pPr>
        <w:numPr>
          <w:ilvl w:val="0"/>
          <w:numId w:val="7"/>
        </w:numPr>
        <w:spacing w:after="14"/>
        <w:ind w:right="14" w:hanging="360"/>
        <w:rPr>
          <w:sz w:val="22"/>
          <w:szCs w:val="22"/>
        </w:rPr>
      </w:pPr>
      <w:r w:rsidRPr="00CE376B">
        <w:rPr>
          <w:sz w:val="22"/>
          <w:szCs w:val="22"/>
        </w:rPr>
        <w:t xml:space="preserve">That the co-trainer shall not be liable on account of injury, sickness, disease, or death of any student, personnel, or faculty member using the resources of the co-trainer under the terms of this agreement.  Further, TAMUCT agrees, only insofar as it is authorized by law to do so, to hold the co-trainer harmless from and against and liability of personal injury, including injury involving death, or damage to property, that results directly or indirectly from the use by TAMUCT of co-trainer resources under this Agreement. </w:t>
      </w:r>
    </w:p>
    <w:p w14:paraId="5623B747" w14:textId="77777777" w:rsidR="00C367E7" w:rsidRPr="00CE376B" w:rsidRDefault="00E422FC">
      <w:pPr>
        <w:spacing w:line="259" w:lineRule="auto"/>
        <w:ind w:left="309"/>
        <w:rPr>
          <w:sz w:val="22"/>
          <w:szCs w:val="22"/>
        </w:rPr>
      </w:pPr>
      <w:r w:rsidRPr="00CE376B">
        <w:rPr>
          <w:sz w:val="22"/>
          <w:szCs w:val="22"/>
        </w:rPr>
        <w:t xml:space="preserve"> </w:t>
      </w:r>
    </w:p>
    <w:p w14:paraId="333B024D" w14:textId="77777777" w:rsidR="00C367E7" w:rsidRPr="00CE376B" w:rsidRDefault="00E422FC" w:rsidP="00207165">
      <w:pPr>
        <w:numPr>
          <w:ilvl w:val="0"/>
          <w:numId w:val="7"/>
        </w:numPr>
        <w:spacing w:after="110"/>
        <w:ind w:right="14" w:hanging="360"/>
        <w:rPr>
          <w:sz w:val="22"/>
          <w:szCs w:val="22"/>
        </w:rPr>
      </w:pPr>
      <w:r w:rsidRPr="00CE376B">
        <w:rPr>
          <w:sz w:val="22"/>
          <w:szCs w:val="22"/>
        </w:rPr>
        <w:t xml:space="preserve">That the students and faculty are to have adequate health insurance or be responsible for their own expenses in case of injury, illness, or hospitalization </w:t>
      </w:r>
    </w:p>
    <w:p w14:paraId="79D3FFD6" w14:textId="77777777" w:rsidR="00C367E7" w:rsidRPr="00CE376B" w:rsidRDefault="00E422FC">
      <w:pPr>
        <w:spacing w:after="96" w:line="259" w:lineRule="auto"/>
        <w:ind w:left="320" w:right="11"/>
        <w:jc w:val="center"/>
        <w:rPr>
          <w:sz w:val="22"/>
          <w:szCs w:val="22"/>
        </w:rPr>
      </w:pPr>
      <w:r w:rsidRPr="00CE376B">
        <w:rPr>
          <w:sz w:val="22"/>
          <w:szCs w:val="22"/>
        </w:rPr>
        <w:t xml:space="preserve">III. </w:t>
      </w:r>
    </w:p>
    <w:p w14:paraId="550AB9F7" w14:textId="77777777" w:rsidR="00C367E7" w:rsidRPr="00CE376B" w:rsidRDefault="00E422FC">
      <w:pPr>
        <w:spacing w:after="14"/>
        <w:ind w:left="319" w:right="14"/>
        <w:rPr>
          <w:sz w:val="22"/>
          <w:szCs w:val="22"/>
        </w:rPr>
      </w:pPr>
      <w:r w:rsidRPr="00CE376B">
        <w:rPr>
          <w:sz w:val="22"/>
          <w:szCs w:val="22"/>
        </w:rPr>
        <w:t xml:space="preserve">Co-trainer agrees: </w:t>
      </w:r>
    </w:p>
    <w:p w14:paraId="178D1113" w14:textId="77777777" w:rsidR="00C367E7" w:rsidRPr="00CE376B" w:rsidRDefault="00E422FC" w:rsidP="00207165">
      <w:pPr>
        <w:numPr>
          <w:ilvl w:val="0"/>
          <w:numId w:val="8"/>
        </w:numPr>
        <w:spacing w:after="14"/>
        <w:ind w:right="14" w:hanging="360"/>
        <w:rPr>
          <w:sz w:val="22"/>
          <w:szCs w:val="22"/>
        </w:rPr>
      </w:pPr>
      <w:r w:rsidRPr="00CE376B">
        <w:rPr>
          <w:sz w:val="22"/>
          <w:szCs w:val="22"/>
        </w:rPr>
        <w:t xml:space="preserve">To the extent permitted by law, anonymity of clients will be maintained. </w:t>
      </w:r>
    </w:p>
    <w:p w14:paraId="19D4BF4D" w14:textId="77777777" w:rsidR="00C367E7" w:rsidRPr="00CE376B" w:rsidRDefault="00E422FC">
      <w:pPr>
        <w:spacing w:line="259" w:lineRule="auto"/>
        <w:ind w:left="669"/>
        <w:rPr>
          <w:sz w:val="22"/>
          <w:szCs w:val="22"/>
        </w:rPr>
      </w:pPr>
      <w:r w:rsidRPr="00CE376B">
        <w:rPr>
          <w:sz w:val="22"/>
          <w:szCs w:val="22"/>
        </w:rPr>
        <w:t xml:space="preserve"> </w:t>
      </w:r>
    </w:p>
    <w:p w14:paraId="11BBA5B2" w14:textId="77777777" w:rsidR="00C367E7" w:rsidRPr="00CE376B" w:rsidRDefault="00E422FC" w:rsidP="00207165">
      <w:pPr>
        <w:numPr>
          <w:ilvl w:val="0"/>
          <w:numId w:val="8"/>
        </w:numPr>
        <w:spacing w:after="14"/>
        <w:ind w:right="14" w:hanging="360"/>
        <w:rPr>
          <w:sz w:val="22"/>
          <w:szCs w:val="22"/>
        </w:rPr>
      </w:pPr>
      <w:r w:rsidRPr="00CE376B">
        <w:rPr>
          <w:sz w:val="22"/>
          <w:szCs w:val="22"/>
        </w:rPr>
        <w:lastRenderedPageBreak/>
        <w:t xml:space="preserve">To provide weekly on-site individual/triadic supervision by the co-trainer’s on-site approved supervisor that averages 1 hour per week. </w:t>
      </w:r>
    </w:p>
    <w:p w14:paraId="66D06465" w14:textId="77777777" w:rsidR="00C367E7" w:rsidRPr="00CE376B" w:rsidRDefault="00E422FC">
      <w:pPr>
        <w:spacing w:line="259" w:lineRule="auto"/>
        <w:ind w:left="669"/>
        <w:rPr>
          <w:sz w:val="22"/>
          <w:szCs w:val="22"/>
        </w:rPr>
      </w:pPr>
      <w:r w:rsidRPr="00CE376B">
        <w:rPr>
          <w:sz w:val="22"/>
          <w:szCs w:val="22"/>
        </w:rPr>
        <w:t xml:space="preserve"> </w:t>
      </w:r>
    </w:p>
    <w:p w14:paraId="63A86283" w14:textId="77777777" w:rsidR="00C367E7" w:rsidRPr="00CE376B" w:rsidRDefault="00E422FC" w:rsidP="00207165">
      <w:pPr>
        <w:numPr>
          <w:ilvl w:val="0"/>
          <w:numId w:val="8"/>
        </w:numPr>
        <w:spacing w:after="36"/>
        <w:ind w:right="14" w:hanging="360"/>
        <w:rPr>
          <w:sz w:val="22"/>
          <w:szCs w:val="22"/>
        </w:rPr>
      </w:pPr>
      <w:r w:rsidRPr="00CE376B">
        <w:rPr>
          <w:sz w:val="22"/>
          <w:szCs w:val="22"/>
        </w:rPr>
        <w:t xml:space="preserve">The co-trainer’s on-site approved supervisor has the following qualifications: </w:t>
      </w:r>
    </w:p>
    <w:p w14:paraId="4DD8240A" w14:textId="1E97E990" w:rsidR="00C367E7" w:rsidRPr="00CE376B" w:rsidRDefault="00E422FC" w:rsidP="00207165">
      <w:pPr>
        <w:numPr>
          <w:ilvl w:val="1"/>
          <w:numId w:val="8"/>
        </w:numPr>
        <w:spacing w:after="14"/>
        <w:ind w:right="14" w:hanging="360"/>
        <w:rPr>
          <w:sz w:val="22"/>
          <w:szCs w:val="22"/>
        </w:rPr>
      </w:pPr>
      <w:r w:rsidRPr="00CE376B">
        <w:rPr>
          <w:sz w:val="22"/>
          <w:szCs w:val="22"/>
        </w:rPr>
        <w:t xml:space="preserve">a minimum of a master’s degree in counseling or a related profession with equivalent qualifications, including appropriate certifications and/or </w:t>
      </w:r>
      <w:r w:rsidR="00777CEE" w:rsidRPr="00CE376B">
        <w:rPr>
          <w:sz w:val="22"/>
          <w:szCs w:val="22"/>
        </w:rPr>
        <w:t>licenses.</w:t>
      </w:r>
      <w:r w:rsidRPr="00CE376B">
        <w:rPr>
          <w:sz w:val="22"/>
          <w:szCs w:val="22"/>
        </w:rPr>
        <w:t xml:space="preserve">  </w:t>
      </w:r>
    </w:p>
    <w:p w14:paraId="77EB7569" w14:textId="156D39C4" w:rsidR="00C367E7" w:rsidRPr="00CE376B" w:rsidRDefault="00E422FC" w:rsidP="00207165">
      <w:pPr>
        <w:numPr>
          <w:ilvl w:val="1"/>
          <w:numId w:val="8"/>
        </w:numPr>
        <w:spacing w:after="39"/>
        <w:ind w:right="14" w:hanging="360"/>
        <w:rPr>
          <w:sz w:val="22"/>
          <w:szCs w:val="22"/>
        </w:rPr>
      </w:pPr>
      <w:r w:rsidRPr="00CE376B">
        <w:rPr>
          <w:sz w:val="22"/>
          <w:szCs w:val="22"/>
        </w:rPr>
        <w:t xml:space="preserve">a minimum of two years of pertinent professional experience in the program area in which the student is </w:t>
      </w:r>
      <w:r w:rsidR="00777CEE" w:rsidRPr="00CE376B">
        <w:rPr>
          <w:sz w:val="22"/>
          <w:szCs w:val="22"/>
        </w:rPr>
        <w:t>enrolled.</w:t>
      </w:r>
      <w:r w:rsidRPr="00CE376B">
        <w:rPr>
          <w:sz w:val="22"/>
          <w:szCs w:val="22"/>
        </w:rPr>
        <w:t xml:space="preserve"> </w:t>
      </w:r>
    </w:p>
    <w:p w14:paraId="1F043EEC" w14:textId="77777777" w:rsidR="00C367E7" w:rsidRPr="00CE376B" w:rsidRDefault="00E422FC" w:rsidP="00207165">
      <w:pPr>
        <w:numPr>
          <w:ilvl w:val="1"/>
          <w:numId w:val="8"/>
        </w:numPr>
        <w:spacing w:after="14"/>
        <w:ind w:right="14" w:hanging="360"/>
        <w:rPr>
          <w:sz w:val="22"/>
          <w:szCs w:val="22"/>
        </w:rPr>
      </w:pPr>
      <w:r w:rsidRPr="00CE376B">
        <w:rPr>
          <w:sz w:val="22"/>
          <w:szCs w:val="22"/>
        </w:rPr>
        <w:t xml:space="preserve">knowledge of the program’s expectations, requirements, and evaluation procedures for students; and  </w:t>
      </w:r>
    </w:p>
    <w:p w14:paraId="00EEAE4B" w14:textId="77777777" w:rsidR="00C367E7" w:rsidRPr="00CE376B" w:rsidRDefault="00E422FC" w:rsidP="00207165">
      <w:pPr>
        <w:numPr>
          <w:ilvl w:val="1"/>
          <w:numId w:val="8"/>
        </w:numPr>
        <w:spacing w:after="14"/>
        <w:ind w:right="14" w:hanging="360"/>
        <w:rPr>
          <w:sz w:val="22"/>
          <w:szCs w:val="22"/>
        </w:rPr>
      </w:pPr>
      <w:r w:rsidRPr="00CE376B">
        <w:rPr>
          <w:sz w:val="22"/>
          <w:szCs w:val="22"/>
        </w:rPr>
        <w:t xml:space="preserve">relevant training in counseling supervision. </w:t>
      </w:r>
    </w:p>
    <w:p w14:paraId="5FA11C74" w14:textId="77777777" w:rsidR="00C367E7" w:rsidRPr="00CE376B" w:rsidRDefault="00E422FC">
      <w:pPr>
        <w:spacing w:after="21" w:line="259" w:lineRule="auto"/>
        <w:ind w:left="1389"/>
        <w:rPr>
          <w:sz w:val="22"/>
          <w:szCs w:val="22"/>
        </w:rPr>
      </w:pPr>
      <w:r w:rsidRPr="00CE376B">
        <w:rPr>
          <w:sz w:val="22"/>
          <w:szCs w:val="22"/>
        </w:rPr>
        <w:t xml:space="preserve"> </w:t>
      </w:r>
    </w:p>
    <w:p w14:paraId="42CD8A99" w14:textId="77777777" w:rsidR="00C367E7" w:rsidRPr="00CE376B" w:rsidRDefault="00E422FC" w:rsidP="00207165">
      <w:pPr>
        <w:numPr>
          <w:ilvl w:val="0"/>
          <w:numId w:val="8"/>
        </w:numPr>
        <w:spacing w:after="14"/>
        <w:ind w:right="14" w:hanging="360"/>
        <w:rPr>
          <w:sz w:val="22"/>
          <w:szCs w:val="22"/>
        </w:rPr>
      </w:pPr>
      <w:r w:rsidRPr="00CE376B">
        <w:rPr>
          <w:sz w:val="22"/>
          <w:szCs w:val="22"/>
        </w:rPr>
        <w:t xml:space="preserve">The co-trainer’s site supervisor will collaborate/consult with the university’s practicum/internship faculty supervisor prior to the break to ensure the student’s learning needs are addressed and will provide a summary evaluation of the student’s work at the end of the break. </w:t>
      </w:r>
    </w:p>
    <w:p w14:paraId="624AE992" w14:textId="77777777" w:rsidR="00C367E7" w:rsidRPr="00CE376B" w:rsidRDefault="00E422FC">
      <w:pPr>
        <w:spacing w:line="259" w:lineRule="auto"/>
        <w:ind w:left="669"/>
        <w:rPr>
          <w:sz w:val="22"/>
          <w:szCs w:val="22"/>
        </w:rPr>
      </w:pPr>
      <w:r w:rsidRPr="00CE376B">
        <w:rPr>
          <w:sz w:val="22"/>
          <w:szCs w:val="22"/>
        </w:rPr>
        <w:t xml:space="preserve"> </w:t>
      </w:r>
    </w:p>
    <w:p w14:paraId="6EEF65A5" w14:textId="77777777" w:rsidR="00C367E7" w:rsidRPr="00CE376B" w:rsidRDefault="00E422FC" w:rsidP="00207165">
      <w:pPr>
        <w:numPr>
          <w:ilvl w:val="0"/>
          <w:numId w:val="8"/>
        </w:numPr>
        <w:spacing w:after="14"/>
        <w:ind w:right="14" w:hanging="360"/>
        <w:rPr>
          <w:sz w:val="22"/>
          <w:szCs w:val="22"/>
        </w:rPr>
      </w:pPr>
      <w:r w:rsidRPr="00CE376B">
        <w:rPr>
          <w:sz w:val="22"/>
          <w:szCs w:val="22"/>
        </w:rPr>
        <w:t xml:space="preserve">To indemnify or “hold harmless” TAMUCT and/or its employees for any injuries occurring to the student or to the people with whom the student has contact should such injuries occur during the student’s period of enrollment. </w:t>
      </w:r>
    </w:p>
    <w:p w14:paraId="711B6273" w14:textId="77777777" w:rsidR="00C367E7" w:rsidRPr="00CE376B" w:rsidRDefault="00E422FC">
      <w:pPr>
        <w:spacing w:line="259" w:lineRule="auto"/>
        <w:ind w:left="1029"/>
        <w:rPr>
          <w:sz w:val="22"/>
          <w:szCs w:val="22"/>
        </w:rPr>
      </w:pPr>
      <w:r w:rsidRPr="00CE376B">
        <w:rPr>
          <w:sz w:val="22"/>
          <w:szCs w:val="22"/>
        </w:rPr>
        <w:t xml:space="preserve"> </w:t>
      </w:r>
    </w:p>
    <w:p w14:paraId="429CCB31" w14:textId="77777777" w:rsidR="00C367E7" w:rsidRPr="00CE376B" w:rsidRDefault="00E422FC" w:rsidP="00207165">
      <w:pPr>
        <w:numPr>
          <w:ilvl w:val="0"/>
          <w:numId w:val="8"/>
        </w:numPr>
        <w:spacing w:after="14"/>
        <w:ind w:right="14" w:hanging="360"/>
        <w:rPr>
          <w:sz w:val="22"/>
          <w:szCs w:val="22"/>
        </w:rPr>
      </w:pPr>
      <w:r w:rsidRPr="00CE376B">
        <w:rPr>
          <w:sz w:val="22"/>
          <w:szCs w:val="22"/>
        </w:rPr>
        <w:t xml:space="preserve">That co-trainer has the right and privilege of reviewing and interviewing student applicants and determining whether they will be acceptable. Such decisions will be in keeping with federal guidelines protecting civil rights and rights of the disabled. </w:t>
      </w:r>
    </w:p>
    <w:p w14:paraId="142BE28E" w14:textId="77777777" w:rsidR="00C367E7" w:rsidRPr="00CE376B" w:rsidRDefault="00E422FC">
      <w:pPr>
        <w:spacing w:line="259" w:lineRule="auto"/>
        <w:ind w:left="1029"/>
        <w:rPr>
          <w:sz w:val="22"/>
          <w:szCs w:val="22"/>
        </w:rPr>
      </w:pPr>
      <w:r w:rsidRPr="00CE376B">
        <w:rPr>
          <w:sz w:val="22"/>
          <w:szCs w:val="22"/>
        </w:rPr>
        <w:t xml:space="preserve"> </w:t>
      </w:r>
    </w:p>
    <w:p w14:paraId="729F2D8F" w14:textId="77777777" w:rsidR="00C367E7" w:rsidRPr="00CE376B" w:rsidRDefault="00E422FC" w:rsidP="00207165">
      <w:pPr>
        <w:numPr>
          <w:ilvl w:val="0"/>
          <w:numId w:val="8"/>
        </w:numPr>
        <w:spacing w:after="14"/>
        <w:ind w:right="14" w:hanging="360"/>
        <w:rPr>
          <w:sz w:val="22"/>
          <w:szCs w:val="22"/>
        </w:rPr>
      </w:pPr>
      <w:r w:rsidRPr="00CE376B">
        <w:rPr>
          <w:sz w:val="22"/>
          <w:szCs w:val="22"/>
        </w:rPr>
        <w:t xml:space="preserve">While providing site supervision for students, co-trainer will retain overall clinical responsibility for clients/patients. </w:t>
      </w:r>
    </w:p>
    <w:p w14:paraId="5FA3CE31" w14:textId="77777777" w:rsidR="00C367E7" w:rsidRPr="00CE376B" w:rsidRDefault="00E422FC">
      <w:pPr>
        <w:spacing w:line="259" w:lineRule="auto"/>
        <w:ind w:left="309"/>
        <w:rPr>
          <w:sz w:val="22"/>
          <w:szCs w:val="22"/>
        </w:rPr>
      </w:pPr>
      <w:r w:rsidRPr="00CE376B">
        <w:rPr>
          <w:sz w:val="22"/>
          <w:szCs w:val="22"/>
        </w:rPr>
        <w:t xml:space="preserve"> </w:t>
      </w:r>
    </w:p>
    <w:p w14:paraId="2A2A28C2" w14:textId="77777777" w:rsidR="00C367E7" w:rsidRPr="00CE376B" w:rsidRDefault="00E422FC" w:rsidP="00207165">
      <w:pPr>
        <w:numPr>
          <w:ilvl w:val="0"/>
          <w:numId w:val="8"/>
        </w:numPr>
        <w:spacing w:after="14"/>
        <w:ind w:right="14" w:hanging="360"/>
        <w:rPr>
          <w:sz w:val="22"/>
          <w:szCs w:val="22"/>
        </w:rPr>
      </w:pPr>
      <w:r w:rsidRPr="00CE376B">
        <w:rPr>
          <w:sz w:val="22"/>
          <w:szCs w:val="22"/>
        </w:rPr>
        <w:t xml:space="preserve">To provide the student with the opportunity to provide direct service with actual clients that contributes to the development of counseling skills. </w:t>
      </w:r>
    </w:p>
    <w:p w14:paraId="2E6A7717" w14:textId="77777777" w:rsidR="00C367E7" w:rsidRPr="00CE376B" w:rsidRDefault="00E422FC">
      <w:pPr>
        <w:spacing w:line="259" w:lineRule="auto"/>
        <w:ind w:left="1029"/>
        <w:rPr>
          <w:sz w:val="22"/>
          <w:szCs w:val="22"/>
        </w:rPr>
      </w:pPr>
      <w:r w:rsidRPr="00CE376B">
        <w:rPr>
          <w:sz w:val="22"/>
          <w:szCs w:val="22"/>
        </w:rPr>
        <w:t xml:space="preserve"> </w:t>
      </w:r>
    </w:p>
    <w:p w14:paraId="45677450" w14:textId="18869614" w:rsidR="00C367E7" w:rsidRPr="00CE376B" w:rsidRDefault="00E422FC" w:rsidP="00207165">
      <w:pPr>
        <w:numPr>
          <w:ilvl w:val="0"/>
          <w:numId w:val="8"/>
        </w:numPr>
        <w:spacing w:after="14"/>
        <w:ind w:right="14" w:hanging="360"/>
        <w:rPr>
          <w:sz w:val="22"/>
          <w:szCs w:val="22"/>
        </w:rPr>
      </w:pPr>
      <w:r w:rsidRPr="00CE376B">
        <w:rPr>
          <w:sz w:val="22"/>
          <w:szCs w:val="22"/>
        </w:rPr>
        <w:t xml:space="preserve">To provide the student with the opportunity to become familiar with a variety of professional activities and resources in addition to direct service (e.g., record keeping, assessment instruments, supervision, information and referral, </w:t>
      </w:r>
      <w:r w:rsidR="00777CEE" w:rsidRPr="00CE376B">
        <w:rPr>
          <w:sz w:val="22"/>
          <w:szCs w:val="22"/>
        </w:rPr>
        <w:t>in-service,</w:t>
      </w:r>
      <w:r w:rsidRPr="00CE376B">
        <w:rPr>
          <w:sz w:val="22"/>
          <w:szCs w:val="22"/>
        </w:rPr>
        <w:t xml:space="preserve"> and staff meetings).  </w:t>
      </w:r>
    </w:p>
    <w:p w14:paraId="2CE5FB6D" w14:textId="77777777" w:rsidR="00C367E7" w:rsidRPr="00CE376B" w:rsidRDefault="00E422FC">
      <w:pPr>
        <w:spacing w:line="259" w:lineRule="auto"/>
        <w:ind w:left="1029"/>
        <w:rPr>
          <w:sz w:val="22"/>
          <w:szCs w:val="22"/>
        </w:rPr>
      </w:pPr>
      <w:r w:rsidRPr="00CE376B">
        <w:rPr>
          <w:sz w:val="22"/>
          <w:szCs w:val="22"/>
        </w:rPr>
        <w:t xml:space="preserve"> </w:t>
      </w:r>
    </w:p>
    <w:p w14:paraId="0DEB60B0" w14:textId="77777777" w:rsidR="00C367E7" w:rsidRPr="00CE376B" w:rsidRDefault="00E422FC" w:rsidP="00207165">
      <w:pPr>
        <w:numPr>
          <w:ilvl w:val="0"/>
          <w:numId w:val="8"/>
        </w:numPr>
        <w:spacing w:after="14"/>
        <w:ind w:right="14" w:hanging="360"/>
        <w:rPr>
          <w:sz w:val="22"/>
          <w:szCs w:val="22"/>
        </w:rPr>
      </w:pPr>
      <w:r w:rsidRPr="00CE376B">
        <w:rPr>
          <w:sz w:val="22"/>
          <w:szCs w:val="22"/>
        </w:rPr>
        <w:t xml:space="preserve">To provide adequate space, equipment, and supplies during the period of supervision as would be provided to professional counselors and therapists. </w:t>
      </w:r>
    </w:p>
    <w:p w14:paraId="19E8FC7B" w14:textId="77777777" w:rsidR="00C367E7" w:rsidRPr="00CE376B" w:rsidRDefault="00E422FC">
      <w:pPr>
        <w:spacing w:line="259" w:lineRule="auto"/>
        <w:ind w:left="1029"/>
        <w:rPr>
          <w:sz w:val="22"/>
          <w:szCs w:val="22"/>
        </w:rPr>
      </w:pPr>
      <w:r w:rsidRPr="00CE376B">
        <w:rPr>
          <w:sz w:val="22"/>
          <w:szCs w:val="22"/>
        </w:rPr>
        <w:t xml:space="preserve"> </w:t>
      </w:r>
    </w:p>
    <w:p w14:paraId="1A2ACB89" w14:textId="77777777" w:rsidR="00C367E7" w:rsidRPr="00CE376B" w:rsidRDefault="00E422FC" w:rsidP="00207165">
      <w:pPr>
        <w:numPr>
          <w:ilvl w:val="0"/>
          <w:numId w:val="8"/>
        </w:numPr>
        <w:spacing w:after="14"/>
        <w:ind w:right="14" w:hanging="360"/>
        <w:rPr>
          <w:sz w:val="22"/>
          <w:szCs w:val="22"/>
        </w:rPr>
      </w:pPr>
      <w:r w:rsidRPr="00CE376B">
        <w:rPr>
          <w:sz w:val="22"/>
          <w:szCs w:val="22"/>
        </w:rPr>
        <w:t xml:space="preserve">That the on-site supervisor will, as part of his/her supervisory responsibilities, provide evaluative feedback to the student and to TAMUCT supervisor on a regular basis. </w:t>
      </w:r>
    </w:p>
    <w:p w14:paraId="76CEF9DE" w14:textId="77777777" w:rsidR="00C367E7" w:rsidRPr="00CE376B" w:rsidRDefault="00E422FC">
      <w:pPr>
        <w:spacing w:line="259" w:lineRule="auto"/>
        <w:ind w:left="309"/>
        <w:rPr>
          <w:sz w:val="22"/>
          <w:szCs w:val="22"/>
        </w:rPr>
      </w:pPr>
      <w:r w:rsidRPr="00CE376B">
        <w:rPr>
          <w:sz w:val="22"/>
          <w:szCs w:val="22"/>
        </w:rPr>
        <w:t xml:space="preserve"> </w:t>
      </w:r>
    </w:p>
    <w:p w14:paraId="7D54B534" w14:textId="77777777" w:rsidR="00C367E7" w:rsidRPr="00CE376B" w:rsidRDefault="00E422FC" w:rsidP="00207165">
      <w:pPr>
        <w:numPr>
          <w:ilvl w:val="0"/>
          <w:numId w:val="8"/>
        </w:numPr>
        <w:spacing w:after="14"/>
        <w:ind w:right="14" w:hanging="360"/>
        <w:rPr>
          <w:sz w:val="22"/>
          <w:szCs w:val="22"/>
        </w:rPr>
      </w:pPr>
      <w:r w:rsidRPr="00CE376B">
        <w:rPr>
          <w:sz w:val="22"/>
          <w:szCs w:val="22"/>
        </w:rPr>
        <w:t xml:space="preserve">That the on-site supervisor will provide TAMUCT with a written final evaluation of the student using at minimum the forms provided by TAMUCT for this purpose. To the extent provided by law, this evaluation will be made available to potential employers only on written request by the student. </w:t>
      </w:r>
    </w:p>
    <w:p w14:paraId="35B879F6" w14:textId="77777777" w:rsidR="00C367E7" w:rsidRPr="00CE376B" w:rsidRDefault="00E422FC">
      <w:pPr>
        <w:spacing w:line="259" w:lineRule="auto"/>
        <w:ind w:left="309"/>
        <w:rPr>
          <w:sz w:val="22"/>
          <w:szCs w:val="22"/>
        </w:rPr>
      </w:pPr>
      <w:r w:rsidRPr="00CE376B">
        <w:rPr>
          <w:sz w:val="22"/>
          <w:szCs w:val="22"/>
        </w:rPr>
        <w:t xml:space="preserve"> </w:t>
      </w:r>
    </w:p>
    <w:p w14:paraId="012BA5C4" w14:textId="7133B92D" w:rsidR="00C367E7" w:rsidRPr="00CE376B" w:rsidRDefault="00E422FC" w:rsidP="00207165">
      <w:pPr>
        <w:numPr>
          <w:ilvl w:val="0"/>
          <w:numId w:val="8"/>
        </w:numPr>
        <w:spacing w:after="14"/>
        <w:ind w:right="14" w:hanging="360"/>
        <w:rPr>
          <w:sz w:val="22"/>
          <w:szCs w:val="22"/>
        </w:rPr>
      </w:pPr>
      <w:r w:rsidRPr="00CE376B">
        <w:rPr>
          <w:sz w:val="22"/>
          <w:szCs w:val="22"/>
        </w:rPr>
        <w:t xml:space="preserve">That co-trainer reserves the right to suspend a student for inadequate, unprofessional, or illegal conduct or behavior for any reason deemed justifiable by co-trainer. Co-trainer agrees to communicate such status changes to the student in accordance with due process guidelines, to include written and verbal communication between co-trainer and university supervisor and same between co-trainer and student regarding cause of suspension or dismissal. After notification regarding the change of student status, the </w:t>
      </w:r>
      <w:r w:rsidRPr="00CE376B">
        <w:rPr>
          <w:sz w:val="22"/>
          <w:szCs w:val="22"/>
        </w:rPr>
        <w:lastRenderedPageBreak/>
        <w:t xml:space="preserve">Department of Counseling </w:t>
      </w:r>
      <w:r w:rsidR="00EF79B5" w:rsidRPr="00CE376B">
        <w:rPr>
          <w:sz w:val="22"/>
          <w:szCs w:val="22"/>
        </w:rPr>
        <w:t xml:space="preserve">and Psychology </w:t>
      </w:r>
      <w:r w:rsidRPr="00CE376B">
        <w:rPr>
          <w:sz w:val="22"/>
          <w:szCs w:val="22"/>
        </w:rPr>
        <w:t xml:space="preserve">will convene a committee of program faculty to determine an appropriate course of action. Recommendations will be in accordance with established policy, procedure, and statute. </w:t>
      </w:r>
    </w:p>
    <w:p w14:paraId="02830A0D" w14:textId="77777777" w:rsidR="00C367E7" w:rsidRPr="00CE376B" w:rsidRDefault="00E422FC">
      <w:pPr>
        <w:spacing w:line="259" w:lineRule="auto"/>
        <w:ind w:left="309"/>
        <w:rPr>
          <w:sz w:val="22"/>
          <w:szCs w:val="22"/>
        </w:rPr>
      </w:pPr>
      <w:r w:rsidRPr="00CE376B">
        <w:rPr>
          <w:sz w:val="22"/>
          <w:szCs w:val="22"/>
        </w:rPr>
        <w:t xml:space="preserve"> </w:t>
      </w:r>
    </w:p>
    <w:p w14:paraId="782550E3" w14:textId="77777777" w:rsidR="00C367E7" w:rsidRPr="00CE376B" w:rsidRDefault="00E422FC" w:rsidP="00207165">
      <w:pPr>
        <w:numPr>
          <w:ilvl w:val="0"/>
          <w:numId w:val="8"/>
        </w:numPr>
        <w:spacing w:after="106"/>
        <w:ind w:right="14" w:hanging="360"/>
        <w:rPr>
          <w:sz w:val="22"/>
          <w:szCs w:val="22"/>
        </w:rPr>
      </w:pPr>
      <w:r w:rsidRPr="00CE376B">
        <w:rPr>
          <w:sz w:val="22"/>
          <w:szCs w:val="22"/>
        </w:rPr>
        <w:t xml:space="preserve">That co-trainer is not for any purpose an agent of TAMUCT. </w:t>
      </w:r>
    </w:p>
    <w:p w14:paraId="4A9D1AB2" w14:textId="77777777" w:rsidR="00C367E7" w:rsidRPr="00CE376B" w:rsidRDefault="00E422FC">
      <w:pPr>
        <w:spacing w:after="96" w:line="259" w:lineRule="auto"/>
        <w:ind w:left="320" w:right="7"/>
        <w:jc w:val="center"/>
        <w:rPr>
          <w:sz w:val="22"/>
          <w:szCs w:val="22"/>
        </w:rPr>
      </w:pPr>
      <w:r w:rsidRPr="00CE376B">
        <w:rPr>
          <w:sz w:val="22"/>
          <w:szCs w:val="22"/>
        </w:rPr>
        <w:t xml:space="preserve">IV. </w:t>
      </w:r>
    </w:p>
    <w:p w14:paraId="0816047F" w14:textId="77777777" w:rsidR="00C367E7" w:rsidRPr="00CE376B" w:rsidRDefault="00E422FC">
      <w:pPr>
        <w:spacing w:after="110"/>
        <w:ind w:left="319" w:right="14"/>
        <w:rPr>
          <w:sz w:val="22"/>
          <w:szCs w:val="22"/>
        </w:rPr>
      </w:pPr>
      <w:r w:rsidRPr="00CE376B">
        <w:rPr>
          <w:sz w:val="22"/>
          <w:szCs w:val="22"/>
        </w:rPr>
        <w:t xml:space="preserve">Student agrees: </w:t>
      </w:r>
    </w:p>
    <w:p w14:paraId="4FB729D8" w14:textId="77777777" w:rsidR="00C367E7" w:rsidRPr="00CE376B" w:rsidRDefault="00E422FC" w:rsidP="00207165">
      <w:pPr>
        <w:numPr>
          <w:ilvl w:val="0"/>
          <w:numId w:val="9"/>
        </w:numPr>
        <w:spacing w:after="14"/>
        <w:ind w:right="14" w:hanging="360"/>
        <w:rPr>
          <w:sz w:val="22"/>
          <w:szCs w:val="22"/>
        </w:rPr>
      </w:pPr>
      <w:r w:rsidRPr="00CE376B">
        <w:rPr>
          <w:sz w:val="22"/>
          <w:szCs w:val="22"/>
        </w:rPr>
        <w:t xml:space="preserve">To the extent permitted by law, anonymity of clients will be maintained. </w:t>
      </w:r>
    </w:p>
    <w:p w14:paraId="40CD15AA" w14:textId="77777777" w:rsidR="00C367E7" w:rsidRPr="00CE376B" w:rsidRDefault="00E422FC">
      <w:pPr>
        <w:spacing w:line="259" w:lineRule="auto"/>
        <w:ind w:left="669"/>
        <w:rPr>
          <w:sz w:val="22"/>
          <w:szCs w:val="22"/>
        </w:rPr>
      </w:pPr>
      <w:r w:rsidRPr="00CE376B">
        <w:rPr>
          <w:sz w:val="22"/>
          <w:szCs w:val="22"/>
        </w:rPr>
        <w:t xml:space="preserve"> </w:t>
      </w:r>
    </w:p>
    <w:p w14:paraId="16C4FE91" w14:textId="77777777" w:rsidR="00C367E7" w:rsidRPr="00CE376B" w:rsidRDefault="00E422FC" w:rsidP="00207165">
      <w:pPr>
        <w:numPr>
          <w:ilvl w:val="0"/>
          <w:numId w:val="9"/>
        </w:numPr>
        <w:spacing w:after="14"/>
        <w:ind w:right="14" w:hanging="360"/>
        <w:rPr>
          <w:sz w:val="22"/>
          <w:szCs w:val="22"/>
        </w:rPr>
      </w:pPr>
      <w:r w:rsidRPr="00CE376B">
        <w:rPr>
          <w:sz w:val="22"/>
          <w:szCs w:val="22"/>
        </w:rPr>
        <w:t xml:space="preserve">That he/she retains the right to conference with university supervisor regarding case assignments and training experiences once the academic term resumes. </w:t>
      </w:r>
    </w:p>
    <w:p w14:paraId="1E66B20E" w14:textId="77777777" w:rsidR="00C367E7" w:rsidRPr="00CE376B" w:rsidRDefault="00E422FC">
      <w:pPr>
        <w:spacing w:line="259" w:lineRule="auto"/>
        <w:ind w:left="309"/>
        <w:rPr>
          <w:sz w:val="22"/>
          <w:szCs w:val="22"/>
        </w:rPr>
      </w:pPr>
      <w:r w:rsidRPr="00CE376B">
        <w:rPr>
          <w:sz w:val="22"/>
          <w:szCs w:val="22"/>
        </w:rPr>
        <w:t xml:space="preserve"> </w:t>
      </w:r>
    </w:p>
    <w:p w14:paraId="64C99176" w14:textId="77777777" w:rsidR="00C367E7" w:rsidRPr="00CE376B" w:rsidRDefault="00E422FC" w:rsidP="00207165">
      <w:pPr>
        <w:numPr>
          <w:ilvl w:val="0"/>
          <w:numId w:val="9"/>
        </w:numPr>
        <w:spacing w:after="14"/>
        <w:ind w:right="14" w:hanging="360"/>
        <w:rPr>
          <w:sz w:val="22"/>
          <w:szCs w:val="22"/>
        </w:rPr>
      </w:pPr>
      <w:r w:rsidRPr="00CE376B">
        <w:rPr>
          <w:sz w:val="22"/>
          <w:szCs w:val="22"/>
        </w:rPr>
        <w:t xml:space="preserve">That in addition to field assignment, student will attend all required meetings with university supervisor and with the on-site supervisor. </w:t>
      </w:r>
    </w:p>
    <w:p w14:paraId="23DE358F" w14:textId="77777777" w:rsidR="00C367E7" w:rsidRPr="00CE376B" w:rsidRDefault="00E422FC">
      <w:pPr>
        <w:spacing w:line="259" w:lineRule="auto"/>
        <w:ind w:left="1029"/>
        <w:rPr>
          <w:sz w:val="22"/>
          <w:szCs w:val="22"/>
        </w:rPr>
      </w:pPr>
      <w:r w:rsidRPr="00CE376B">
        <w:rPr>
          <w:sz w:val="22"/>
          <w:szCs w:val="22"/>
        </w:rPr>
        <w:t xml:space="preserve"> </w:t>
      </w:r>
    </w:p>
    <w:p w14:paraId="1EB972B0" w14:textId="77777777" w:rsidR="00C367E7" w:rsidRPr="00CE376B" w:rsidRDefault="00E422FC" w:rsidP="00207165">
      <w:pPr>
        <w:numPr>
          <w:ilvl w:val="0"/>
          <w:numId w:val="9"/>
        </w:numPr>
        <w:spacing w:after="14"/>
        <w:ind w:right="14" w:hanging="360"/>
        <w:rPr>
          <w:sz w:val="22"/>
          <w:szCs w:val="22"/>
        </w:rPr>
      </w:pPr>
      <w:r w:rsidRPr="00CE376B">
        <w:rPr>
          <w:sz w:val="22"/>
          <w:szCs w:val="22"/>
        </w:rPr>
        <w:t xml:space="preserve">To adhere to the regulations, policies, and practices of co-trainer so long as they are legal and ethical. He/she will conduct him/herself in a professional manner, complying with ethical principles of the profession and with due concern for confidentiality and the well-being of the co-trainer’s clients/patients. </w:t>
      </w:r>
    </w:p>
    <w:p w14:paraId="4B718535" w14:textId="77777777" w:rsidR="00C367E7" w:rsidRPr="00CE376B" w:rsidRDefault="00E422FC">
      <w:pPr>
        <w:spacing w:after="42" w:line="259" w:lineRule="auto"/>
        <w:ind w:left="1029"/>
        <w:rPr>
          <w:sz w:val="22"/>
          <w:szCs w:val="22"/>
        </w:rPr>
      </w:pPr>
      <w:r w:rsidRPr="00CE376B">
        <w:rPr>
          <w:sz w:val="22"/>
          <w:szCs w:val="22"/>
        </w:rPr>
        <w:t xml:space="preserve"> </w:t>
      </w:r>
    </w:p>
    <w:p w14:paraId="5D100FBA" w14:textId="77777777" w:rsidR="00C367E7" w:rsidRPr="00CE376B" w:rsidRDefault="00E422FC" w:rsidP="00207165">
      <w:pPr>
        <w:numPr>
          <w:ilvl w:val="0"/>
          <w:numId w:val="9"/>
        </w:numPr>
        <w:spacing w:after="14"/>
        <w:ind w:right="14" w:hanging="360"/>
        <w:rPr>
          <w:sz w:val="22"/>
          <w:szCs w:val="22"/>
        </w:rPr>
      </w:pPr>
      <w:r w:rsidRPr="00CE376B">
        <w:rPr>
          <w:sz w:val="22"/>
          <w:szCs w:val="22"/>
        </w:rPr>
        <w:t>To address any concerns that may arise about the co-trainer’s site and/or staff via professionally appropriate channels. The first course of action if a student has a concern about a placement is to address this with their site supervisor or his/her immediate supervisor. If this is not feasible, the student should raise his/her concern with his/her TAMUCT</w:t>
      </w:r>
      <w:r w:rsidRPr="00CE376B">
        <w:rPr>
          <w:color w:val="FF0000"/>
          <w:sz w:val="22"/>
          <w:szCs w:val="22"/>
        </w:rPr>
        <w:t xml:space="preserve"> </w:t>
      </w:r>
      <w:r w:rsidRPr="00CE376B">
        <w:rPr>
          <w:sz w:val="22"/>
          <w:szCs w:val="22"/>
        </w:rPr>
        <w:t xml:space="preserve">faculty supervisor or his/her immediate supervisor. </w:t>
      </w:r>
    </w:p>
    <w:p w14:paraId="4C384BBB" w14:textId="77777777" w:rsidR="00C367E7" w:rsidRPr="00CE376B" w:rsidRDefault="00E422FC">
      <w:pPr>
        <w:spacing w:after="25" w:line="259" w:lineRule="auto"/>
        <w:ind w:left="309"/>
        <w:rPr>
          <w:sz w:val="22"/>
          <w:szCs w:val="22"/>
        </w:rPr>
      </w:pPr>
      <w:r w:rsidRPr="00CE376B">
        <w:rPr>
          <w:sz w:val="22"/>
          <w:szCs w:val="22"/>
        </w:rPr>
        <w:t xml:space="preserve"> </w:t>
      </w:r>
    </w:p>
    <w:p w14:paraId="26BE13C3" w14:textId="537DB9EA" w:rsidR="00C367E7" w:rsidRPr="00CE376B" w:rsidRDefault="00E422FC" w:rsidP="00207165">
      <w:pPr>
        <w:numPr>
          <w:ilvl w:val="0"/>
          <w:numId w:val="10"/>
        </w:numPr>
        <w:spacing w:after="14"/>
        <w:ind w:right="14" w:hanging="360"/>
        <w:rPr>
          <w:sz w:val="22"/>
          <w:szCs w:val="22"/>
        </w:rPr>
      </w:pPr>
      <w:r w:rsidRPr="00CE376B">
        <w:rPr>
          <w:sz w:val="22"/>
          <w:szCs w:val="22"/>
        </w:rPr>
        <w:t xml:space="preserve">To purchase and keep in effect a personal liability insurance policy which is acceptable to the </w:t>
      </w:r>
      <w:r w:rsidR="00777CEE" w:rsidRPr="00CE376B">
        <w:rPr>
          <w:sz w:val="22"/>
          <w:szCs w:val="22"/>
        </w:rPr>
        <w:t>co-trainer and</w:t>
      </w:r>
      <w:r w:rsidRPr="00CE376B">
        <w:rPr>
          <w:sz w:val="22"/>
          <w:szCs w:val="22"/>
        </w:rPr>
        <w:t xml:space="preserve"> shall provide a valid certificate of such insurance to TAMUCT prior to beginning internship and/or practicum. </w:t>
      </w:r>
    </w:p>
    <w:p w14:paraId="6508D69C" w14:textId="77777777" w:rsidR="00C367E7" w:rsidRPr="00CE376B" w:rsidRDefault="00E422FC">
      <w:pPr>
        <w:spacing w:after="21" w:line="259" w:lineRule="auto"/>
        <w:ind w:left="1029"/>
        <w:rPr>
          <w:sz w:val="22"/>
          <w:szCs w:val="22"/>
        </w:rPr>
      </w:pPr>
      <w:r w:rsidRPr="00CE376B">
        <w:rPr>
          <w:sz w:val="22"/>
          <w:szCs w:val="22"/>
        </w:rPr>
        <w:t xml:space="preserve"> </w:t>
      </w:r>
    </w:p>
    <w:p w14:paraId="1F1E1669" w14:textId="77777777" w:rsidR="00C367E7" w:rsidRPr="00CE376B" w:rsidRDefault="00E422FC" w:rsidP="00207165">
      <w:pPr>
        <w:numPr>
          <w:ilvl w:val="0"/>
          <w:numId w:val="10"/>
        </w:numPr>
        <w:spacing w:after="14"/>
        <w:ind w:right="14" w:hanging="360"/>
        <w:rPr>
          <w:sz w:val="22"/>
          <w:szCs w:val="22"/>
        </w:rPr>
      </w:pPr>
      <w:r w:rsidRPr="00CE376B">
        <w:rPr>
          <w:sz w:val="22"/>
          <w:szCs w:val="22"/>
        </w:rPr>
        <w:t xml:space="preserve">That he/she is responsible for meeting all screening and training requirements for employment at the site (e.g., background checks, drug screens, immunizations). </w:t>
      </w:r>
    </w:p>
    <w:p w14:paraId="604E77A9" w14:textId="77777777" w:rsidR="00C367E7" w:rsidRPr="00CE376B" w:rsidRDefault="00E422FC">
      <w:pPr>
        <w:spacing w:after="25" w:line="259" w:lineRule="auto"/>
        <w:ind w:left="1029"/>
        <w:rPr>
          <w:sz w:val="22"/>
          <w:szCs w:val="22"/>
        </w:rPr>
      </w:pPr>
      <w:r w:rsidRPr="00CE376B">
        <w:rPr>
          <w:sz w:val="22"/>
          <w:szCs w:val="22"/>
        </w:rPr>
        <w:t xml:space="preserve"> </w:t>
      </w:r>
    </w:p>
    <w:p w14:paraId="3D516D1B" w14:textId="19522D69" w:rsidR="00C367E7" w:rsidRPr="00CE376B" w:rsidRDefault="00E422FC" w:rsidP="00207165">
      <w:pPr>
        <w:numPr>
          <w:ilvl w:val="0"/>
          <w:numId w:val="10"/>
        </w:numPr>
        <w:spacing w:after="103"/>
        <w:ind w:right="14" w:hanging="360"/>
        <w:rPr>
          <w:sz w:val="22"/>
          <w:szCs w:val="22"/>
        </w:rPr>
      </w:pPr>
      <w:r w:rsidRPr="00CE376B">
        <w:rPr>
          <w:sz w:val="22"/>
          <w:szCs w:val="22"/>
        </w:rPr>
        <w:t>That he/she will be responsible for their own meals, laundry, and transportation to and from the co</w:t>
      </w:r>
      <w:r w:rsidR="00777CEE" w:rsidRPr="00CE376B">
        <w:rPr>
          <w:sz w:val="22"/>
          <w:szCs w:val="22"/>
        </w:rPr>
        <w:t>-</w:t>
      </w:r>
      <w:r w:rsidRPr="00CE376B">
        <w:rPr>
          <w:sz w:val="22"/>
          <w:szCs w:val="22"/>
        </w:rPr>
        <w:t xml:space="preserve">trainer’s assigned facilities. </w:t>
      </w:r>
    </w:p>
    <w:p w14:paraId="35F88FB2" w14:textId="6E2491B7" w:rsidR="2ACF011A" w:rsidRPr="00CE376B" w:rsidRDefault="2ACF011A" w:rsidP="00207165">
      <w:pPr>
        <w:numPr>
          <w:ilvl w:val="0"/>
          <w:numId w:val="10"/>
        </w:numPr>
        <w:spacing w:after="103"/>
        <w:ind w:right="14" w:hanging="360"/>
        <w:rPr>
          <w:sz w:val="22"/>
          <w:szCs w:val="22"/>
        </w:rPr>
      </w:pPr>
      <w:r w:rsidRPr="00CE376B">
        <w:rPr>
          <w:color w:val="000000" w:themeColor="text1"/>
          <w:sz w:val="22"/>
          <w:szCs w:val="22"/>
        </w:rPr>
        <w:t xml:space="preserve">CMHC faculty will not provide supervision during a bridge between terms.  Supervision will come from the Site supervisor only.  </w:t>
      </w:r>
    </w:p>
    <w:p w14:paraId="77D36F0F" w14:textId="00A4E21A" w:rsidR="00C367E7" w:rsidRPr="00CE376B" w:rsidRDefault="00E422FC">
      <w:pPr>
        <w:spacing w:after="14"/>
        <w:ind w:left="319" w:right="14"/>
        <w:rPr>
          <w:sz w:val="22"/>
          <w:szCs w:val="22"/>
        </w:rPr>
      </w:pPr>
      <w:r w:rsidRPr="00CE376B">
        <w:rPr>
          <w:sz w:val="22"/>
          <w:szCs w:val="22"/>
        </w:rPr>
        <w:t>This agreement will remain in effect during the break between semesters the specified student whose name appears below is assigned to the co-trainer named in the first paragraph of this document. TAMUCT or co</w:t>
      </w:r>
      <w:r w:rsidR="00777CEE" w:rsidRPr="00CE376B">
        <w:rPr>
          <w:sz w:val="22"/>
          <w:szCs w:val="22"/>
        </w:rPr>
        <w:t>-</w:t>
      </w:r>
      <w:r w:rsidRPr="00CE376B">
        <w:rPr>
          <w:sz w:val="22"/>
          <w:szCs w:val="22"/>
        </w:rPr>
        <w:t xml:space="preserve">trainer may terminate this agreement by giving ten (10) days written advance notice to the other party. </w:t>
      </w:r>
    </w:p>
    <w:p w14:paraId="055892E1" w14:textId="77777777" w:rsidR="00C367E7" w:rsidRPr="00CE376B" w:rsidRDefault="00E422FC">
      <w:pPr>
        <w:spacing w:after="14"/>
        <w:ind w:left="319" w:right="14"/>
        <w:rPr>
          <w:sz w:val="22"/>
          <w:szCs w:val="22"/>
        </w:rPr>
      </w:pPr>
      <w:r w:rsidRPr="00CE376B">
        <w:rPr>
          <w:sz w:val="22"/>
          <w:szCs w:val="22"/>
        </w:rPr>
        <w:t>Further, a violation of this agreement by any party may lead to termination of the agreement.</w:t>
      </w:r>
    </w:p>
    <w:p w14:paraId="0EA4DECD" w14:textId="77777777" w:rsidR="009E6007" w:rsidRPr="00CE376B" w:rsidRDefault="009E6007">
      <w:pPr>
        <w:spacing w:after="14"/>
        <w:ind w:left="319" w:right="14"/>
        <w:rPr>
          <w:sz w:val="22"/>
          <w:szCs w:val="22"/>
        </w:rPr>
      </w:pPr>
    </w:p>
    <w:p w14:paraId="42B37AF4" w14:textId="5D85B722" w:rsidR="00E02C2D" w:rsidRPr="00CE376B" w:rsidRDefault="00E02C2D">
      <w:pPr>
        <w:spacing w:after="160" w:line="259" w:lineRule="auto"/>
        <w:rPr>
          <w:b/>
          <w:sz w:val="22"/>
          <w:szCs w:val="22"/>
        </w:rPr>
      </w:pPr>
    </w:p>
    <w:p w14:paraId="6516FA68" w14:textId="7B3BDDA8" w:rsidR="00C367E7" w:rsidRPr="00CE376B" w:rsidRDefault="00E422FC">
      <w:pPr>
        <w:spacing w:after="10"/>
        <w:ind w:left="174" w:right="72"/>
        <w:rPr>
          <w:sz w:val="22"/>
          <w:szCs w:val="22"/>
        </w:rPr>
      </w:pPr>
      <w:r w:rsidRPr="00CE376B">
        <w:rPr>
          <w:b/>
          <w:sz w:val="22"/>
          <w:szCs w:val="22"/>
        </w:rPr>
        <w:t xml:space="preserve">Required Signatures </w:t>
      </w:r>
    </w:p>
    <w:p w14:paraId="3D915541" w14:textId="77777777" w:rsidR="00C367E7" w:rsidRPr="00CE376B" w:rsidRDefault="00E422FC">
      <w:pPr>
        <w:spacing w:line="259" w:lineRule="auto"/>
        <w:ind w:left="164"/>
        <w:rPr>
          <w:sz w:val="22"/>
          <w:szCs w:val="22"/>
        </w:rPr>
      </w:pPr>
      <w:r w:rsidRPr="00CE376B">
        <w:rPr>
          <w:b/>
          <w:sz w:val="22"/>
          <w:szCs w:val="22"/>
        </w:rPr>
        <w:t xml:space="preserve"> </w:t>
      </w:r>
    </w:p>
    <w:p w14:paraId="0B80608E" w14:textId="3803F3E3" w:rsidR="00C367E7" w:rsidRPr="00CE376B" w:rsidRDefault="00E422FC">
      <w:pPr>
        <w:spacing w:after="14"/>
        <w:ind w:left="174" w:right="14"/>
        <w:rPr>
          <w:sz w:val="22"/>
          <w:szCs w:val="22"/>
        </w:rPr>
      </w:pPr>
      <w:r w:rsidRPr="00CE376B">
        <w:rPr>
          <w:sz w:val="22"/>
          <w:szCs w:val="22"/>
        </w:rPr>
        <w:t xml:space="preserve">APPROVED SITE SUPERVISOR </w:t>
      </w:r>
    </w:p>
    <w:p w14:paraId="5704D511" w14:textId="77777777" w:rsidR="00C367E7" w:rsidRPr="00CE376B" w:rsidRDefault="00E422FC">
      <w:pPr>
        <w:spacing w:line="259" w:lineRule="auto"/>
        <w:ind w:left="164"/>
        <w:rPr>
          <w:sz w:val="22"/>
          <w:szCs w:val="22"/>
        </w:rPr>
      </w:pPr>
      <w:r w:rsidRPr="00CE376B">
        <w:rPr>
          <w:sz w:val="22"/>
          <w:szCs w:val="22"/>
        </w:rPr>
        <w:t xml:space="preserve"> </w:t>
      </w:r>
    </w:p>
    <w:p w14:paraId="6F6ED0D4" w14:textId="77777777" w:rsidR="00C367E7" w:rsidRPr="00CE376B" w:rsidRDefault="00E422FC">
      <w:pPr>
        <w:spacing w:after="14"/>
        <w:ind w:left="174" w:right="14"/>
        <w:rPr>
          <w:sz w:val="22"/>
          <w:szCs w:val="22"/>
        </w:rPr>
      </w:pPr>
      <w:r w:rsidRPr="00CE376B">
        <w:rPr>
          <w:sz w:val="22"/>
          <w:szCs w:val="22"/>
        </w:rPr>
        <w:t xml:space="preserve">____________________________________  _______________________________________________ </w:t>
      </w:r>
    </w:p>
    <w:p w14:paraId="094E4530" w14:textId="77777777" w:rsidR="00C367E7" w:rsidRPr="00CE376B" w:rsidRDefault="00E422FC">
      <w:pPr>
        <w:tabs>
          <w:tab w:val="center" w:pos="5124"/>
        </w:tabs>
        <w:spacing w:after="14"/>
        <w:rPr>
          <w:sz w:val="22"/>
          <w:szCs w:val="22"/>
        </w:rPr>
      </w:pPr>
      <w:r w:rsidRPr="00CE376B">
        <w:rPr>
          <w:sz w:val="22"/>
          <w:szCs w:val="22"/>
        </w:rPr>
        <w:t xml:space="preserve"> Printed Name </w:t>
      </w:r>
      <w:r w:rsidRPr="00CE376B">
        <w:rPr>
          <w:sz w:val="22"/>
          <w:szCs w:val="22"/>
        </w:rPr>
        <w:tab/>
        <w:t xml:space="preserve">Signature </w:t>
      </w:r>
    </w:p>
    <w:p w14:paraId="1AC0F2C5" w14:textId="77777777" w:rsidR="00C367E7" w:rsidRPr="00CE376B" w:rsidRDefault="00E422FC">
      <w:pPr>
        <w:spacing w:line="259" w:lineRule="auto"/>
        <w:ind w:left="164"/>
        <w:rPr>
          <w:sz w:val="22"/>
          <w:szCs w:val="22"/>
        </w:rPr>
      </w:pPr>
      <w:r w:rsidRPr="00CE376B">
        <w:rPr>
          <w:sz w:val="22"/>
          <w:szCs w:val="22"/>
        </w:rPr>
        <w:lastRenderedPageBreak/>
        <w:t xml:space="preserve"> </w:t>
      </w:r>
    </w:p>
    <w:p w14:paraId="772E291C" w14:textId="77777777" w:rsidR="00C367E7" w:rsidRPr="00CE376B" w:rsidRDefault="00E422FC">
      <w:pPr>
        <w:spacing w:after="14"/>
        <w:ind w:left="174" w:right="14"/>
        <w:rPr>
          <w:sz w:val="22"/>
          <w:szCs w:val="22"/>
        </w:rPr>
      </w:pPr>
      <w:r w:rsidRPr="00CE376B">
        <w:rPr>
          <w:sz w:val="22"/>
          <w:szCs w:val="22"/>
        </w:rPr>
        <w:t xml:space="preserve">____________________________________  _______________________________________________ </w:t>
      </w:r>
    </w:p>
    <w:p w14:paraId="40EC0431" w14:textId="77777777" w:rsidR="00C367E7" w:rsidRPr="00CE376B" w:rsidRDefault="00E422FC">
      <w:pPr>
        <w:tabs>
          <w:tab w:val="center" w:pos="4965"/>
        </w:tabs>
        <w:spacing w:after="14"/>
        <w:rPr>
          <w:sz w:val="22"/>
          <w:szCs w:val="22"/>
        </w:rPr>
      </w:pPr>
      <w:r w:rsidRPr="00CE376B">
        <w:rPr>
          <w:sz w:val="22"/>
          <w:szCs w:val="22"/>
        </w:rPr>
        <w:t xml:space="preserve"> Email Address </w:t>
      </w:r>
      <w:r w:rsidRPr="00CE376B">
        <w:rPr>
          <w:sz w:val="22"/>
          <w:szCs w:val="22"/>
        </w:rPr>
        <w:tab/>
        <w:t xml:space="preserve">Phone </w:t>
      </w:r>
    </w:p>
    <w:p w14:paraId="3969B0BB" w14:textId="77777777" w:rsidR="00C367E7" w:rsidRPr="00CE376B" w:rsidRDefault="00E422FC">
      <w:pPr>
        <w:spacing w:line="259" w:lineRule="auto"/>
        <w:ind w:left="164"/>
        <w:rPr>
          <w:sz w:val="22"/>
          <w:szCs w:val="22"/>
        </w:rPr>
      </w:pPr>
      <w:r w:rsidRPr="00CE376B">
        <w:rPr>
          <w:sz w:val="22"/>
          <w:szCs w:val="22"/>
        </w:rPr>
        <w:t xml:space="preserve"> </w:t>
      </w:r>
    </w:p>
    <w:p w14:paraId="26ADC31D" w14:textId="77777777" w:rsidR="00C367E7" w:rsidRPr="00CE376B" w:rsidRDefault="00E422FC">
      <w:pPr>
        <w:spacing w:after="14"/>
        <w:ind w:left="174" w:right="14"/>
        <w:rPr>
          <w:sz w:val="22"/>
          <w:szCs w:val="22"/>
        </w:rPr>
      </w:pPr>
      <w:r w:rsidRPr="00CE376B">
        <w:rPr>
          <w:sz w:val="22"/>
          <w:szCs w:val="22"/>
        </w:rPr>
        <w:t xml:space="preserve"> ___________________________________________________________________________________ </w:t>
      </w:r>
    </w:p>
    <w:p w14:paraId="3CD0B303" w14:textId="2AABFA18" w:rsidR="00C367E7" w:rsidRPr="00CE376B" w:rsidRDefault="00E422FC" w:rsidP="002B0C18">
      <w:pPr>
        <w:spacing w:after="14"/>
        <w:ind w:left="174" w:right="14"/>
        <w:rPr>
          <w:sz w:val="22"/>
          <w:szCs w:val="22"/>
        </w:rPr>
      </w:pPr>
      <w:r w:rsidRPr="00CE376B">
        <w:rPr>
          <w:sz w:val="22"/>
          <w:szCs w:val="22"/>
        </w:rPr>
        <w:t xml:space="preserve">   Degree(s)/Credentials </w:t>
      </w:r>
    </w:p>
    <w:p w14:paraId="2D703E5A" w14:textId="77777777" w:rsidR="00C367E7" w:rsidRPr="00CE376B" w:rsidRDefault="00E422FC">
      <w:pPr>
        <w:spacing w:line="259" w:lineRule="auto"/>
        <w:ind w:left="164"/>
        <w:rPr>
          <w:sz w:val="22"/>
          <w:szCs w:val="22"/>
        </w:rPr>
      </w:pPr>
      <w:r w:rsidRPr="00CE376B">
        <w:rPr>
          <w:sz w:val="22"/>
          <w:szCs w:val="22"/>
        </w:rPr>
        <w:t xml:space="preserve"> </w:t>
      </w:r>
    </w:p>
    <w:p w14:paraId="4614C861" w14:textId="77777777" w:rsidR="00C367E7" w:rsidRPr="00CE376B" w:rsidRDefault="00E422FC">
      <w:pPr>
        <w:spacing w:line="259" w:lineRule="auto"/>
        <w:ind w:left="164"/>
        <w:rPr>
          <w:sz w:val="22"/>
          <w:szCs w:val="22"/>
        </w:rPr>
      </w:pPr>
      <w:r w:rsidRPr="00CE376B">
        <w:rPr>
          <w:sz w:val="22"/>
          <w:szCs w:val="22"/>
        </w:rPr>
        <w:t xml:space="preserve"> </w:t>
      </w:r>
    </w:p>
    <w:p w14:paraId="2658083B" w14:textId="77777777" w:rsidR="00C367E7" w:rsidRPr="00CE376B" w:rsidRDefault="00E422FC">
      <w:pPr>
        <w:spacing w:after="14"/>
        <w:ind w:left="174" w:right="14"/>
        <w:rPr>
          <w:sz w:val="22"/>
          <w:szCs w:val="22"/>
        </w:rPr>
      </w:pPr>
      <w:r w:rsidRPr="00CE376B">
        <w:rPr>
          <w:sz w:val="22"/>
          <w:szCs w:val="22"/>
        </w:rPr>
        <w:t xml:space="preserve">STUDENT </w:t>
      </w:r>
    </w:p>
    <w:p w14:paraId="1A4094DB" w14:textId="77777777" w:rsidR="00C367E7" w:rsidRPr="00CE376B" w:rsidRDefault="00E422FC">
      <w:pPr>
        <w:spacing w:line="259" w:lineRule="auto"/>
        <w:ind w:left="164"/>
        <w:rPr>
          <w:sz w:val="22"/>
          <w:szCs w:val="22"/>
        </w:rPr>
      </w:pPr>
      <w:r w:rsidRPr="00CE376B">
        <w:rPr>
          <w:sz w:val="22"/>
          <w:szCs w:val="22"/>
        </w:rPr>
        <w:t xml:space="preserve"> </w:t>
      </w:r>
    </w:p>
    <w:p w14:paraId="3A9B4BBB" w14:textId="77777777" w:rsidR="00C367E7" w:rsidRPr="00CE376B" w:rsidRDefault="00E422FC">
      <w:pPr>
        <w:tabs>
          <w:tab w:val="center" w:pos="7306"/>
        </w:tabs>
        <w:spacing w:after="14"/>
        <w:rPr>
          <w:sz w:val="22"/>
          <w:szCs w:val="22"/>
        </w:rPr>
      </w:pPr>
      <w:r w:rsidRPr="00CE376B">
        <w:rPr>
          <w:sz w:val="22"/>
          <w:szCs w:val="22"/>
        </w:rPr>
        <w:t xml:space="preserve">_____________________________ </w:t>
      </w:r>
      <w:r w:rsidRPr="00CE376B">
        <w:rPr>
          <w:sz w:val="22"/>
          <w:szCs w:val="22"/>
        </w:rPr>
        <w:tab/>
        <w:t xml:space="preserve">_______________________________________________ </w:t>
      </w:r>
    </w:p>
    <w:p w14:paraId="72B52B48" w14:textId="77777777" w:rsidR="00C367E7" w:rsidRPr="00CE376B" w:rsidRDefault="00E422FC">
      <w:pPr>
        <w:tabs>
          <w:tab w:val="center" w:pos="4944"/>
        </w:tabs>
        <w:spacing w:after="14"/>
        <w:rPr>
          <w:sz w:val="22"/>
          <w:szCs w:val="22"/>
        </w:rPr>
      </w:pPr>
      <w:r w:rsidRPr="00CE376B">
        <w:rPr>
          <w:sz w:val="22"/>
          <w:szCs w:val="22"/>
        </w:rPr>
        <w:t xml:space="preserve"> Printed Name </w:t>
      </w:r>
      <w:r w:rsidRPr="00CE376B">
        <w:rPr>
          <w:sz w:val="22"/>
          <w:szCs w:val="22"/>
        </w:rPr>
        <w:tab/>
        <w:t xml:space="preserve">Signature </w:t>
      </w:r>
    </w:p>
    <w:p w14:paraId="2B4A6E01" w14:textId="77777777" w:rsidR="00C367E7" w:rsidRPr="00CE376B" w:rsidRDefault="00E422FC">
      <w:pPr>
        <w:spacing w:line="259" w:lineRule="auto"/>
        <w:ind w:left="164"/>
        <w:rPr>
          <w:sz w:val="22"/>
          <w:szCs w:val="22"/>
        </w:rPr>
      </w:pPr>
      <w:r w:rsidRPr="00CE376B">
        <w:rPr>
          <w:sz w:val="22"/>
          <w:szCs w:val="22"/>
        </w:rPr>
        <w:t xml:space="preserve"> </w:t>
      </w:r>
    </w:p>
    <w:p w14:paraId="616AF826" w14:textId="77777777" w:rsidR="00C367E7" w:rsidRPr="00CE376B" w:rsidRDefault="00E422FC">
      <w:pPr>
        <w:spacing w:after="14"/>
        <w:ind w:left="174" w:right="14"/>
        <w:rPr>
          <w:sz w:val="22"/>
          <w:szCs w:val="22"/>
        </w:rPr>
      </w:pPr>
      <w:r w:rsidRPr="00CE376B">
        <w:rPr>
          <w:sz w:val="22"/>
          <w:szCs w:val="22"/>
        </w:rPr>
        <w:t xml:space="preserve">UNIVERSITY SUPERVISOR* </w:t>
      </w:r>
    </w:p>
    <w:p w14:paraId="5FBEB733" w14:textId="77777777" w:rsidR="00C367E7" w:rsidRPr="00CE376B" w:rsidRDefault="00E422FC">
      <w:pPr>
        <w:spacing w:line="259" w:lineRule="auto"/>
        <w:ind w:left="164"/>
        <w:rPr>
          <w:sz w:val="22"/>
          <w:szCs w:val="22"/>
        </w:rPr>
      </w:pPr>
      <w:r w:rsidRPr="00CE376B">
        <w:rPr>
          <w:sz w:val="22"/>
          <w:szCs w:val="22"/>
        </w:rPr>
        <w:t xml:space="preserve"> </w:t>
      </w:r>
    </w:p>
    <w:p w14:paraId="328700DC" w14:textId="77777777" w:rsidR="00C367E7" w:rsidRPr="00CE376B" w:rsidRDefault="00E422FC">
      <w:pPr>
        <w:spacing w:after="14"/>
        <w:ind w:left="174" w:right="14"/>
        <w:rPr>
          <w:sz w:val="22"/>
          <w:szCs w:val="22"/>
        </w:rPr>
      </w:pPr>
      <w:r w:rsidRPr="00CE376B">
        <w:rPr>
          <w:sz w:val="22"/>
          <w:szCs w:val="22"/>
        </w:rPr>
        <w:t xml:space="preserve">____________________________________  _______________________________________________ </w:t>
      </w:r>
    </w:p>
    <w:p w14:paraId="0038CFE4" w14:textId="77777777" w:rsidR="00C367E7" w:rsidRPr="00CE376B" w:rsidRDefault="00E422FC">
      <w:pPr>
        <w:tabs>
          <w:tab w:val="center" w:pos="5124"/>
        </w:tabs>
        <w:spacing w:after="14"/>
        <w:rPr>
          <w:sz w:val="22"/>
          <w:szCs w:val="22"/>
        </w:rPr>
      </w:pPr>
      <w:r w:rsidRPr="00CE376B">
        <w:rPr>
          <w:sz w:val="22"/>
          <w:szCs w:val="22"/>
        </w:rPr>
        <w:t xml:space="preserve"> Printed Name </w:t>
      </w:r>
      <w:r w:rsidRPr="00CE376B">
        <w:rPr>
          <w:sz w:val="22"/>
          <w:szCs w:val="22"/>
        </w:rPr>
        <w:tab/>
        <w:t xml:space="preserve">Signature </w:t>
      </w:r>
    </w:p>
    <w:p w14:paraId="1E8C1ABF" w14:textId="77777777" w:rsidR="00C367E7" w:rsidRPr="00CE376B" w:rsidRDefault="00E422FC">
      <w:pPr>
        <w:spacing w:line="259" w:lineRule="auto"/>
        <w:ind w:left="164"/>
        <w:rPr>
          <w:sz w:val="22"/>
          <w:szCs w:val="22"/>
        </w:rPr>
      </w:pPr>
      <w:r w:rsidRPr="00CE376B">
        <w:rPr>
          <w:sz w:val="22"/>
          <w:szCs w:val="22"/>
        </w:rPr>
        <w:t xml:space="preserve"> </w:t>
      </w:r>
    </w:p>
    <w:p w14:paraId="7FEADEB6" w14:textId="77777777" w:rsidR="00C367E7" w:rsidRPr="00CE376B" w:rsidRDefault="00E422FC">
      <w:pPr>
        <w:spacing w:after="14"/>
        <w:ind w:left="174" w:right="14"/>
        <w:rPr>
          <w:sz w:val="22"/>
          <w:szCs w:val="22"/>
        </w:rPr>
      </w:pPr>
      <w:r w:rsidRPr="00CE376B">
        <w:rPr>
          <w:sz w:val="22"/>
          <w:szCs w:val="22"/>
        </w:rPr>
        <w:t xml:space="preserve">____________________________________  _______________________________________________ </w:t>
      </w:r>
    </w:p>
    <w:p w14:paraId="706EE5B9" w14:textId="77777777" w:rsidR="00C367E7" w:rsidRPr="00CE376B" w:rsidRDefault="00E422FC">
      <w:pPr>
        <w:tabs>
          <w:tab w:val="center" w:pos="4965"/>
        </w:tabs>
        <w:spacing w:after="14"/>
        <w:rPr>
          <w:sz w:val="22"/>
          <w:szCs w:val="22"/>
        </w:rPr>
      </w:pPr>
      <w:r w:rsidRPr="00CE376B">
        <w:rPr>
          <w:sz w:val="22"/>
          <w:szCs w:val="22"/>
        </w:rPr>
        <w:t xml:space="preserve"> Email Address </w:t>
      </w:r>
      <w:r w:rsidRPr="00CE376B">
        <w:rPr>
          <w:sz w:val="22"/>
          <w:szCs w:val="22"/>
        </w:rPr>
        <w:tab/>
        <w:t xml:space="preserve">Phone </w:t>
      </w:r>
    </w:p>
    <w:p w14:paraId="696FE2EA" w14:textId="77777777" w:rsidR="00C367E7" w:rsidRPr="00CE376B" w:rsidRDefault="00E422FC">
      <w:pPr>
        <w:spacing w:line="259" w:lineRule="auto"/>
        <w:ind w:left="164"/>
        <w:rPr>
          <w:sz w:val="22"/>
          <w:szCs w:val="22"/>
        </w:rPr>
      </w:pPr>
      <w:r w:rsidRPr="00CE376B">
        <w:rPr>
          <w:sz w:val="22"/>
          <w:szCs w:val="22"/>
        </w:rPr>
        <w:t xml:space="preserve"> </w:t>
      </w:r>
    </w:p>
    <w:p w14:paraId="04611CD4" w14:textId="77777777" w:rsidR="00C367E7" w:rsidRPr="00CE376B" w:rsidRDefault="00E422FC">
      <w:pPr>
        <w:spacing w:line="259" w:lineRule="auto"/>
        <w:ind w:left="164"/>
        <w:rPr>
          <w:sz w:val="22"/>
          <w:szCs w:val="22"/>
        </w:rPr>
      </w:pPr>
      <w:r w:rsidRPr="00CE376B">
        <w:rPr>
          <w:sz w:val="22"/>
          <w:szCs w:val="22"/>
        </w:rPr>
        <w:t xml:space="preserve"> </w:t>
      </w:r>
    </w:p>
    <w:p w14:paraId="1C9BA11F" w14:textId="350AD28B" w:rsidR="00C367E7" w:rsidRPr="00CE376B" w:rsidRDefault="00E02C2D">
      <w:pPr>
        <w:spacing w:after="14"/>
        <w:ind w:left="174" w:right="14"/>
        <w:rPr>
          <w:sz w:val="22"/>
          <w:szCs w:val="22"/>
        </w:rPr>
      </w:pPr>
      <w:r w:rsidRPr="00CE376B">
        <w:rPr>
          <w:sz w:val="22"/>
          <w:szCs w:val="22"/>
        </w:rPr>
        <w:t>FIELD EXPERIENCE COORDINATOR*</w:t>
      </w:r>
    </w:p>
    <w:p w14:paraId="1980ED45" w14:textId="77777777" w:rsidR="00C367E7" w:rsidRPr="00CE376B" w:rsidRDefault="00E422FC">
      <w:pPr>
        <w:spacing w:line="259" w:lineRule="auto"/>
        <w:ind w:left="164"/>
        <w:rPr>
          <w:sz w:val="22"/>
          <w:szCs w:val="22"/>
        </w:rPr>
      </w:pPr>
      <w:r w:rsidRPr="00CE376B">
        <w:rPr>
          <w:sz w:val="22"/>
          <w:szCs w:val="22"/>
        </w:rPr>
        <w:t xml:space="preserve"> </w:t>
      </w:r>
    </w:p>
    <w:p w14:paraId="021B1CBA" w14:textId="77777777" w:rsidR="00C367E7" w:rsidRPr="00CE376B" w:rsidRDefault="00E422FC">
      <w:pPr>
        <w:spacing w:after="14"/>
        <w:ind w:left="174" w:right="14"/>
        <w:rPr>
          <w:sz w:val="22"/>
          <w:szCs w:val="22"/>
        </w:rPr>
      </w:pPr>
      <w:r w:rsidRPr="00CE376B">
        <w:rPr>
          <w:sz w:val="22"/>
          <w:szCs w:val="22"/>
        </w:rPr>
        <w:t xml:space="preserve">____________________________________  _______________________________________________ </w:t>
      </w:r>
    </w:p>
    <w:p w14:paraId="6529C8EF" w14:textId="77777777" w:rsidR="00C367E7" w:rsidRPr="00CE376B" w:rsidRDefault="00E422FC">
      <w:pPr>
        <w:tabs>
          <w:tab w:val="center" w:pos="5124"/>
        </w:tabs>
        <w:spacing w:after="14"/>
        <w:rPr>
          <w:sz w:val="22"/>
          <w:szCs w:val="22"/>
        </w:rPr>
      </w:pPr>
      <w:r w:rsidRPr="00CE376B">
        <w:rPr>
          <w:sz w:val="22"/>
          <w:szCs w:val="22"/>
        </w:rPr>
        <w:t xml:space="preserve"> Printed Name </w:t>
      </w:r>
      <w:r w:rsidRPr="00CE376B">
        <w:rPr>
          <w:sz w:val="22"/>
          <w:szCs w:val="22"/>
        </w:rPr>
        <w:tab/>
        <w:t xml:space="preserve">Signature </w:t>
      </w:r>
    </w:p>
    <w:p w14:paraId="0F0E6FF7" w14:textId="77777777" w:rsidR="00C367E7" w:rsidRPr="00CE376B" w:rsidRDefault="00E422FC">
      <w:pPr>
        <w:spacing w:line="259" w:lineRule="auto"/>
        <w:ind w:left="164"/>
        <w:rPr>
          <w:sz w:val="22"/>
          <w:szCs w:val="22"/>
        </w:rPr>
      </w:pPr>
      <w:r w:rsidRPr="00CE376B">
        <w:rPr>
          <w:sz w:val="22"/>
          <w:szCs w:val="22"/>
        </w:rPr>
        <w:t xml:space="preserve"> </w:t>
      </w:r>
    </w:p>
    <w:p w14:paraId="37EA19DE" w14:textId="77777777" w:rsidR="00C367E7" w:rsidRPr="00CE376B" w:rsidRDefault="00E422FC">
      <w:pPr>
        <w:spacing w:line="259" w:lineRule="auto"/>
        <w:ind w:left="164"/>
        <w:rPr>
          <w:sz w:val="22"/>
          <w:szCs w:val="22"/>
        </w:rPr>
      </w:pPr>
      <w:r w:rsidRPr="00CE376B">
        <w:rPr>
          <w:sz w:val="22"/>
          <w:szCs w:val="22"/>
        </w:rPr>
        <w:t xml:space="preserve"> </w:t>
      </w:r>
    </w:p>
    <w:p w14:paraId="1C3A14E0" w14:textId="77777777" w:rsidR="003F11CE" w:rsidRPr="00CE376B" w:rsidRDefault="003F11CE" w:rsidP="003F11CE">
      <w:pPr>
        <w:spacing w:line="259" w:lineRule="auto"/>
        <w:ind w:left="164"/>
        <w:rPr>
          <w:sz w:val="22"/>
          <w:szCs w:val="22"/>
        </w:rPr>
      </w:pPr>
      <w:r w:rsidRPr="00CE376B">
        <w:rPr>
          <w:sz w:val="22"/>
          <w:szCs w:val="22"/>
        </w:rPr>
        <w:t xml:space="preserve">*Signatures of the University Supervisor and Field Experience Coordinator will be granted after all other signatures have been obtained. </w:t>
      </w:r>
    </w:p>
    <w:p w14:paraId="7B3FA2D9" w14:textId="77777777" w:rsidR="003F11CE" w:rsidRPr="00CE376B" w:rsidRDefault="003F11CE" w:rsidP="003F11CE">
      <w:pPr>
        <w:spacing w:line="259" w:lineRule="auto"/>
        <w:ind w:left="164"/>
        <w:rPr>
          <w:sz w:val="22"/>
          <w:szCs w:val="22"/>
        </w:rPr>
      </w:pPr>
    </w:p>
    <w:p w14:paraId="535757FD" w14:textId="77777777" w:rsidR="003F11CE" w:rsidRPr="00CE376B" w:rsidRDefault="003F11CE" w:rsidP="003F11CE">
      <w:pPr>
        <w:spacing w:line="259" w:lineRule="auto"/>
        <w:ind w:left="164"/>
        <w:rPr>
          <w:b/>
          <w:sz w:val="22"/>
          <w:szCs w:val="22"/>
        </w:rPr>
      </w:pPr>
      <w:r w:rsidRPr="00CE376B">
        <w:rPr>
          <w:sz w:val="22"/>
          <w:szCs w:val="22"/>
        </w:rPr>
        <w:sym w:font="Wingdings" w:char="F0D8"/>
      </w:r>
      <w:r w:rsidRPr="00CE376B">
        <w:rPr>
          <w:sz w:val="22"/>
          <w:szCs w:val="22"/>
        </w:rPr>
        <w:t xml:space="preserve">Submission of this application and proof of liability insurance must be submitted a minimum of </w:t>
      </w:r>
      <w:r w:rsidRPr="00CE376B">
        <w:rPr>
          <w:b/>
          <w:sz w:val="22"/>
          <w:szCs w:val="22"/>
          <w:u w:val="single"/>
        </w:rPr>
        <w:t>two weeks prior to the break between semesters</w:t>
      </w:r>
      <w:r w:rsidRPr="00CE376B">
        <w:rPr>
          <w:sz w:val="22"/>
          <w:szCs w:val="22"/>
        </w:rPr>
        <w:t xml:space="preserve"> in which you intend to participate in field work; submission must be made via email to Dr. Samantha Airhart-Larraga, s.airhart-larraga@tamuct.edu.</w:t>
      </w:r>
    </w:p>
    <w:p w14:paraId="342724A3" w14:textId="77777777" w:rsidR="00C367E7" w:rsidRPr="00CE376B" w:rsidRDefault="00E422FC">
      <w:pPr>
        <w:spacing w:line="259" w:lineRule="auto"/>
        <w:ind w:left="164"/>
        <w:rPr>
          <w:sz w:val="22"/>
          <w:szCs w:val="22"/>
        </w:rPr>
      </w:pPr>
      <w:r w:rsidRPr="00CE376B">
        <w:rPr>
          <w:sz w:val="22"/>
          <w:szCs w:val="22"/>
        </w:rPr>
        <w:t xml:space="preserve"> </w:t>
      </w:r>
    </w:p>
    <w:p w14:paraId="32F1CB17" w14:textId="16BCCA32" w:rsidR="00C367E7" w:rsidRPr="00CE376B" w:rsidRDefault="00E422FC" w:rsidP="2ACF011A">
      <w:pPr>
        <w:spacing w:after="14" w:line="421" w:lineRule="auto"/>
        <w:ind w:left="174" w:right="14"/>
        <w:rPr>
          <w:sz w:val="22"/>
          <w:szCs w:val="22"/>
        </w:rPr>
      </w:pPr>
      <w:r w:rsidRPr="00CE376B">
        <w:rPr>
          <w:sz w:val="22"/>
          <w:szCs w:val="22"/>
        </w:rPr>
        <w:t xml:space="preserve">  </w:t>
      </w:r>
    </w:p>
    <w:p w14:paraId="63A59B6E" w14:textId="6DCF7F3F" w:rsidR="009E6007" w:rsidRPr="00CE376B" w:rsidRDefault="009E6007">
      <w:pPr>
        <w:spacing w:after="160" w:line="259" w:lineRule="auto"/>
        <w:rPr>
          <w:sz w:val="22"/>
          <w:szCs w:val="22"/>
        </w:rPr>
      </w:pPr>
      <w:r w:rsidRPr="00CE376B">
        <w:rPr>
          <w:sz w:val="22"/>
          <w:szCs w:val="22"/>
        </w:rPr>
        <w:br w:type="page"/>
      </w:r>
    </w:p>
    <w:p w14:paraId="4C51834E" w14:textId="77777777" w:rsidR="00E70F62" w:rsidRPr="00CE376B" w:rsidRDefault="00E70F62" w:rsidP="2ACF011A">
      <w:pPr>
        <w:spacing w:after="14" w:line="421" w:lineRule="auto"/>
        <w:ind w:left="174" w:right="14"/>
        <w:rPr>
          <w:sz w:val="22"/>
          <w:szCs w:val="22"/>
        </w:rPr>
      </w:pPr>
    </w:p>
    <w:p w14:paraId="21DB2339" w14:textId="1679B977" w:rsidR="00C367E7" w:rsidRPr="00CE376B" w:rsidRDefault="005D641E" w:rsidP="004D6375">
      <w:pPr>
        <w:pStyle w:val="Heading1"/>
        <w:ind w:left="0" w:firstLine="0"/>
        <w:rPr>
          <w:sz w:val="22"/>
        </w:rPr>
      </w:pPr>
      <w:bookmarkStart w:id="76" w:name="_Toc231116873"/>
      <w:r w:rsidRPr="00CE376B">
        <w:rPr>
          <w:sz w:val="22"/>
        </w:rPr>
        <w:t>Handbook Signature Page</w:t>
      </w:r>
      <w:bookmarkEnd w:id="76"/>
    </w:p>
    <w:p w14:paraId="6EC6064B" w14:textId="77777777" w:rsidR="009E6007" w:rsidRPr="00CE376B" w:rsidRDefault="009E6007" w:rsidP="009E6007">
      <w:pPr>
        <w:rPr>
          <w:sz w:val="22"/>
          <w:szCs w:val="22"/>
        </w:rPr>
      </w:pPr>
    </w:p>
    <w:p w14:paraId="1DE274F0" w14:textId="2C4D8D51" w:rsidR="004D6375" w:rsidRPr="00CE376B" w:rsidRDefault="004D6375" w:rsidP="004D6375">
      <w:pPr>
        <w:jc w:val="center"/>
        <w:rPr>
          <w:sz w:val="22"/>
          <w:szCs w:val="22"/>
        </w:rPr>
      </w:pPr>
      <w:r w:rsidRPr="00CE376B">
        <w:rPr>
          <w:sz w:val="22"/>
          <w:szCs w:val="22"/>
        </w:rPr>
        <w:t xml:space="preserve">Or via Qualtrics: </w:t>
      </w:r>
      <w:hyperlink r:id="rId64" w:history="1">
        <w:r w:rsidR="000833DB" w:rsidRPr="00CE376B">
          <w:rPr>
            <w:rStyle w:val="Hyperlink"/>
            <w:sz w:val="22"/>
            <w:szCs w:val="22"/>
          </w:rPr>
          <w:t>https://cttamus.co1.qualtrics.com/jfe/form/SV_8iE1x8zIqddWHoG</w:t>
        </w:r>
      </w:hyperlink>
    </w:p>
    <w:p w14:paraId="4FEEFE76" w14:textId="1EA4DD18" w:rsidR="005D641E" w:rsidRPr="00CE376B" w:rsidRDefault="005D641E" w:rsidP="00E45DCA">
      <w:pPr>
        <w:spacing w:after="235" w:line="259" w:lineRule="auto"/>
        <w:ind w:left="164"/>
        <w:rPr>
          <w:sz w:val="22"/>
          <w:szCs w:val="22"/>
        </w:rPr>
      </w:pPr>
    </w:p>
    <w:p w14:paraId="35C2AE99" w14:textId="77777777" w:rsidR="005D641E" w:rsidRPr="00CE376B" w:rsidRDefault="005D641E" w:rsidP="00E45DCA">
      <w:pPr>
        <w:spacing w:after="235" w:line="259" w:lineRule="auto"/>
        <w:ind w:left="164"/>
        <w:rPr>
          <w:sz w:val="22"/>
          <w:szCs w:val="22"/>
        </w:rPr>
      </w:pPr>
    </w:p>
    <w:p w14:paraId="6EE3013E" w14:textId="2B48D051" w:rsidR="00C367E7" w:rsidRPr="00CE376B" w:rsidRDefault="00E422FC">
      <w:pPr>
        <w:spacing w:after="14"/>
        <w:ind w:right="14"/>
        <w:rPr>
          <w:sz w:val="22"/>
          <w:szCs w:val="22"/>
        </w:rPr>
      </w:pPr>
      <w:r w:rsidRPr="00CE376B">
        <w:rPr>
          <w:sz w:val="22"/>
          <w:szCs w:val="22"/>
        </w:rPr>
        <w:t xml:space="preserve">I ____________________________________________________ hereby certify that I have read  </w:t>
      </w:r>
    </w:p>
    <w:p w14:paraId="15B3A8ED" w14:textId="77777777" w:rsidR="00C367E7" w:rsidRPr="00CE376B" w:rsidRDefault="00E422FC">
      <w:pPr>
        <w:spacing w:after="298" w:line="259" w:lineRule="auto"/>
        <w:ind w:left="1075"/>
        <w:rPr>
          <w:sz w:val="22"/>
          <w:szCs w:val="22"/>
        </w:rPr>
      </w:pPr>
      <w:r w:rsidRPr="00CE376B">
        <w:rPr>
          <w:sz w:val="22"/>
          <w:szCs w:val="22"/>
        </w:rPr>
        <w:t xml:space="preserve">                                       (</w:t>
      </w:r>
      <w:r w:rsidRPr="00CE376B">
        <w:rPr>
          <w:i/>
          <w:sz w:val="22"/>
          <w:szCs w:val="22"/>
        </w:rPr>
        <w:t xml:space="preserve">Print name)  </w:t>
      </w:r>
    </w:p>
    <w:p w14:paraId="28645A40" w14:textId="77777777" w:rsidR="00C367E7" w:rsidRPr="00CE376B" w:rsidRDefault="00E422FC" w:rsidP="6CDEB5F5">
      <w:pPr>
        <w:spacing w:after="266"/>
        <w:ind w:right="14"/>
        <w:rPr>
          <w:sz w:val="22"/>
          <w:szCs w:val="22"/>
        </w:rPr>
      </w:pPr>
      <w:r w:rsidRPr="00CE376B">
        <w:rPr>
          <w:sz w:val="22"/>
          <w:szCs w:val="22"/>
        </w:rPr>
        <w:t xml:space="preserve">and that I understand the information presented in this </w:t>
      </w:r>
      <w:r w:rsidRPr="00CE376B">
        <w:rPr>
          <w:i/>
          <w:iCs/>
          <w:sz w:val="22"/>
          <w:szCs w:val="22"/>
        </w:rPr>
        <w:t>Handbook</w:t>
      </w:r>
      <w:r w:rsidRPr="00CE376B">
        <w:rPr>
          <w:sz w:val="22"/>
          <w:szCs w:val="22"/>
        </w:rPr>
        <w:t xml:space="preserve">. </w:t>
      </w:r>
    </w:p>
    <w:p w14:paraId="2CE70E09" w14:textId="77777777" w:rsidR="00C367E7" w:rsidRPr="00CE376B" w:rsidRDefault="00E422FC">
      <w:pPr>
        <w:spacing w:after="256" w:line="259" w:lineRule="auto"/>
        <w:rPr>
          <w:sz w:val="22"/>
          <w:szCs w:val="22"/>
        </w:rPr>
      </w:pPr>
      <w:r w:rsidRPr="00CE376B">
        <w:rPr>
          <w:sz w:val="22"/>
          <w:szCs w:val="22"/>
        </w:rPr>
        <w:t xml:space="preserve"> </w:t>
      </w:r>
    </w:p>
    <w:p w14:paraId="37123F5E" w14:textId="77777777" w:rsidR="00C367E7" w:rsidRPr="00CE376B" w:rsidRDefault="00E422FC">
      <w:pPr>
        <w:spacing w:after="256" w:line="259" w:lineRule="auto"/>
        <w:rPr>
          <w:sz w:val="22"/>
          <w:szCs w:val="22"/>
        </w:rPr>
      </w:pPr>
      <w:r w:rsidRPr="00CE376B">
        <w:rPr>
          <w:sz w:val="22"/>
          <w:szCs w:val="22"/>
        </w:rPr>
        <w:t xml:space="preserve"> </w:t>
      </w:r>
    </w:p>
    <w:p w14:paraId="5215D9A8" w14:textId="77777777" w:rsidR="00C367E7" w:rsidRPr="00CE376B" w:rsidRDefault="00E422FC">
      <w:pPr>
        <w:spacing w:line="259" w:lineRule="auto"/>
        <w:rPr>
          <w:sz w:val="22"/>
          <w:szCs w:val="22"/>
        </w:rPr>
      </w:pPr>
      <w:r w:rsidRPr="00CE376B">
        <w:rPr>
          <w:sz w:val="22"/>
          <w:szCs w:val="22"/>
        </w:rPr>
        <w:t xml:space="preserve"> </w:t>
      </w:r>
    </w:p>
    <w:p w14:paraId="2B4BDA13" w14:textId="5F69F696" w:rsidR="00C367E7" w:rsidRPr="00CE376B" w:rsidRDefault="00E422FC">
      <w:pPr>
        <w:spacing w:line="259" w:lineRule="auto"/>
        <w:rPr>
          <w:sz w:val="22"/>
          <w:szCs w:val="22"/>
        </w:rPr>
      </w:pPr>
      <w:r w:rsidRPr="00CE376B">
        <w:rPr>
          <w:sz w:val="22"/>
          <w:szCs w:val="22"/>
        </w:rPr>
        <w:t xml:space="preserve">_______________________________________________________________     ___________________________ </w:t>
      </w:r>
    </w:p>
    <w:p w14:paraId="17F9CECA" w14:textId="17F871BF" w:rsidR="00C367E7" w:rsidRPr="00CE376B" w:rsidRDefault="00E422FC">
      <w:pPr>
        <w:spacing w:after="18" w:line="259" w:lineRule="auto"/>
        <w:ind w:left="1075"/>
        <w:rPr>
          <w:sz w:val="22"/>
          <w:szCs w:val="22"/>
        </w:rPr>
      </w:pPr>
      <w:r w:rsidRPr="00CE376B">
        <w:rPr>
          <w:i/>
          <w:sz w:val="22"/>
          <w:szCs w:val="22"/>
        </w:rPr>
        <w:t xml:space="preserve">                                      (</w:t>
      </w:r>
      <w:proofErr w:type="gramStart"/>
      <w:r w:rsidR="000C3622" w:rsidRPr="00CE376B">
        <w:rPr>
          <w:i/>
          <w:sz w:val="22"/>
          <w:szCs w:val="22"/>
        </w:rPr>
        <w:t xml:space="preserve">Signature)  </w:t>
      </w:r>
      <w:r w:rsidRPr="00CE376B">
        <w:rPr>
          <w:i/>
          <w:sz w:val="22"/>
          <w:szCs w:val="22"/>
        </w:rPr>
        <w:t xml:space="preserve"> </w:t>
      </w:r>
      <w:proofErr w:type="gramEnd"/>
      <w:r w:rsidRPr="00CE376B">
        <w:rPr>
          <w:i/>
          <w:sz w:val="22"/>
          <w:szCs w:val="22"/>
        </w:rPr>
        <w:t xml:space="preserve">                                                                   </w:t>
      </w:r>
      <w:proofErr w:type="gramStart"/>
      <w:r w:rsidRPr="00CE376B">
        <w:rPr>
          <w:i/>
          <w:sz w:val="22"/>
          <w:szCs w:val="22"/>
        </w:rPr>
        <w:t xml:space="preserve">   (</w:t>
      </w:r>
      <w:proofErr w:type="gramEnd"/>
      <w:r w:rsidRPr="00CE376B">
        <w:rPr>
          <w:i/>
          <w:sz w:val="22"/>
          <w:szCs w:val="22"/>
        </w:rPr>
        <w:t xml:space="preserve">Date) </w:t>
      </w:r>
    </w:p>
    <w:p w14:paraId="657EE496" w14:textId="77777777" w:rsidR="00C367E7" w:rsidRPr="00CE376B" w:rsidRDefault="00E422FC">
      <w:pPr>
        <w:spacing w:line="259" w:lineRule="auto"/>
        <w:rPr>
          <w:sz w:val="22"/>
          <w:szCs w:val="22"/>
        </w:rPr>
      </w:pPr>
      <w:r w:rsidRPr="00CE376B">
        <w:rPr>
          <w:sz w:val="22"/>
          <w:szCs w:val="22"/>
        </w:rPr>
        <w:t xml:space="preserve"> </w:t>
      </w:r>
    </w:p>
    <w:p w14:paraId="50143A17" w14:textId="77777777" w:rsidR="00C367E7" w:rsidRPr="00CE376B" w:rsidRDefault="00E422FC">
      <w:pPr>
        <w:spacing w:line="259" w:lineRule="auto"/>
        <w:rPr>
          <w:sz w:val="22"/>
          <w:szCs w:val="22"/>
        </w:rPr>
      </w:pPr>
      <w:r w:rsidRPr="00CE376B">
        <w:rPr>
          <w:sz w:val="22"/>
          <w:szCs w:val="22"/>
        </w:rPr>
        <w:t xml:space="preserve"> </w:t>
      </w:r>
    </w:p>
    <w:p w14:paraId="330557E7" w14:textId="77777777" w:rsidR="00C367E7" w:rsidRPr="00CE376B" w:rsidRDefault="00E422FC">
      <w:pPr>
        <w:spacing w:line="259" w:lineRule="auto"/>
        <w:rPr>
          <w:sz w:val="22"/>
          <w:szCs w:val="22"/>
        </w:rPr>
      </w:pPr>
      <w:r w:rsidRPr="00CE376B">
        <w:rPr>
          <w:sz w:val="22"/>
          <w:szCs w:val="22"/>
        </w:rPr>
        <w:t xml:space="preserve"> </w:t>
      </w:r>
    </w:p>
    <w:p w14:paraId="33B141C1" w14:textId="247BD00E" w:rsidR="00684B60" w:rsidRPr="00CE376B" w:rsidRDefault="00E422FC" w:rsidP="00E1706F">
      <w:pPr>
        <w:spacing w:line="259" w:lineRule="auto"/>
        <w:rPr>
          <w:sz w:val="22"/>
          <w:szCs w:val="22"/>
        </w:rPr>
      </w:pPr>
      <w:r w:rsidRPr="00CE376B">
        <w:rPr>
          <w:sz w:val="22"/>
          <w:szCs w:val="22"/>
        </w:rPr>
        <w:t xml:space="preserve"> </w:t>
      </w:r>
      <w:r w:rsidR="00684B60" w:rsidRPr="00CE376B">
        <w:rPr>
          <w:noProof/>
          <w:sz w:val="22"/>
          <w:szCs w:val="22"/>
        </w:rPr>
        <mc:AlternateContent>
          <mc:Choice Requires="wps">
            <w:drawing>
              <wp:anchor distT="0" distB="0" distL="114300" distR="114300" simplePos="0" relativeHeight="251659267" behindDoc="0" locked="0" layoutInCell="1" allowOverlap="1" wp14:anchorId="6A81899E" wp14:editId="49D8827D">
                <wp:simplePos x="0" y="0"/>
                <wp:positionH relativeFrom="column">
                  <wp:posOffset>55245</wp:posOffset>
                </wp:positionH>
                <wp:positionV relativeFrom="paragraph">
                  <wp:posOffset>41910</wp:posOffset>
                </wp:positionV>
                <wp:extent cx="6648450" cy="0"/>
                <wp:effectExtent l="0" t="0" r="0" b="0"/>
                <wp:wrapNone/>
                <wp:docPr id="1395719243" name="Straight Connector 1"/>
                <wp:cNvGraphicFramePr/>
                <a:graphic xmlns:a="http://schemas.openxmlformats.org/drawingml/2006/main">
                  <a:graphicData uri="http://schemas.microsoft.com/office/word/2010/wordprocessingShape">
                    <wps:wsp>
                      <wps:cNvCnPr/>
                      <wps:spPr>
                        <a:xfrm>
                          <a:off x="0" y="0"/>
                          <a:ext cx="66484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FD64EAB">
              <v:line id="Straight Connector 1" style="position:absolute;z-index:25165926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black [3213]" strokeweight="1.5pt" from="4.35pt,3.3pt" to="527.85pt,3.3pt" w14:anchorId="0CCA17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">
                <v:stroke joinstyle="miter"/>
              </v:line>
            </w:pict>
          </mc:Fallback>
        </mc:AlternateContent>
      </w:r>
    </w:p>
    <w:sectPr w:rsidR="00684B60" w:rsidRPr="00CE376B" w:rsidSect="00F26A3E">
      <w:type w:val="continuous"/>
      <w:pgSz w:w="12240" w:h="15840"/>
      <w:pgMar w:top="1196" w:right="721" w:bottom="1441" w:left="72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AB4E6" w14:textId="77777777" w:rsidR="003E27EC" w:rsidRDefault="003E27EC">
      <w:r>
        <w:separator/>
      </w:r>
    </w:p>
  </w:endnote>
  <w:endnote w:type="continuationSeparator" w:id="0">
    <w:p w14:paraId="4AA9F7B1" w14:textId="77777777" w:rsidR="003E27EC" w:rsidRDefault="003E27EC">
      <w:r>
        <w:continuationSeparator/>
      </w:r>
    </w:p>
  </w:endnote>
  <w:endnote w:type="continuationNotice" w:id="1">
    <w:p w14:paraId="33FB0AED" w14:textId="77777777" w:rsidR="003E27EC" w:rsidRDefault="003E27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Rounded MT">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9709B" w14:textId="77EED702" w:rsidR="00464608" w:rsidRDefault="00464608">
    <w:pPr>
      <w:tabs>
        <w:tab w:val="right" w:pos="9287"/>
      </w:tabs>
      <w:spacing w:line="259" w:lineRule="auto"/>
      <w:ind w:right="-76"/>
    </w:pPr>
    <w:r>
      <w:t xml:space="preserve"> </w:t>
    </w:r>
    <w:r>
      <w:tab/>
    </w:r>
    <w:r>
      <w:rPr>
        <w:sz w:val="22"/>
      </w:rPr>
      <w:fldChar w:fldCharType="begin"/>
    </w:r>
    <w:r>
      <w:instrText xml:space="preserve"> PAGE   \* MERGEFORMAT </w:instrText>
    </w:r>
    <w:r>
      <w:rPr>
        <w:sz w:val="22"/>
      </w:rPr>
      <w:fldChar w:fldCharType="separate"/>
    </w:r>
    <w:r w:rsidR="00AA15DC" w:rsidRPr="00AA15DC">
      <w:rPr>
        <w:noProof/>
      </w:rPr>
      <w:t>18</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BF8B6" w14:textId="4D6FCB29" w:rsidR="00464608" w:rsidRDefault="00464608">
    <w:pPr>
      <w:tabs>
        <w:tab w:val="right" w:pos="9287"/>
      </w:tabs>
      <w:spacing w:line="259" w:lineRule="auto"/>
      <w:ind w:right="-76"/>
    </w:pPr>
    <w:r>
      <w:t xml:space="preserve"> </w:t>
    </w:r>
    <w:r>
      <w:tab/>
    </w:r>
    <w:r>
      <w:rPr>
        <w:sz w:val="22"/>
      </w:rPr>
      <w:fldChar w:fldCharType="begin"/>
    </w:r>
    <w:r>
      <w:instrText xml:space="preserve"> PAGE   \* MERGEFORMAT </w:instrText>
    </w:r>
    <w:r>
      <w:rPr>
        <w:sz w:val="22"/>
      </w:rPr>
      <w:fldChar w:fldCharType="separate"/>
    </w:r>
    <w:r w:rsidR="00AA15DC" w:rsidRPr="00AA15DC">
      <w:rPr>
        <w:noProof/>
      </w:rPr>
      <w:t>19</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93C3C" w14:textId="77777777" w:rsidR="00464608" w:rsidRDefault="00464608">
    <w:pPr>
      <w:tabs>
        <w:tab w:val="right" w:pos="9287"/>
      </w:tabs>
      <w:spacing w:line="259" w:lineRule="auto"/>
      <w:ind w:right="-76"/>
    </w:pPr>
    <w:r>
      <w:t xml:space="preserve"> </w:t>
    </w:r>
    <w:r>
      <w:tab/>
    </w:r>
    <w:r>
      <w:rPr>
        <w:sz w:val="22"/>
      </w:rPr>
      <w:fldChar w:fldCharType="begin"/>
    </w:r>
    <w:r>
      <w:instrText xml:space="preserve"> PAGE   \* MERGEFORMAT </w:instrText>
    </w:r>
    <w:r>
      <w:rPr>
        <w:sz w:val="22"/>
      </w:rPr>
      <w:fldChar w:fldCharType="separate"/>
    </w:r>
    <w:r>
      <w:t>1</w:t>
    </w:r>
    <w:r>
      <w:fldChar w:fldCharType="end"/>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6969F" w14:textId="4914B71F" w:rsidR="00E377D0" w:rsidRDefault="00E377D0">
    <w:pPr>
      <w:pStyle w:val="Footer"/>
      <w:jc w:val="right"/>
    </w:pPr>
    <w:r>
      <w:fldChar w:fldCharType="begin"/>
    </w:r>
    <w:r>
      <w:instrText xml:space="preserve"> PAGE   \* MERGEFORMAT </w:instrText>
    </w:r>
    <w:r>
      <w:fldChar w:fldCharType="separate"/>
    </w:r>
    <w:r>
      <w:rPr>
        <w:noProof/>
      </w:rPr>
      <w:t>2</w:t>
    </w:r>
    <w:r>
      <w:rPr>
        <w:noProof/>
      </w:rPr>
      <w:fldChar w:fldCharType="end"/>
    </w:r>
  </w:p>
  <w:p w14:paraId="1655BC4F" w14:textId="77777777" w:rsidR="00464608" w:rsidRDefault="00464608">
    <w:pPr>
      <w:spacing w:after="160" w:line="259"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6476502"/>
      <w:docPartObj>
        <w:docPartGallery w:val="Page Numbers (Bottom of Page)"/>
        <w:docPartUnique/>
      </w:docPartObj>
    </w:sdtPr>
    <w:sdtEndPr>
      <w:rPr>
        <w:noProof/>
      </w:rPr>
    </w:sdtEndPr>
    <w:sdtContent>
      <w:p w14:paraId="25842B20" w14:textId="3F63C4C8" w:rsidR="00E377D0" w:rsidRDefault="00E377D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E3EA87" w14:textId="77777777" w:rsidR="00464608" w:rsidRDefault="00464608">
    <w:pPr>
      <w:spacing w:after="160" w:line="259"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3E7D4" w14:textId="77777777" w:rsidR="00464608" w:rsidRDefault="00464608">
    <w:pPr>
      <w:spacing w:after="160" w:line="259"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16198" w14:textId="77777777" w:rsidR="003E27EC" w:rsidRDefault="003E27EC">
      <w:r>
        <w:separator/>
      </w:r>
    </w:p>
  </w:footnote>
  <w:footnote w:type="continuationSeparator" w:id="0">
    <w:p w14:paraId="6589BA48" w14:textId="77777777" w:rsidR="003E27EC" w:rsidRDefault="003E27EC">
      <w:r>
        <w:continuationSeparator/>
      </w:r>
    </w:p>
  </w:footnote>
  <w:footnote w:type="continuationNotice" w:id="1">
    <w:p w14:paraId="22A1271D" w14:textId="77777777" w:rsidR="003E27EC" w:rsidRDefault="003E27EC"/>
  </w:footnote>
</w:footnotes>
</file>

<file path=word/intelligence2.xml><?xml version="1.0" encoding="utf-8"?>
<int2:intelligence xmlns:int2="http://schemas.microsoft.com/office/intelligence/2020/intelligence" xmlns:oel="http://schemas.microsoft.com/office/2019/extlst">
  <int2:observations>
    <int2:bookmark int2:bookmarkName="_Int_o9ceP9Qg" int2:invalidationBookmarkName="" int2:hashCode="h92iBBZknypqGw" int2:id="1QE49QGG">
      <int2:state int2:value="Rejected" int2:type="LegacyProofing"/>
    </int2:bookmark>
    <int2:bookmark int2:bookmarkName="_Int_kZGBoDqN" int2:invalidationBookmarkName="" int2:hashCode="3licEYqBZFdxj9" int2:id="EbcHw4EI">
      <int2:state int2:value="Rejected" int2:type="LegacyProofing"/>
    </int2:bookmark>
    <int2:bookmark int2:bookmarkName="_Int_SIcAiyZh" int2:invalidationBookmarkName="" int2:hashCode="1UMxiwjOC8d4cC" int2:id="I0iCa9EG">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04E42"/>
    <w:multiLevelType w:val="hybridMultilevel"/>
    <w:tmpl w:val="1AB62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953AD"/>
    <w:multiLevelType w:val="hybridMultilevel"/>
    <w:tmpl w:val="C854DBDA"/>
    <w:lvl w:ilvl="0" w:tplc="C3648198">
      <w:start w:val="1"/>
      <w:numFmt w:val="upperLetter"/>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B603A9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064CDF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EEAA33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558E39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69C90A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4AC92B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016640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8FEE1A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2B03E0F"/>
    <w:multiLevelType w:val="hybridMultilevel"/>
    <w:tmpl w:val="1F321C4C"/>
    <w:lvl w:ilvl="0" w:tplc="0C383E16">
      <w:start w:val="1"/>
      <w:numFmt w:val="upperLetter"/>
      <w:lvlText w:val="%1."/>
      <w:lvlJc w:val="left"/>
      <w:pPr>
        <w:ind w:left="10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D03BE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F0C4F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044CE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E091C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DCD39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4A488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0E704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D464D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4D5E1E"/>
    <w:multiLevelType w:val="hybridMultilevel"/>
    <w:tmpl w:val="C3644456"/>
    <w:lvl w:ilvl="0" w:tplc="F6B2D4A8">
      <w:start w:val="1"/>
      <w:numFmt w:val="bullet"/>
      <w:lvlText w:val="-"/>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D7BA7C88">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0BFAF69E">
      <w:start w:val="1"/>
      <w:numFmt w:val="bullet"/>
      <w:lvlText w:val="▪"/>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D506FE00">
      <w:start w:val="1"/>
      <w:numFmt w:val="bullet"/>
      <w:lvlText w:val="•"/>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EF02DE4E">
      <w:start w:val="1"/>
      <w:numFmt w:val="bullet"/>
      <w:lvlText w:val="o"/>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FDDC958E">
      <w:start w:val="1"/>
      <w:numFmt w:val="bullet"/>
      <w:lvlText w:val="▪"/>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FFDC2D9E">
      <w:start w:val="1"/>
      <w:numFmt w:val="bullet"/>
      <w:lvlText w:val="•"/>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90E417FE">
      <w:start w:val="1"/>
      <w:numFmt w:val="bullet"/>
      <w:lvlText w:val="o"/>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F538E9CE">
      <w:start w:val="1"/>
      <w:numFmt w:val="bullet"/>
      <w:lvlText w:val="▪"/>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8A96943"/>
    <w:multiLevelType w:val="hybridMultilevel"/>
    <w:tmpl w:val="4F5A8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E80756"/>
    <w:multiLevelType w:val="hybridMultilevel"/>
    <w:tmpl w:val="62082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865280"/>
    <w:multiLevelType w:val="hybridMultilevel"/>
    <w:tmpl w:val="42063F08"/>
    <w:lvl w:ilvl="0" w:tplc="74C04828">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854E8E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134834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7667AF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10345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BE6CBF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29893F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28C043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776D7B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E2971BC"/>
    <w:multiLevelType w:val="hybridMultilevel"/>
    <w:tmpl w:val="0F34969A"/>
    <w:lvl w:ilvl="0" w:tplc="189A0CE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3A6C5A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8B0131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606317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67EF0F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AB6D3D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9D6A85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1E085A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04A684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129027C"/>
    <w:multiLevelType w:val="hybridMultilevel"/>
    <w:tmpl w:val="17243DCC"/>
    <w:lvl w:ilvl="0" w:tplc="FFFFFFFF">
      <w:start w:val="1"/>
      <w:numFmt w:val="decimal"/>
      <w:lvlText w:val="%1."/>
      <w:lvlJc w:val="left"/>
      <w:pPr>
        <w:ind w:left="232"/>
      </w:pPr>
      <w:rPr>
        <w:rFonts w:ascii="Times New Roman" w:hAnsi="Times New Roman" w:hint="default"/>
        <w:b w:val="0"/>
        <w:i w:val="0"/>
        <w:strike w:val="0"/>
        <w:dstrike w:val="0"/>
        <w:color w:val="000000"/>
        <w:sz w:val="24"/>
        <w:szCs w:val="24"/>
        <w:u w:val="none" w:color="000000"/>
        <w:bdr w:val="none" w:sz="0" w:space="0" w:color="auto"/>
        <w:shd w:val="clear" w:color="auto" w:fill="auto"/>
        <w:vertAlign w:val="baseline"/>
      </w:rPr>
    </w:lvl>
    <w:lvl w:ilvl="1" w:tplc="49E8E04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04E7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74434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C4CF4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2E6D9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92CAD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9A6AB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E8D0B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1CC75F5"/>
    <w:multiLevelType w:val="hybridMultilevel"/>
    <w:tmpl w:val="FD16E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FE5D5A"/>
    <w:multiLevelType w:val="hybridMultilevel"/>
    <w:tmpl w:val="FD4C14C4"/>
    <w:lvl w:ilvl="0" w:tplc="0FA0E8E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AECC6F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CB077B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D1C7F8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384CB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DCAA7B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EB20EF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AB4C7A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E78128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8483519"/>
    <w:multiLevelType w:val="hybridMultilevel"/>
    <w:tmpl w:val="7CA8D614"/>
    <w:lvl w:ilvl="0" w:tplc="4FC0C944">
      <w:start w:val="1"/>
      <w:numFmt w:val="upperLetter"/>
      <w:lvlText w:val="%1."/>
      <w:lvlJc w:val="left"/>
      <w:pPr>
        <w:ind w:left="10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703A6C">
      <w:start w:val="1"/>
      <w:numFmt w:val="lowerLetter"/>
      <w:lvlText w:val="%2."/>
      <w:lvlJc w:val="left"/>
      <w:pPr>
        <w:ind w:left="1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AE971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46333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965F3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962EC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FEA50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30D75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7274B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914472E"/>
    <w:multiLevelType w:val="hybridMultilevel"/>
    <w:tmpl w:val="C3948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80428E"/>
    <w:multiLevelType w:val="hybridMultilevel"/>
    <w:tmpl w:val="119E4048"/>
    <w:lvl w:ilvl="0" w:tplc="787C8C3C">
      <w:start w:val="1"/>
      <w:numFmt w:val="upperLetter"/>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BFABE5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AB2424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038B0F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D78A51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8D0267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9D67B6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4502EF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58AB13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21667D9D"/>
    <w:multiLevelType w:val="multilevel"/>
    <w:tmpl w:val="84482024"/>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 w15:restartNumberingAfterBreak="0">
    <w:nsid w:val="26402D28"/>
    <w:multiLevelType w:val="hybridMultilevel"/>
    <w:tmpl w:val="B6D45D90"/>
    <w:lvl w:ilvl="0" w:tplc="224E639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72B4E43"/>
    <w:multiLevelType w:val="hybridMultilevel"/>
    <w:tmpl w:val="49247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075D23"/>
    <w:multiLevelType w:val="multilevel"/>
    <w:tmpl w:val="88A0EF4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2ECD20F5"/>
    <w:multiLevelType w:val="hybridMultilevel"/>
    <w:tmpl w:val="2E48FF02"/>
    <w:lvl w:ilvl="0" w:tplc="85DA7DCE">
      <w:start w:val="1"/>
      <w:numFmt w:val="upperLetter"/>
      <w:lvlText w:val="%1."/>
      <w:lvlJc w:val="left"/>
      <w:pPr>
        <w:ind w:left="10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120EC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74B38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006FF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02B71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D655B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C4E6B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D080A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26657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33A6B6D"/>
    <w:multiLevelType w:val="hybridMultilevel"/>
    <w:tmpl w:val="27404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3B58DE"/>
    <w:multiLevelType w:val="hybridMultilevel"/>
    <w:tmpl w:val="26502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65127A"/>
    <w:multiLevelType w:val="hybridMultilevel"/>
    <w:tmpl w:val="E8849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A61225"/>
    <w:multiLevelType w:val="hybridMultilevel"/>
    <w:tmpl w:val="B0005E14"/>
    <w:lvl w:ilvl="0" w:tplc="790E6F6A">
      <w:start w:val="1"/>
      <w:numFmt w:val="upperLetter"/>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3CCDF5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304F9D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E4A71C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726E82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C928B1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40CB0D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AF0D4B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DA894C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3A8B3670"/>
    <w:multiLevelType w:val="hybridMultilevel"/>
    <w:tmpl w:val="AF1410A6"/>
    <w:lvl w:ilvl="0" w:tplc="04090001">
      <w:start w:val="1"/>
      <w:numFmt w:val="bullet"/>
      <w:lvlText w:val=""/>
      <w:lvlJc w:val="left"/>
      <w:pPr>
        <w:ind w:left="705" w:hanging="360"/>
      </w:pPr>
      <w:rPr>
        <w:rFonts w:ascii="Symbol" w:hAnsi="Symbol" w:hint="default"/>
      </w:rPr>
    </w:lvl>
    <w:lvl w:ilvl="1" w:tplc="04090003">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24" w15:restartNumberingAfterBreak="0">
    <w:nsid w:val="3E161F6C"/>
    <w:multiLevelType w:val="multilevel"/>
    <w:tmpl w:val="51CEDEA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5" w15:restartNumberingAfterBreak="0">
    <w:nsid w:val="40B40C45"/>
    <w:multiLevelType w:val="hybridMultilevel"/>
    <w:tmpl w:val="AAF87710"/>
    <w:lvl w:ilvl="0" w:tplc="183E449A">
      <w:start w:val="8"/>
      <w:numFmt w:val="upperLetter"/>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368897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A04783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B8CE30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ED0DA9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17C7C9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336116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99AA1B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A50E24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425D1BAD"/>
    <w:multiLevelType w:val="multilevel"/>
    <w:tmpl w:val="E3500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29635E4"/>
    <w:multiLevelType w:val="multilevel"/>
    <w:tmpl w:val="EDF221D4"/>
    <w:lvl w:ilvl="0">
      <w:start w:val="1"/>
      <w:numFmt w:val="decimal"/>
      <w:lvlText w:val="%1."/>
      <w:lvlJc w:val="left"/>
      <w:pPr>
        <w:ind w:left="360"/>
      </w:pPr>
      <w:rPr>
        <w:rFonts w:ascii="Times New Roman" w:hAnsi="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7FE2E7B"/>
    <w:multiLevelType w:val="hybridMultilevel"/>
    <w:tmpl w:val="BB2C2F18"/>
    <w:lvl w:ilvl="0" w:tplc="F460B94E">
      <w:start w:val="1"/>
      <w:numFmt w:val="decimal"/>
      <w:lvlText w:val="%1."/>
      <w:lvlJc w:val="left"/>
      <w:pPr>
        <w:ind w:left="10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46C7826">
      <w:start w:val="1"/>
      <w:numFmt w:val="bullet"/>
      <w:lvlText w:val=""/>
      <w:lvlJc w:val="left"/>
      <w:pPr>
        <w:ind w:left="10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C20C2F2">
      <w:start w:val="1"/>
      <w:numFmt w:val="bullet"/>
      <w:lvlText w:val="o"/>
      <w:lvlJc w:val="left"/>
      <w:pPr>
        <w:ind w:left="1749"/>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4DF07E3C">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6778FC1A">
      <w:start w:val="1"/>
      <w:numFmt w:val="bullet"/>
      <w:lvlText w:val="o"/>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FE686C56">
      <w:start w:val="1"/>
      <w:numFmt w:val="bullet"/>
      <w:lvlText w:val="▪"/>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78D058E6">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EEAA82E0">
      <w:start w:val="1"/>
      <w:numFmt w:val="bullet"/>
      <w:lvlText w:val="o"/>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6898E936">
      <w:start w:val="1"/>
      <w:numFmt w:val="bullet"/>
      <w:lvlText w:val="▪"/>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A5F504D"/>
    <w:multiLevelType w:val="hybridMultilevel"/>
    <w:tmpl w:val="DBBC70DE"/>
    <w:lvl w:ilvl="0" w:tplc="6900BAD4">
      <w:start w:val="1"/>
      <w:numFmt w:val="bullet"/>
      <w:lvlText w:val="-"/>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EB604472">
      <w:start w:val="1"/>
      <w:numFmt w:val="bullet"/>
      <w:lvlText w:val="o"/>
      <w:lvlJc w:val="left"/>
      <w:pPr>
        <w:ind w:left="10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CEEB294">
      <w:start w:val="1"/>
      <w:numFmt w:val="bullet"/>
      <w:lvlText w:val="▪"/>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81B6AD9E">
      <w:start w:val="1"/>
      <w:numFmt w:val="bullet"/>
      <w:lvlText w:val="•"/>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2856D206">
      <w:start w:val="1"/>
      <w:numFmt w:val="bullet"/>
      <w:lvlText w:val="o"/>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BB007DB8">
      <w:start w:val="1"/>
      <w:numFmt w:val="bullet"/>
      <w:lvlText w:val="▪"/>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8C2ACFEC">
      <w:start w:val="1"/>
      <w:numFmt w:val="bullet"/>
      <w:lvlText w:val="•"/>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618F12C">
      <w:start w:val="1"/>
      <w:numFmt w:val="bullet"/>
      <w:lvlText w:val="o"/>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C6D2E88E">
      <w:start w:val="1"/>
      <w:numFmt w:val="bullet"/>
      <w:lvlText w:val="▪"/>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4CBA30F6"/>
    <w:multiLevelType w:val="multilevel"/>
    <w:tmpl w:val="35F8B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D5C1314"/>
    <w:multiLevelType w:val="hybridMultilevel"/>
    <w:tmpl w:val="4720F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E513F84"/>
    <w:multiLevelType w:val="multilevel"/>
    <w:tmpl w:val="B7B4E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F901E11"/>
    <w:multiLevelType w:val="hybridMultilevel"/>
    <w:tmpl w:val="76F87B20"/>
    <w:lvl w:ilvl="0" w:tplc="D782588E">
      <w:start w:val="1"/>
      <w:numFmt w:val="decimal"/>
      <w:lvlText w:val="%1."/>
      <w:lvlJc w:val="left"/>
      <w:pPr>
        <w:ind w:left="1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3EAD1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80B93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AC7F6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005F4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089A3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F638F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C89F1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5AD0A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46C7E4C"/>
    <w:multiLevelType w:val="hybridMultilevel"/>
    <w:tmpl w:val="86CE1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6217E61"/>
    <w:multiLevelType w:val="multilevel"/>
    <w:tmpl w:val="26D66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9E577B5"/>
    <w:multiLevelType w:val="hybridMultilevel"/>
    <w:tmpl w:val="64A0BAE8"/>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37" w15:restartNumberingAfterBreak="0">
    <w:nsid w:val="5D107553"/>
    <w:multiLevelType w:val="multilevel"/>
    <w:tmpl w:val="7C008ADE"/>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8" w15:restartNumberingAfterBreak="0">
    <w:nsid w:val="5F7E3535"/>
    <w:multiLevelType w:val="hybridMultilevel"/>
    <w:tmpl w:val="94C4A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FDD6994"/>
    <w:multiLevelType w:val="hybridMultilevel"/>
    <w:tmpl w:val="10420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68F44A9"/>
    <w:multiLevelType w:val="hybridMultilevel"/>
    <w:tmpl w:val="998C3338"/>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41" w15:restartNumberingAfterBreak="0">
    <w:nsid w:val="66CA2630"/>
    <w:multiLevelType w:val="hybridMultilevel"/>
    <w:tmpl w:val="6BE0E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026CE3"/>
    <w:multiLevelType w:val="hybridMultilevel"/>
    <w:tmpl w:val="C6EABD5A"/>
    <w:lvl w:ilvl="0" w:tplc="3D705F4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A1E42FE"/>
    <w:multiLevelType w:val="hybridMultilevel"/>
    <w:tmpl w:val="7A5EDEC6"/>
    <w:lvl w:ilvl="0" w:tplc="FD8C8170">
      <w:start w:val="8"/>
      <w:numFmt w:val="upperLetter"/>
      <w:lvlText w:val="%1."/>
      <w:lvlJc w:val="left"/>
      <w:pPr>
        <w:ind w:left="10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6AEF3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0C0B2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2EC74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D03FD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E4312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2A5E3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7C77B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E0922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6B83527A"/>
    <w:multiLevelType w:val="multilevel"/>
    <w:tmpl w:val="929CD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D120E0E"/>
    <w:multiLevelType w:val="hybridMultilevel"/>
    <w:tmpl w:val="AA144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16336A3"/>
    <w:multiLevelType w:val="multilevel"/>
    <w:tmpl w:val="6380BF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B0F4A1D"/>
    <w:multiLevelType w:val="hybridMultilevel"/>
    <w:tmpl w:val="FC480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8A32AF"/>
    <w:multiLevelType w:val="multilevel"/>
    <w:tmpl w:val="60B8E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8317914">
    <w:abstractNumId w:val="8"/>
  </w:num>
  <w:num w:numId="2" w16cid:durableId="457451877">
    <w:abstractNumId w:val="7"/>
  </w:num>
  <w:num w:numId="3" w16cid:durableId="1369136526">
    <w:abstractNumId w:val="6"/>
  </w:num>
  <w:num w:numId="4" w16cid:durableId="51661986">
    <w:abstractNumId w:val="10"/>
  </w:num>
  <w:num w:numId="5" w16cid:durableId="794643784">
    <w:abstractNumId w:val="33"/>
  </w:num>
  <w:num w:numId="6" w16cid:durableId="879705002">
    <w:abstractNumId w:val="28"/>
  </w:num>
  <w:num w:numId="7" w16cid:durableId="453327769">
    <w:abstractNumId w:val="18"/>
  </w:num>
  <w:num w:numId="8" w16cid:durableId="1873299150">
    <w:abstractNumId w:val="11"/>
  </w:num>
  <w:num w:numId="9" w16cid:durableId="728574634">
    <w:abstractNumId w:val="2"/>
  </w:num>
  <w:num w:numId="10" w16cid:durableId="1291396387">
    <w:abstractNumId w:val="43"/>
  </w:num>
  <w:num w:numId="11" w16cid:durableId="1095441592">
    <w:abstractNumId w:val="13"/>
  </w:num>
  <w:num w:numId="12" w16cid:durableId="1119566094">
    <w:abstractNumId w:val="22"/>
  </w:num>
  <w:num w:numId="13" w16cid:durableId="1670525154">
    <w:abstractNumId w:val="25"/>
  </w:num>
  <w:num w:numId="14" w16cid:durableId="1733188115">
    <w:abstractNumId w:val="1"/>
  </w:num>
  <w:num w:numId="15" w16cid:durableId="1246374748">
    <w:abstractNumId w:val="42"/>
  </w:num>
  <w:num w:numId="16" w16cid:durableId="1864706630">
    <w:abstractNumId w:val="29"/>
  </w:num>
  <w:num w:numId="17" w16cid:durableId="1086657454">
    <w:abstractNumId w:val="3"/>
  </w:num>
  <w:num w:numId="18" w16cid:durableId="618341654">
    <w:abstractNumId w:val="23"/>
  </w:num>
  <w:num w:numId="19" w16cid:durableId="896862957">
    <w:abstractNumId w:val="26"/>
  </w:num>
  <w:num w:numId="20" w16cid:durableId="1328948002">
    <w:abstractNumId w:val="15"/>
  </w:num>
  <w:num w:numId="21" w16cid:durableId="661616265">
    <w:abstractNumId w:val="21"/>
  </w:num>
  <w:num w:numId="22" w16cid:durableId="610479918">
    <w:abstractNumId w:val="19"/>
  </w:num>
  <w:num w:numId="23" w16cid:durableId="1695498845">
    <w:abstractNumId w:val="16"/>
  </w:num>
  <w:num w:numId="24" w16cid:durableId="1846552675">
    <w:abstractNumId w:val="4"/>
  </w:num>
  <w:num w:numId="25" w16cid:durableId="1214345346">
    <w:abstractNumId w:val="47"/>
  </w:num>
  <w:num w:numId="26" w16cid:durableId="2094426352">
    <w:abstractNumId w:val="5"/>
  </w:num>
  <w:num w:numId="27" w16cid:durableId="572590602">
    <w:abstractNumId w:val="34"/>
  </w:num>
  <w:num w:numId="28" w16cid:durableId="580258238">
    <w:abstractNumId w:val="0"/>
  </w:num>
  <w:num w:numId="29" w16cid:durableId="1574924461">
    <w:abstractNumId w:val="38"/>
  </w:num>
  <w:num w:numId="30" w16cid:durableId="1744375541">
    <w:abstractNumId w:val="45"/>
  </w:num>
  <w:num w:numId="31" w16cid:durableId="858617597">
    <w:abstractNumId w:val="12"/>
  </w:num>
  <w:num w:numId="32" w16cid:durableId="1807965729">
    <w:abstractNumId w:val="39"/>
  </w:num>
  <w:num w:numId="33" w16cid:durableId="427652632">
    <w:abstractNumId w:val="31"/>
  </w:num>
  <w:num w:numId="34" w16cid:durableId="1509638812">
    <w:abstractNumId w:val="9"/>
  </w:num>
  <w:num w:numId="35" w16cid:durableId="1017585810">
    <w:abstractNumId w:val="20"/>
  </w:num>
  <w:num w:numId="36" w16cid:durableId="1829318701">
    <w:abstractNumId w:val="41"/>
  </w:num>
  <w:num w:numId="37" w16cid:durableId="1707950763">
    <w:abstractNumId w:val="35"/>
  </w:num>
  <w:num w:numId="38" w16cid:durableId="580530262">
    <w:abstractNumId w:val="32"/>
  </w:num>
  <w:num w:numId="39" w16cid:durableId="1568109951">
    <w:abstractNumId w:val="48"/>
  </w:num>
  <w:num w:numId="40" w16cid:durableId="1822038703">
    <w:abstractNumId w:val="36"/>
  </w:num>
  <w:num w:numId="41" w16cid:durableId="1287929975">
    <w:abstractNumId w:val="40"/>
  </w:num>
  <w:num w:numId="42" w16cid:durableId="955138002">
    <w:abstractNumId w:val="24"/>
  </w:num>
  <w:num w:numId="43" w16cid:durableId="1709525183">
    <w:abstractNumId w:val="37"/>
  </w:num>
  <w:num w:numId="44" w16cid:durableId="1025862991">
    <w:abstractNumId w:val="14"/>
  </w:num>
  <w:num w:numId="45" w16cid:durableId="602106140">
    <w:abstractNumId w:val="17"/>
  </w:num>
  <w:num w:numId="46" w16cid:durableId="1749767978">
    <w:abstractNumId w:val="46"/>
  </w:num>
  <w:num w:numId="47" w16cid:durableId="537357171">
    <w:abstractNumId w:val="44"/>
  </w:num>
  <w:num w:numId="48" w16cid:durableId="653796437">
    <w:abstractNumId w:val="27"/>
  </w:num>
  <w:num w:numId="49" w16cid:durableId="2007702572">
    <w:abstractNumId w:val="3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hideSpellingErrors/>
  <w:hideGrammaticalErrors/>
  <w:proofState w:spelling="clean" w:grammar="clean"/>
  <w:defaultTabStop w:val="720"/>
  <w:evenAndOddHeaders/>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7E7"/>
    <w:rsid w:val="00000D4C"/>
    <w:rsid w:val="00001283"/>
    <w:rsid w:val="00001D5B"/>
    <w:rsid w:val="0000314D"/>
    <w:rsid w:val="00003811"/>
    <w:rsid w:val="000048AB"/>
    <w:rsid w:val="00011C22"/>
    <w:rsid w:val="000252D8"/>
    <w:rsid w:val="0003484E"/>
    <w:rsid w:val="00035395"/>
    <w:rsid w:val="0003582B"/>
    <w:rsid w:val="000420A6"/>
    <w:rsid w:val="00045B26"/>
    <w:rsid w:val="00046085"/>
    <w:rsid w:val="00047718"/>
    <w:rsid w:val="000600DE"/>
    <w:rsid w:val="000640DA"/>
    <w:rsid w:val="000701DB"/>
    <w:rsid w:val="00071F06"/>
    <w:rsid w:val="0007469B"/>
    <w:rsid w:val="00075F9E"/>
    <w:rsid w:val="00076260"/>
    <w:rsid w:val="00077843"/>
    <w:rsid w:val="000833DB"/>
    <w:rsid w:val="0008480C"/>
    <w:rsid w:val="00084A9B"/>
    <w:rsid w:val="00091314"/>
    <w:rsid w:val="00091738"/>
    <w:rsid w:val="000920EF"/>
    <w:rsid w:val="000921C0"/>
    <w:rsid w:val="000A6E35"/>
    <w:rsid w:val="000A76C2"/>
    <w:rsid w:val="000B0101"/>
    <w:rsid w:val="000B2A00"/>
    <w:rsid w:val="000B53FA"/>
    <w:rsid w:val="000C0B38"/>
    <w:rsid w:val="000C3622"/>
    <w:rsid w:val="000C5549"/>
    <w:rsid w:val="000C6936"/>
    <w:rsid w:val="000C7BE7"/>
    <w:rsid w:val="000D01CF"/>
    <w:rsid w:val="000D02E9"/>
    <w:rsid w:val="000D0887"/>
    <w:rsid w:val="000D0F44"/>
    <w:rsid w:val="000D277B"/>
    <w:rsid w:val="000D27AC"/>
    <w:rsid w:val="000D5481"/>
    <w:rsid w:val="000E3A73"/>
    <w:rsid w:val="000F0723"/>
    <w:rsid w:val="000F6406"/>
    <w:rsid w:val="001078CA"/>
    <w:rsid w:val="00115704"/>
    <w:rsid w:val="00116285"/>
    <w:rsid w:val="001203F0"/>
    <w:rsid w:val="001251BB"/>
    <w:rsid w:val="00126D74"/>
    <w:rsid w:val="00127E0A"/>
    <w:rsid w:val="001314FD"/>
    <w:rsid w:val="00133B29"/>
    <w:rsid w:val="00135B89"/>
    <w:rsid w:val="001365C1"/>
    <w:rsid w:val="0014466D"/>
    <w:rsid w:val="001470B6"/>
    <w:rsid w:val="00152393"/>
    <w:rsid w:val="0016264D"/>
    <w:rsid w:val="00163EC3"/>
    <w:rsid w:val="00164186"/>
    <w:rsid w:val="0016434B"/>
    <w:rsid w:val="001727B8"/>
    <w:rsid w:val="00173ED3"/>
    <w:rsid w:val="0017495D"/>
    <w:rsid w:val="00176088"/>
    <w:rsid w:val="0018515B"/>
    <w:rsid w:val="00185B8F"/>
    <w:rsid w:val="001864B5"/>
    <w:rsid w:val="0019170F"/>
    <w:rsid w:val="001966BB"/>
    <w:rsid w:val="001A51A5"/>
    <w:rsid w:val="001A6959"/>
    <w:rsid w:val="001B1354"/>
    <w:rsid w:val="001B184E"/>
    <w:rsid w:val="001B51F5"/>
    <w:rsid w:val="001B6DED"/>
    <w:rsid w:val="001C1EA3"/>
    <w:rsid w:val="001C26BC"/>
    <w:rsid w:val="001C2F05"/>
    <w:rsid w:val="001C76A2"/>
    <w:rsid w:val="001C7D3E"/>
    <w:rsid w:val="001D1C9F"/>
    <w:rsid w:val="001D5DD6"/>
    <w:rsid w:val="001D5F0A"/>
    <w:rsid w:val="001E2072"/>
    <w:rsid w:val="001E2882"/>
    <w:rsid w:val="001E42D7"/>
    <w:rsid w:val="001E693E"/>
    <w:rsid w:val="001F4D66"/>
    <w:rsid w:val="001F5869"/>
    <w:rsid w:val="001F742C"/>
    <w:rsid w:val="00205F6F"/>
    <w:rsid w:val="00207165"/>
    <w:rsid w:val="0020754E"/>
    <w:rsid w:val="002125E0"/>
    <w:rsid w:val="0021442E"/>
    <w:rsid w:val="00214B54"/>
    <w:rsid w:val="00214CFE"/>
    <w:rsid w:val="00215E83"/>
    <w:rsid w:val="00221F29"/>
    <w:rsid w:val="00222FFB"/>
    <w:rsid w:val="002233E9"/>
    <w:rsid w:val="00224CFE"/>
    <w:rsid w:val="00231482"/>
    <w:rsid w:val="00232A8A"/>
    <w:rsid w:val="00232F95"/>
    <w:rsid w:val="00237095"/>
    <w:rsid w:val="002372FC"/>
    <w:rsid w:val="00237475"/>
    <w:rsid w:val="00241A60"/>
    <w:rsid w:val="00244463"/>
    <w:rsid w:val="00245964"/>
    <w:rsid w:val="00245E4C"/>
    <w:rsid w:val="00247A69"/>
    <w:rsid w:val="0025032F"/>
    <w:rsid w:val="00257F34"/>
    <w:rsid w:val="002630BF"/>
    <w:rsid w:val="00263291"/>
    <w:rsid w:val="002737D3"/>
    <w:rsid w:val="00277AE3"/>
    <w:rsid w:val="00277E99"/>
    <w:rsid w:val="0028435A"/>
    <w:rsid w:val="00285CB2"/>
    <w:rsid w:val="00286E34"/>
    <w:rsid w:val="00295629"/>
    <w:rsid w:val="0029647E"/>
    <w:rsid w:val="00297DE7"/>
    <w:rsid w:val="002A1638"/>
    <w:rsid w:val="002A38F5"/>
    <w:rsid w:val="002A3C74"/>
    <w:rsid w:val="002A62E2"/>
    <w:rsid w:val="002B0C18"/>
    <w:rsid w:val="002B53BE"/>
    <w:rsid w:val="002B546B"/>
    <w:rsid w:val="002B68BE"/>
    <w:rsid w:val="002C2C58"/>
    <w:rsid w:val="002C3EB7"/>
    <w:rsid w:val="002C66B3"/>
    <w:rsid w:val="002D1238"/>
    <w:rsid w:val="002D2AB4"/>
    <w:rsid w:val="002D6706"/>
    <w:rsid w:val="002E0A4C"/>
    <w:rsid w:val="002E48EC"/>
    <w:rsid w:val="002E4F32"/>
    <w:rsid w:val="002E6FFC"/>
    <w:rsid w:val="002F0569"/>
    <w:rsid w:val="002F197D"/>
    <w:rsid w:val="002F2BDF"/>
    <w:rsid w:val="002F41C5"/>
    <w:rsid w:val="00303B8F"/>
    <w:rsid w:val="003062BA"/>
    <w:rsid w:val="00310BF4"/>
    <w:rsid w:val="00310F18"/>
    <w:rsid w:val="0031214D"/>
    <w:rsid w:val="00313475"/>
    <w:rsid w:val="0031430C"/>
    <w:rsid w:val="003218E6"/>
    <w:rsid w:val="00324BEF"/>
    <w:rsid w:val="003351AE"/>
    <w:rsid w:val="003361CD"/>
    <w:rsid w:val="00336A90"/>
    <w:rsid w:val="003470A2"/>
    <w:rsid w:val="0034795C"/>
    <w:rsid w:val="00350634"/>
    <w:rsid w:val="003507AF"/>
    <w:rsid w:val="003519BF"/>
    <w:rsid w:val="00354725"/>
    <w:rsid w:val="00355CCB"/>
    <w:rsid w:val="0035622B"/>
    <w:rsid w:val="0036728F"/>
    <w:rsid w:val="00374F3A"/>
    <w:rsid w:val="003765A3"/>
    <w:rsid w:val="003878C0"/>
    <w:rsid w:val="00391A94"/>
    <w:rsid w:val="00393BCF"/>
    <w:rsid w:val="0039688B"/>
    <w:rsid w:val="003A42CE"/>
    <w:rsid w:val="003A4C22"/>
    <w:rsid w:val="003A7A81"/>
    <w:rsid w:val="003B06D6"/>
    <w:rsid w:val="003B1F74"/>
    <w:rsid w:val="003B2ECE"/>
    <w:rsid w:val="003B6BFB"/>
    <w:rsid w:val="003B6E51"/>
    <w:rsid w:val="003C2701"/>
    <w:rsid w:val="003C60C1"/>
    <w:rsid w:val="003C68E8"/>
    <w:rsid w:val="003C6D13"/>
    <w:rsid w:val="003C73D5"/>
    <w:rsid w:val="003D41F2"/>
    <w:rsid w:val="003D6409"/>
    <w:rsid w:val="003D7DED"/>
    <w:rsid w:val="003E27EC"/>
    <w:rsid w:val="003E4EAB"/>
    <w:rsid w:val="003F11CE"/>
    <w:rsid w:val="003F3591"/>
    <w:rsid w:val="003F6112"/>
    <w:rsid w:val="00402E14"/>
    <w:rsid w:val="00403821"/>
    <w:rsid w:val="00405025"/>
    <w:rsid w:val="0040693B"/>
    <w:rsid w:val="00412F0A"/>
    <w:rsid w:val="00413AA0"/>
    <w:rsid w:val="00415457"/>
    <w:rsid w:val="00424A0C"/>
    <w:rsid w:val="00430B10"/>
    <w:rsid w:val="004321F3"/>
    <w:rsid w:val="0043376D"/>
    <w:rsid w:val="00437B33"/>
    <w:rsid w:val="00437E61"/>
    <w:rsid w:val="0044494F"/>
    <w:rsid w:val="00451D13"/>
    <w:rsid w:val="00453346"/>
    <w:rsid w:val="00454CF0"/>
    <w:rsid w:val="00455A8E"/>
    <w:rsid w:val="004571C9"/>
    <w:rsid w:val="0046176F"/>
    <w:rsid w:val="00463438"/>
    <w:rsid w:val="0046397C"/>
    <w:rsid w:val="00464608"/>
    <w:rsid w:val="004677B3"/>
    <w:rsid w:val="00472844"/>
    <w:rsid w:val="00472BFD"/>
    <w:rsid w:val="00474BF4"/>
    <w:rsid w:val="00485194"/>
    <w:rsid w:val="0049081F"/>
    <w:rsid w:val="00491C00"/>
    <w:rsid w:val="00494F1A"/>
    <w:rsid w:val="00495C46"/>
    <w:rsid w:val="00496ECD"/>
    <w:rsid w:val="00497300"/>
    <w:rsid w:val="004A1503"/>
    <w:rsid w:val="004A538A"/>
    <w:rsid w:val="004B0100"/>
    <w:rsid w:val="004B2874"/>
    <w:rsid w:val="004C3405"/>
    <w:rsid w:val="004D0D1C"/>
    <w:rsid w:val="004D364A"/>
    <w:rsid w:val="004D3793"/>
    <w:rsid w:val="004D475E"/>
    <w:rsid w:val="004D5597"/>
    <w:rsid w:val="004D6375"/>
    <w:rsid w:val="004E6E41"/>
    <w:rsid w:val="004E7792"/>
    <w:rsid w:val="004F1426"/>
    <w:rsid w:val="004F2589"/>
    <w:rsid w:val="004F6090"/>
    <w:rsid w:val="004F7DB4"/>
    <w:rsid w:val="00500422"/>
    <w:rsid w:val="005070A4"/>
    <w:rsid w:val="00512F61"/>
    <w:rsid w:val="0051402B"/>
    <w:rsid w:val="005177C2"/>
    <w:rsid w:val="00520615"/>
    <w:rsid w:val="00527E92"/>
    <w:rsid w:val="005304F9"/>
    <w:rsid w:val="005309BE"/>
    <w:rsid w:val="0053180F"/>
    <w:rsid w:val="005319B8"/>
    <w:rsid w:val="00531F18"/>
    <w:rsid w:val="005332A0"/>
    <w:rsid w:val="0053586B"/>
    <w:rsid w:val="0053722A"/>
    <w:rsid w:val="00542C2F"/>
    <w:rsid w:val="00547FF8"/>
    <w:rsid w:val="00550846"/>
    <w:rsid w:val="0055248A"/>
    <w:rsid w:val="00561B15"/>
    <w:rsid w:val="00565134"/>
    <w:rsid w:val="0056523F"/>
    <w:rsid w:val="005662DC"/>
    <w:rsid w:val="005669DC"/>
    <w:rsid w:val="005715B2"/>
    <w:rsid w:val="005745F6"/>
    <w:rsid w:val="00574B4A"/>
    <w:rsid w:val="00575053"/>
    <w:rsid w:val="005770F3"/>
    <w:rsid w:val="00577DE8"/>
    <w:rsid w:val="005860C4"/>
    <w:rsid w:val="00587524"/>
    <w:rsid w:val="00590947"/>
    <w:rsid w:val="0059529E"/>
    <w:rsid w:val="005960C4"/>
    <w:rsid w:val="005964D4"/>
    <w:rsid w:val="005A28CD"/>
    <w:rsid w:val="005A2C17"/>
    <w:rsid w:val="005A451F"/>
    <w:rsid w:val="005A5150"/>
    <w:rsid w:val="005A5E50"/>
    <w:rsid w:val="005A6A73"/>
    <w:rsid w:val="005B0B10"/>
    <w:rsid w:val="005B1DC7"/>
    <w:rsid w:val="005B1E20"/>
    <w:rsid w:val="005B3AF7"/>
    <w:rsid w:val="005D2458"/>
    <w:rsid w:val="005D641E"/>
    <w:rsid w:val="005E14C3"/>
    <w:rsid w:val="005E14ED"/>
    <w:rsid w:val="005E5681"/>
    <w:rsid w:val="005F0CCC"/>
    <w:rsid w:val="005F15D6"/>
    <w:rsid w:val="005F1F83"/>
    <w:rsid w:val="005F2B9E"/>
    <w:rsid w:val="005F2C04"/>
    <w:rsid w:val="005F673C"/>
    <w:rsid w:val="005F7214"/>
    <w:rsid w:val="005F783B"/>
    <w:rsid w:val="00601779"/>
    <w:rsid w:val="0060260F"/>
    <w:rsid w:val="00602F49"/>
    <w:rsid w:val="006068D4"/>
    <w:rsid w:val="00607A36"/>
    <w:rsid w:val="006100F8"/>
    <w:rsid w:val="00612B91"/>
    <w:rsid w:val="0061354D"/>
    <w:rsid w:val="00613A5D"/>
    <w:rsid w:val="006145BC"/>
    <w:rsid w:val="006177EB"/>
    <w:rsid w:val="00622E19"/>
    <w:rsid w:val="00625372"/>
    <w:rsid w:val="0063308C"/>
    <w:rsid w:val="0063410E"/>
    <w:rsid w:val="006346E9"/>
    <w:rsid w:val="00634EEE"/>
    <w:rsid w:val="00636355"/>
    <w:rsid w:val="00636684"/>
    <w:rsid w:val="00640927"/>
    <w:rsid w:val="0064092F"/>
    <w:rsid w:val="00643A7D"/>
    <w:rsid w:val="006443EB"/>
    <w:rsid w:val="00644CAA"/>
    <w:rsid w:val="00644EFF"/>
    <w:rsid w:val="00650EBA"/>
    <w:rsid w:val="0065130E"/>
    <w:rsid w:val="0065200E"/>
    <w:rsid w:val="0065254C"/>
    <w:rsid w:val="00654DF5"/>
    <w:rsid w:val="0065680D"/>
    <w:rsid w:val="006603BD"/>
    <w:rsid w:val="00660A5C"/>
    <w:rsid w:val="00665E2F"/>
    <w:rsid w:val="00671E9A"/>
    <w:rsid w:val="00672DE8"/>
    <w:rsid w:val="00674260"/>
    <w:rsid w:val="00676749"/>
    <w:rsid w:val="0068052D"/>
    <w:rsid w:val="00680D0C"/>
    <w:rsid w:val="006814F5"/>
    <w:rsid w:val="00682565"/>
    <w:rsid w:val="00682C1E"/>
    <w:rsid w:val="00684B60"/>
    <w:rsid w:val="00691446"/>
    <w:rsid w:val="00692809"/>
    <w:rsid w:val="006938C9"/>
    <w:rsid w:val="00694BEA"/>
    <w:rsid w:val="00695310"/>
    <w:rsid w:val="00695BD7"/>
    <w:rsid w:val="00697FDD"/>
    <w:rsid w:val="006B1CD5"/>
    <w:rsid w:val="006B3615"/>
    <w:rsid w:val="006B3E1B"/>
    <w:rsid w:val="006B3F05"/>
    <w:rsid w:val="006B5AFF"/>
    <w:rsid w:val="006B76C1"/>
    <w:rsid w:val="006C0148"/>
    <w:rsid w:val="006C295B"/>
    <w:rsid w:val="006C3A81"/>
    <w:rsid w:val="006C5B6D"/>
    <w:rsid w:val="006C77FC"/>
    <w:rsid w:val="006C7A32"/>
    <w:rsid w:val="006D110C"/>
    <w:rsid w:val="006D25EA"/>
    <w:rsid w:val="006D31D9"/>
    <w:rsid w:val="006D488A"/>
    <w:rsid w:val="006D5949"/>
    <w:rsid w:val="006E0987"/>
    <w:rsid w:val="006E0F69"/>
    <w:rsid w:val="006E34D0"/>
    <w:rsid w:val="006E5FFA"/>
    <w:rsid w:val="006E69DA"/>
    <w:rsid w:val="006E6A47"/>
    <w:rsid w:val="006E6F54"/>
    <w:rsid w:val="006F650F"/>
    <w:rsid w:val="00700685"/>
    <w:rsid w:val="0070461F"/>
    <w:rsid w:val="007146D6"/>
    <w:rsid w:val="00720852"/>
    <w:rsid w:val="00724BC1"/>
    <w:rsid w:val="00724BFF"/>
    <w:rsid w:val="00733ABF"/>
    <w:rsid w:val="00737907"/>
    <w:rsid w:val="007427F0"/>
    <w:rsid w:val="00742B8B"/>
    <w:rsid w:val="00744204"/>
    <w:rsid w:val="00744644"/>
    <w:rsid w:val="00744F3E"/>
    <w:rsid w:val="00753913"/>
    <w:rsid w:val="00754538"/>
    <w:rsid w:val="007605C9"/>
    <w:rsid w:val="007662C2"/>
    <w:rsid w:val="007703CD"/>
    <w:rsid w:val="00770C18"/>
    <w:rsid w:val="00771DD3"/>
    <w:rsid w:val="007735BD"/>
    <w:rsid w:val="00773823"/>
    <w:rsid w:val="00773897"/>
    <w:rsid w:val="0077515E"/>
    <w:rsid w:val="00777CEE"/>
    <w:rsid w:val="00780721"/>
    <w:rsid w:val="00781A2F"/>
    <w:rsid w:val="00792FBC"/>
    <w:rsid w:val="007942A6"/>
    <w:rsid w:val="007948B4"/>
    <w:rsid w:val="00794AD0"/>
    <w:rsid w:val="00797D64"/>
    <w:rsid w:val="007A0293"/>
    <w:rsid w:val="007A5623"/>
    <w:rsid w:val="007A6396"/>
    <w:rsid w:val="007A6922"/>
    <w:rsid w:val="007B0029"/>
    <w:rsid w:val="007B101B"/>
    <w:rsid w:val="007B2A40"/>
    <w:rsid w:val="007B360D"/>
    <w:rsid w:val="007B40C0"/>
    <w:rsid w:val="007B69B2"/>
    <w:rsid w:val="007C0125"/>
    <w:rsid w:val="007C06D9"/>
    <w:rsid w:val="007C521A"/>
    <w:rsid w:val="007C5A31"/>
    <w:rsid w:val="007C6D13"/>
    <w:rsid w:val="007D189C"/>
    <w:rsid w:val="007D4727"/>
    <w:rsid w:val="007D5DB2"/>
    <w:rsid w:val="007D6B35"/>
    <w:rsid w:val="007D6B99"/>
    <w:rsid w:val="007D7387"/>
    <w:rsid w:val="007D7645"/>
    <w:rsid w:val="007E1D82"/>
    <w:rsid w:val="007E3515"/>
    <w:rsid w:val="007E360A"/>
    <w:rsid w:val="007E55B0"/>
    <w:rsid w:val="007E57EE"/>
    <w:rsid w:val="007E6380"/>
    <w:rsid w:val="007F1537"/>
    <w:rsid w:val="007F22CE"/>
    <w:rsid w:val="007F4234"/>
    <w:rsid w:val="007F554B"/>
    <w:rsid w:val="0080476D"/>
    <w:rsid w:val="0080676A"/>
    <w:rsid w:val="0081298E"/>
    <w:rsid w:val="00813306"/>
    <w:rsid w:val="0081499B"/>
    <w:rsid w:val="00814CF4"/>
    <w:rsid w:val="00815DF7"/>
    <w:rsid w:val="00820416"/>
    <w:rsid w:val="00822F41"/>
    <w:rsid w:val="0083057C"/>
    <w:rsid w:val="00830611"/>
    <w:rsid w:val="00832DC0"/>
    <w:rsid w:val="00836A4C"/>
    <w:rsid w:val="00841502"/>
    <w:rsid w:val="008452EA"/>
    <w:rsid w:val="00847684"/>
    <w:rsid w:val="00874AC9"/>
    <w:rsid w:val="00880AD0"/>
    <w:rsid w:val="00882B74"/>
    <w:rsid w:val="008931DA"/>
    <w:rsid w:val="0089334B"/>
    <w:rsid w:val="00896791"/>
    <w:rsid w:val="008A06FD"/>
    <w:rsid w:val="008A1675"/>
    <w:rsid w:val="008A303E"/>
    <w:rsid w:val="008A3355"/>
    <w:rsid w:val="008A36C5"/>
    <w:rsid w:val="008A4FF5"/>
    <w:rsid w:val="008A6B48"/>
    <w:rsid w:val="008C01EC"/>
    <w:rsid w:val="008C2004"/>
    <w:rsid w:val="008C4277"/>
    <w:rsid w:val="008C4956"/>
    <w:rsid w:val="008C4EA7"/>
    <w:rsid w:val="008C62D8"/>
    <w:rsid w:val="008D0935"/>
    <w:rsid w:val="008D405F"/>
    <w:rsid w:val="008E1A26"/>
    <w:rsid w:val="008E4541"/>
    <w:rsid w:val="008E4695"/>
    <w:rsid w:val="008E4E77"/>
    <w:rsid w:val="008E58E8"/>
    <w:rsid w:val="008E5B36"/>
    <w:rsid w:val="008E648F"/>
    <w:rsid w:val="008F0975"/>
    <w:rsid w:val="008F0FDA"/>
    <w:rsid w:val="008F22A7"/>
    <w:rsid w:val="008F279F"/>
    <w:rsid w:val="008F54AF"/>
    <w:rsid w:val="009029DA"/>
    <w:rsid w:val="00903FB7"/>
    <w:rsid w:val="0090624A"/>
    <w:rsid w:val="00911E21"/>
    <w:rsid w:val="00912CF6"/>
    <w:rsid w:val="0091546E"/>
    <w:rsid w:val="0091762C"/>
    <w:rsid w:val="00917A8B"/>
    <w:rsid w:val="00917E89"/>
    <w:rsid w:val="009251F9"/>
    <w:rsid w:val="00926038"/>
    <w:rsid w:val="00932108"/>
    <w:rsid w:val="00941056"/>
    <w:rsid w:val="009415E9"/>
    <w:rsid w:val="009416A5"/>
    <w:rsid w:val="009461F0"/>
    <w:rsid w:val="00946453"/>
    <w:rsid w:val="00946E1F"/>
    <w:rsid w:val="00947432"/>
    <w:rsid w:val="00950648"/>
    <w:rsid w:val="0095170E"/>
    <w:rsid w:val="00954D57"/>
    <w:rsid w:val="009559B3"/>
    <w:rsid w:val="009607E5"/>
    <w:rsid w:val="00962B3C"/>
    <w:rsid w:val="00963FC3"/>
    <w:rsid w:val="0096601F"/>
    <w:rsid w:val="009715EF"/>
    <w:rsid w:val="00980F62"/>
    <w:rsid w:val="00981E64"/>
    <w:rsid w:val="00987A4D"/>
    <w:rsid w:val="00992284"/>
    <w:rsid w:val="0099247D"/>
    <w:rsid w:val="00992D38"/>
    <w:rsid w:val="0099446D"/>
    <w:rsid w:val="00997D4F"/>
    <w:rsid w:val="009A0C76"/>
    <w:rsid w:val="009A0F87"/>
    <w:rsid w:val="009A1C7E"/>
    <w:rsid w:val="009A4902"/>
    <w:rsid w:val="009A512C"/>
    <w:rsid w:val="009A602B"/>
    <w:rsid w:val="009B019F"/>
    <w:rsid w:val="009B0ACA"/>
    <w:rsid w:val="009B4DEB"/>
    <w:rsid w:val="009B5DB9"/>
    <w:rsid w:val="009C132A"/>
    <w:rsid w:val="009C77B3"/>
    <w:rsid w:val="009C7C94"/>
    <w:rsid w:val="009D484E"/>
    <w:rsid w:val="009D5CB7"/>
    <w:rsid w:val="009D6641"/>
    <w:rsid w:val="009D7C75"/>
    <w:rsid w:val="009E6007"/>
    <w:rsid w:val="009E7BAE"/>
    <w:rsid w:val="009F2B4F"/>
    <w:rsid w:val="009F44BD"/>
    <w:rsid w:val="009F5E12"/>
    <w:rsid w:val="009F6E79"/>
    <w:rsid w:val="009F6F66"/>
    <w:rsid w:val="00A00EBA"/>
    <w:rsid w:val="00A018F2"/>
    <w:rsid w:val="00A02219"/>
    <w:rsid w:val="00A02D7F"/>
    <w:rsid w:val="00A1045F"/>
    <w:rsid w:val="00A1204D"/>
    <w:rsid w:val="00A15968"/>
    <w:rsid w:val="00A17C7B"/>
    <w:rsid w:val="00A200D9"/>
    <w:rsid w:val="00A20C00"/>
    <w:rsid w:val="00A25AF8"/>
    <w:rsid w:val="00A261A7"/>
    <w:rsid w:val="00A3158A"/>
    <w:rsid w:val="00A3193B"/>
    <w:rsid w:val="00A44E65"/>
    <w:rsid w:val="00A54FF0"/>
    <w:rsid w:val="00A55C4C"/>
    <w:rsid w:val="00A616EA"/>
    <w:rsid w:val="00A6324C"/>
    <w:rsid w:val="00A6408D"/>
    <w:rsid w:val="00A6559B"/>
    <w:rsid w:val="00A67991"/>
    <w:rsid w:val="00A71441"/>
    <w:rsid w:val="00A71A36"/>
    <w:rsid w:val="00A71F65"/>
    <w:rsid w:val="00A7621B"/>
    <w:rsid w:val="00A80288"/>
    <w:rsid w:val="00A8053B"/>
    <w:rsid w:val="00A81D61"/>
    <w:rsid w:val="00A8302B"/>
    <w:rsid w:val="00A83B0D"/>
    <w:rsid w:val="00A85567"/>
    <w:rsid w:val="00A863F5"/>
    <w:rsid w:val="00A9413A"/>
    <w:rsid w:val="00A956F1"/>
    <w:rsid w:val="00AA15DC"/>
    <w:rsid w:val="00AA4227"/>
    <w:rsid w:val="00AA45E3"/>
    <w:rsid w:val="00AA6E46"/>
    <w:rsid w:val="00AB48BF"/>
    <w:rsid w:val="00AB4BF9"/>
    <w:rsid w:val="00AB4D04"/>
    <w:rsid w:val="00AB5E16"/>
    <w:rsid w:val="00AB6D67"/>
    <w:rsid w:val="00AC078F"/>
    <w:rsid w:val="00AC5CB4"/>
    <w:rsid w:val="00AD1966"/>
    <w:rsid w:val="00AD1BB0"/>
    <w:rsid w:val="00AD7B3F"/>
    <w:rsid w:val="00AE0043"/>
    <w:rsid w:val="00AE2486"/>
    <w:rsid w:val="00AE42B0"/>
    <w:rsid w:val="00AE5649"/>
    <w:rsid w:val="00AF57B6"/>
    <w:rsid w:val="00B02EB7"/>
    <w:rsid w:val="00B039AF"/>
    <w:rsid w:val="00B05E59"/>
    <w:rsid w:val="00B0724F"/>
    <w:rsid w:val="00B0734D"/>
    <w:rsid w:val="00B112BF"/>
    <w:rsid w:val="00B26EF6"/>
    <w:rsid w:val="00B3060A"/>
    <w:rsid w:val="00B3584E"/>
    <w:rsid w:val="00B40C17"/>
    <w:rsid w:val="00B40EED"/>
    <w:rsid w:val="00B41713"/>
    <w:rsid w:val="00B47224"/>
    <w:rsid w:val="00B5073F"/>
    <w:rsid w:val="00B50A80"/>
    <w:rsid w:val="00B50E0D"/>
    <w:rsid w:val="00B539EE"/>
    <w:rsid w:val="00B54616"/>
    <w:rsid w:val="00B55C31"/>
    <w:rsid w:val="00B642EC"/>
    <w:rsid w:val="00B64569"/>
    <w:rsid w:val="00B6625F"/>
    <w:rsid w:val="00B66544"/>
    <w:rsid w:val="00B671DD"/>
    <w:rsid w:val="00B678A2"/>
    <w:rsid w:val="00B736F9"/>
    <w:rsid w:val="00B77504"/>
    <w:rsid w:val="00B80814"/>
    <w:rsid w:val="00B80CBA"/>
    <w:rsid w:val="00B820E9"/>
    <w:rsid w:val="00B830B1"/>
    <w:rsid w:val="00B8361D"/>
    <w:rsid w:val="00B908B1"/>
    <w:rsid w:val="00B91DF0"/>
    <w:rsid w:val="00B93891"/>
    <w:rsid w:val="00B94981"/>
    <w:rsid w:val="00B97036"/>
    <w:rsid w:val="00B97B99"/>
    <w:rsid w:val="00BA03A3"/>
    <w:rsid w:val="00BA050D"/>
    <w:rsid w:val="00BA0B8C"/>
    <w:rsid w:val="00BA518F"/>
    <w:rsid w:val="00BA69F5"/>
    <w:rsid w:val="00BB0265"/>
    <w:rsid w:val="00BB0D37"/>
    <w:rsid w:val="00BB2D6E"/>
    <w:rsid w:val="00BB65F2"/>
    <w:rsid w:val="00BB662D"/>
    <w:rsid w:val="00BB6B4F"/>
    <w:rsid w:val="00BB7141"/>
    <w:rsid w:val="00BC2856"/>
    <w:rsid w:val="00BC33F8"/>
    <w:rsid w:val="00BC4169"/>
    <w:rsid w:val="00BC438F"/>
    <w:rsid w:val="00BC567D"/>
    <w:rsid w:val="00BC5EA6"/>
    <w:rsid w:val="00BD0577"/>
    <w:rsid w:val="00BD3FF0"/>
    <w:rsid w:val="00BD4EE8"/>
    <w:rsid w:val="00BD5311"/>
    <w:rsid w:val="00BD66F7"/>
    <w:rsid w:val="00BD7BBD"/>
    <w:rsid w:val="00BE1EDF"/>
    <w:rsid w:val="00BE2A3B"/>
    <w:rsid w:val="00BE399C"/>
    <w:rsid w:val="00BE43AB"/>
    <w:rsid w:val="00BE4BBA"/>
    <w:rsid w:val="00BE5198"/>
    <w:rsid w:val="00BE7BBF"/>
    <w:rsid w:val="00BF28C6"/>
    <w:rsid w:val="00BF45C5"/>
    <w:rsid w:val="00BF4809"/>
    <w:rsid w:val="00BF6F8B"/>
    <w:rsid w:val="00C011EE"/>
    <w:rsid w:val="00C057BE"/>
    <w:rsid w:val="00C061C7"/>
    <w:rsid w:val="00C07726"/>
    <w:rsid w:val="00C11BA1"/>
    <w:rsid w:val="00C13099"/>
    <w:rsid w:val="00C158B8"/>
    <w:rsid w:val="00C17561"/>
    <w:rsid w:val="00C1787F"/>
    <w:rsid w:val="00C17FA8"/>
    <w:rsid w:val="00C26DE0"/>
    <w:rsid w:val="00C32227"/>
    <w:rsid w:val="00C36106"/>
    <w:rsid w:val="00C367E7"/>
    <w:rsid w:val="00C407A0"/>
    <w:rsid w:val="00C42977"/>
    <w:rsid w:val="00C50C92"/>
    <w:rsid w:val="00C522A5"/>
    <w:rsid w:val="00C540B3"/>
    <w:rsid w:val="00C55B81"/>
    <w:rsid w:val="00C55C48"/>
    <w:rsid w:val="00C5707A"/>
    <w:rsid w:val="00C60190"/>
    <w:rsid w:val="00C61353"/>
    <w:rsid w:val="00C61A87"/>
    <w:rsid w:val="00C62A53"/>
    <w:rsid w:val="00C65254"/>
    <w:rsid w:val="00C74488"/>
    <w:rsid w:val="00C770A1"/>
    <w:rsid w:val="00C84284"/>
    <w:rsid w:val="00C8694F"/>
    <w:rsid w:val="00C86A79"/>
    <w:rsid w:val="00C87B75"/>
    <w:rsid w:val="00C953FD"/>
    <w:rsid w:val="00C96055"/>
    <w:rsid w:val="00CA17A8"/>
    <w:rsid w:val="00CA37F5"/>
    <w:rsid w:val="00CB013A"/>
    <w:rsid w:val="00CB25AE"/>
    <w:rsid w:val="00CB6508"/>
    <w:rsid w:val="00CC0E38"/>
    <w:rsid w:val="00CC1761"/>
    <w:rsid w:val="00CC5501"/>
    <w:rsid w:val="00CC5D8E"/>
    <w:rsid w:val="00CD44D6"/>
    <w:rsid w:val="00CD7073"/>
    <w:rsid w:val="00CE34E9"/>
    <w:rsid w:val="00CE376B"/>
    <w:rsid w:val="00CF077B"/>
    <w:rsid w:val="00CF3C9D"/>
    <w:rsid w:val="00D165C5"/>
    <w:rsid w:val="00D24F34"/>
    <w:rsid w:val="00D2564E"/>
    <w:rsid w:val="00D259A1"/>
    <w:rsid w:val="00D25A2E"/>
    <w:rsid w:val="00D27810"/>
    <w:rsid w:val="00D32DF1"/>
    <w:rsid w:val="00D33D73"/>
    <w:rsid w:val="00D33F91"/>
    <w:rsid w:val="00D340F6"/>
    <w:rsid w:val="00D34EF7"/>
    <w:rsid w:val="00D43023"/>
    <w:rsid w:val="00D46F37"/>
    <w:rsid w:val="00D515F7"/>
    <w:rsid w:val="00D52A2F"/>
    <w:rsid w:val="00D5503D"/>
    <w:rsid w:val="00D56610"/>
    <w:rsid w:val="00D6449A"/>
    <w:rsid w:val="00D66083"/>
    <w:rsid w:val="00D7263B"/>
    <w:rsid w:val="00D73EA4"/>
    <w:rsid w:val="00D73FA6"/>
    <w:rsid w:val="00D80924"/>
    <w:rsid w:val="00D80AF0"/>
    <w:rsid w:val="00D82473"/>
    <w:rsid w:val="00D8370E"/>
    <w:rsid w:val="00D83F5E"/>
    <w:rsid w:val="00D93C41"/>
    <w:rsid w:val="00DA2825"/>
    <w:rsid w:val="00DA2AFF"/>
    <w:rsid w:val="00DB07A9"/>
    <w:rsid w:val="00DB2D26"/>
    <w:rsid w:val="00DC276F"/>
    <w:rsid w:val="00DC4145"/>
    <w:rsid w:val="00DD076F"/>
    <w:rsid w:val="00DD244B"/>
    <w:rsid w:val="00DD2929"/>
    <w:rsid w:val="00DD3A10"/>
    <w:rsid w:val="00DD5922"/>
    <w:rsid w:val="00DD7DB8"/>
    <w:rsid w:val="00DE097C"/>
    <w:rsid w:val="00DE2220"/>
    <w:rsid w:val="00DE2E18"/>
    <w:rsid w:val="00DE4AF7"/>
    <w:rsid w:val="00DE5145"/>
    <w:rsid w:val="00DE61FA"/>
    <w:rsid w:val="00DF0D12"/>
    <w:rsid w:val="00DF18F3"/>
    <w:rsid w:val="00DF337A"/>
    <w:rsid w:val="00DF4137"/>
    <w:rsid w:val="00DF6E12"/>
    <w:rsid w:val="00DF7558"/>
    <w:rsid w:val="00E02C2D"/>
    <w:rsid w:val="00E041FD"/>
    <w:rsid w:val="00E04225"/>
    <w:rsid w:val="00E0461E"/>
    <w:rsid w:val="00E071A1"/>
    <w:rsid w:val="00E10EF4"/>
    <w:rsid w:val="00E1335A"/>
    <w:rsid w:val="00E1507D"/>
    <w:rsid w:val="00E161F8"/>
    <w:rsid w:val="00E1706F"/>
    <w:rsid w:val="00E22BD3"/>
    <w:rsid w:val="00E23D4F"/>
    <w:rsid w:val="00E23E50"/>
    <w:rsid w:val="00E25097"/>
    <w:rsid w:val="00E31CA4"/>
    <w:rsid w:val="00E3541F"/>
    <w:rsid w:val="00E377D0"/>
    <w:rsid w:val="00E41D1C"/>
    <w:rsid w:val="00E422FC"/>
    <w:rsid w:val="00E45DCA"/>
    <w:rsid w:val="00E539CF"/>
    <w:rsid w:val="00E56BAF"/>
    <w:rsid w:val="00E61C1F"/>
    <w:rsid w:val="00E70F62"/>
    <w:rsid w:val="00E73200"/>
    <w:rsid w:val="00EA05EE"/>
    <w:rsid w:val="00EA0D71"/>
    <w:rsid w:val="00EA1B04"/>
    <w:rsid w:val="00EA474A"/>
    <w:rsid w:val="00EA5A9F"/>
    <w:rsid w:val="00EA70E5"/>
    <w:rsid w:val="00EB312F"/>
    <w:rsid w:val="00EC52EF"/>
    <w:rsid w:val="00ED65B3"/>
    <w:rsid w:val="00ED7177"/>
    <w:rsid w:val="00EE0D59"/>
    <w:rsid w:val="00EE54CB"/>
    <w:rsid w:val="00EE6202"/>
    <w:rsid w:val="00EE7EF6"/>
    <w:rsid w:val="00EF28F7"/>
    <w:rsid w:val="00EF2EB7"/>
    <w:rsid w:val="00EF46F5"/>
    <w:rsid w:val="00EF79B5"/>
    <w:rsid w:val="00EF7AB1"/>
    <w:rsid w:val="00EF7F73"/>
    <w:rsid w:val="00F01CB7"/>
    <w:rsid w:val="00F04950"/>
    <w:rsid w:val="00F07006"/>
    <w:rsid w:val="00F11115"/>
    <w:rsid w:val="00F17D30"/>
    <w:rsid w:val="00F200B9"/>
    <w:rsid w:val="00F20EEE"/>
    <w:rsid w:val="00F26A3E"/>
    <w:rsid w:val="00F26C67"/>
    <w:rsid w:val="00F31F54"/>
    <w:rsid w:val="00F35703"/>
    <w:rsid w:val="00F3702F"/>
    <w:rsid w:val="00F4460A"/>
    <w:rsid w:val="00F47181"/>
    <w:rsid w:val="00F479F6"/>
    <w:rsid w:val="00F51D3A"/>
    <w:rsid w:val="00F53B82"/>
    <w:rsid w:val="00F62DCF"/>
    <w:rsid w:val="00F645C1"/>
    <w:rsid w:val="00F66DC4"/>
    <w:rsid w:val="00F677A8"/>
    <w:rsid w:val="00F71793"/>
    <w:rsid w:val="00F76EB9"/>
    <w:rsid w:val="00F773D7"/>
    <w:rsid w:val="00F81CF7"/>
    <w:rsid w:val="00F852F3"/>
    <w:rsid w:val="00F85C46"/>
    <w:rsid w:val="00F953AC"/>
    <w:rsid w:val="00F95574"/>
    <w:rsid w:val="00F96881"/>
    <w:rsid w:val="00F96D9C"/>
    <w:rsid w:val="00FA052D"/>
    <w:rsid w:val="00FA32A8"/>
    <w:rsid w:val="00FA648E"/>
    <w:rsid w:val="00FA6988"/>
    <w:rsid w:val="00FA7D96"/>
    <w:rsid w:val="00FB0745"/>
    <w:rsid w:val="00FB1032"/>
    <w:rsid w:val="00FB43CF"/>
    <w:rsid w:val="00FB7F54"/>
    <w:rsid w:val="00FC2303"/>
    <w:rsid w:val="00FC26B6"/>
    <w:rsid w:val="00FC4EF9"/>
    <w:rsid w:val="00FC639D"/>
    <w:rsid w:val="00FC7FE1"/>
    <w:rsid w:val="00FD29CA"/>
    <w:rsid w:val="00FD302A"/>
    <w:rsid w:val="00FD54A6"/>
    <w:rsid w:val="00FD57B2"/>
    <w:rsid w:val="00FD7457"/>
    <w:rsid w:val="00FE0303"/>
    <w:rsid w:val="00FE1667"/>
    <w:rsid w:val="00FE35EB"/>
    <w:rsid w:val="00FE588B"/>
    <w:rsid w:val="00FF2C59"/>
    <w:rsid w:val="00FF62A9"/>
    <w:rsid w:val="01564870"/>
    <w:rsid w:val="0171E4C8"/>
    <w:rsid w:val="0201FB48"/>
    <w:rsid w:val="03129079"/>
    <w:rsid w:val="03706980"/>
    <w:rsid w:val="044D9665"/>
    <w:rsid w:val="04D30EC6"/>
    <w:rsid w:val="05849864"/>
    <w:rsid w:val="06E2160A"/>
    <w:rsid w:val="07B952FB"/>
    <w:rsid w:val="08784339"/>
    <w:rsid w:val="08D270A3"/>
    <w:rsid w:val="08F2ECEC"/>
    <w:rsid w:val="09454B9D"/>
    <w:rsid w:val="0AA4D6D1"/>
    <w:rsid w:val="0ABB3C54"/>
    <w:rsid w:val="0B0689C0"/>
    <w:rsid w:val="0B34E852"/>
    <w:rsid w:val="0C8C949A"/>
    <w:rsid w:val="0F84DB6B"/>
    <w:rsid w:val="0F9C2F0D"/>
    <w:rsid w:val="106D2FED"/>
    <w:rsid w:val="11A46534"/>
    <w:rsid w:val="1251D72E"/>
    <w:rsid w:val="130268B6"/>
    <w:rsid w:val="1430040F"/>
    <w:rsid w:val="14CA1160"/>
    <w:rsid w:val="15DE9216"/>
    <w:rsid w:val="16529B41"/>
    <w:rsid w:val="165D10BC"/>
    <w:rsid w:val="17A8A2B3"/>
    <w:rsid w:val="17BA8019"/>
    <w:rsid w:val="1B94A6D6"/>
    <w:rsid w:val="1BAE1F7A"/>
    <w:rsid w:val="1CF37748"/>
    <w:rsid w:val="1E2DB295"/>
    <w:rsid w:val="1E70146A"/>
    <w:rsid w:val="20282849"/>
    <w:rsid w:val="203A15A6"/>
    <w:rsid w:val="2040EEFE"/>
    <w:rsid w:val="204150A6"/>
    <w:rsid w:val="20ABDFF8"/>
    <w:rsid w:val="225B2E29"/>
    <w:rsid w:val="2298B3AC"/>
    <w:rsid w:val="22FBA6FA"/>
    <w:rsid w:val="23ABDEC2"/>
    <w:rsid w:val="25711377"/>
    <w:rsid w:val="25AB9460"/>
    <w:rsid w:val="26D178C5"/>
    <w:rsid w:val="2811D001"/>
    <w:rsid w:val="2947D027"/>
    <w:rsid w:val="2AB2E585"/>
    <w:rsid w:val="2ACF011A"/>
    <w:rsid w:val="2B30DB01"/>
    <w:rsid w:val="2C16CAC4"/>
    <w:rsid w:val="2D745A1A"/>
    <w:rsid w:val="2EB04754"/>
    <w:rsid w:val="2F507162"/>
    <w:rsid w:val="30B4483B"/>
    <w:rsid w:val="315235D3"/>
    <w:rsid w:val="31ADB344"/>
    <w:rsid w:val="323C0C42"/>
    <w:rsid w:val="32E78779"/>
    <w:rsid w:val="33B9B4D4"/>
    <w:rsid w:val="341BA4A2"/>
    <w:rsid w:val="353255B4"/>
    <w:rsid w:val="35E2E560"/>
    <w:rsid w:val="36873E8D"/>
    <w:rsid w:val="37841D0D"/>
    <w:rsid w:val="384D405E"/>
    <w:rsid w:val="38604383"/>
    <w:rsid w:val="386F8832"/>
    <w:rsid w:val="38D8EBF2"/>
    <w:rsid w:val="39CFE862"/>
    <w:rsid w:val="3B84E120"/>
    <w:rsid w:val="3C4F3EF5"/>
    <w:rsid w:val="3D078924"/>
    <w:rsid w:val="3D1D9964"/>
    <w:rsid w:val="3E6E34F0"/>
    <w:rsid w:val="3E85268F"/>
    <w:rsid w:val="3F3590DE"/>
    <w:rsid w:val="3F53344B"/>
    <w:rsid w:val="40125683"/>
    <w:rsid w:val="40553A26"/>
    <w:rsid w:val="40D622B7"/>
    <w:rsid w:val="4168987D"/>
    <w:rsid w:val="429A61F3"/>
    <w:rsid w:val="42A8CB39"/>
    <w:rsid w:val="42CADAD4"/>
    <w:rsid w:val="42F29975"/>
    <w:rsid w:val="4443C762"/>
    <w:rsid w:val="46A1D4A4"/>
    <w:rsid w:val="47C4E804"/>
    <w:rsid w:val="485FE315"/>
    <w:rsid w:val="4939A24F"/>
    <w:rsid w:val="4AFEAD45"/>
    <w:rsid w:val="4DE7BEC4"/>
    <w:rsid w:val="4E667E4F"/>
    <w:rsid w:val="4F2817C1"/>
    <w:rsid w:val="50D20D50"/>
    <w:rsid w:val="51CFB607"/>
    <w:rsid w:val="524407D2"/>
    <w:rsid w:val="52E8EC24"/>
    <w:rsid w:val="53032D22"/>
    <w:rsid w:val="538D4B62"/>
    <w:rsid w:val="53F766BC"/>
    <w:rsid w:val="54670C89"/>
    <w:rsid w:val="5484BC85"/>
    <w:rsid w:val="552181A2"/>
    <w:rsid w:val="5593371D"/>
    <w:rsid w:val="56208CE6"/>
    <w:rsid w:val="56448437"/>
    <w:rsid w:val="5755CA6E"/>
    <w:rsid w:val="58E9AEAD"/>
    <w:rsid w:val="59F786B6"/>
    <w:rsid w:val="5A6AF8C3"/>
    <w:rsid w:val="5AC35257"/>
    <w:rsid w:val="5AD6CA8C"/>
    <w:rsid w:val="5BF1D448"/>
    <w:rsid w:val="5C089402"/>
    <w:rsid w:val="5C4C81A3"/>
    <w:rsid w:val="5C5FB095"/>
    <w:rsid w:val="5CBA6E0C"/>
    <w:rsid w:val="5CF1BE38"/>
    <w:rsid w:val="5D70A094"/>
    <w:rsid w:val="5DF51B96"/>
    <w:rsid w:val="5E465670"/>
    <w:rsid w:val="5E4BD184"/>
    <w:rsid w:val="5EF9E7D1"/>
    <w:rsid w:val="5FD68168"/>
    <w:rsid w:val="60195B4A"/>
    <w:rsid w:val="6169D296"/>
    <w:rsid w:val="62DEC454"/>
    <w:rsid w:val="62E1DC71"/>
    <w:rsid w:val="6354A3E1"/>
    <w:rsid w:val="63E58FCA"/>
    <w:rsid w:val="6493541C"/>
    <w:rsid w:val="649BF266"/>
    <w:rsid w:val="64E94A63"/>
    <w:rsid w:val="64FCD01D"/>
    <w:rsid w:val="65098BED"/>
    <w:rsid w:val="65964DEB"/>
    <w:rsid w:val="66166516"/>
    <w:rsid w:val="67A9258C"/>
    <w:rsid w:val="684F374F"/>
    <w:rsid w:val="68CDEEAD"/>
    <w:rsid w:val="693FFC09"/>
    <w:rsid w:val="69B718E3"/>
    <w:rsid w:val="6A22BB0D"/>
    <w:rsid w:val="6A24DF6F"/>
    <w:rsid w:val="6A48EC08"/>
    <w:rsid w:val="6B034BE2"/>
    <w:rsid w:val="6C6C5CDD"/>
    <w:rsid w:val="6CDEB5F5"/>
    <w:rsid w:val="6CEEB9A5"/>
    <w:rsid w:val="6D0A82CC"/>
    <w:rsid w:val="6D32262F"/>
    <w:rsid w:val="6E8A8A06"/>
    <w:rsid w:val="6EA53ACF"/>
    <w:rsid w:val="6F36A14C"/>
    <w:rsid w:val="6F543E94"/>
    <w:rsid w:val="6F57D571"/>
    <w:rsid w:val="6FCC581F"/>
    <w:rsid w:val="704C0898"/>
    <w:rsid w:val="7102F1A9"/>
    <w:rsid w:val="719CCB76"/>
    <w:rsid w:val="73209434"/>
    <w:rsid w:val="736B192B"/>
    <w:rsid w:val="73DB44CD"/>
    <w:rsid w:val="7401EE7C"/>
    <w:rsid w:val="7405582A"/>
    <w:rsid w:val="748295C5"/>
    <w:rsid w:val="762AF7BD"/>
    <w:rsid w:val="7703C555"/>
    <w:rsid w:val="78B7A89B"/>
    <w:rsid w:val="79E19BF4"/>
    <w:rsid w:val="79EF617E"/>
    <w:rsid w:val="7A871F50"/>
    <w:rsid w:val="7AF35F2F"/>
    <w:rsid w:val="7C1BD512"/>
    <w:rsid w:val="7C373070"/>
    <w:rsid w:val="7C94060E"/>
    <w:rsid w:val="7CFCC745"/>
    <w:rsid w:val="7D4015C7"/>
    <w:rsid w:val="7E9897A6"/>
    <w:rsid w:val="7FF4DD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ABA84"/>
  <w15:docId w15:val="{543610B9-98FB-4A80-850B-DCE8684B2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503"/>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pPr>
      <w:keepNext/>
      <w:keepLines/>
      <w:spacing w:after="0"/>
      <w:ind w:left="78" w:hanging="10"/>
      <w:jc w:val="center"/>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0"/>
      <w:ind w:left="78" w:hanging="10"/>
      <w:jc w:val="center"/>
      <w:outlineLvl w:val="1"/>
    </w:pPr>
    <w:rPr>
      <w:rFonts w:ascii="Times New Roman" w:eastAsia="Times New Roman" w:hAnsi="Times New Roman" w:cs="Times New Roman"/>
      <w:b/>
      <w:color w:val="000000"/>
      <w:sz w:val="24"/>
    </w:rPr>
  </w:style>
  <w:style w:type="paragraph" w:styleId="Heading3">
    <w:name w:val="heading 3"/>
    <w:next w:val="Normal"/>
    <w:link w:val="Heading3Char"/>
    <w:uiPriority w:val="9"/>
    <w:unhideWhenUsed/>
    <w:qFormat/>
    <w:pPr>
      <w:keepNext/>
      <w:keepLines/>
      <w:spacing w:after="11" w:line="248" w:lineRule="auto"/>
      <w:ind w:left="10" w:right="3" w:hanging="10"/>
      <w:outlineLvl w:val="2"/>
    </w:pPr>
    <w:rPr>
      <w:rFonts w:ascii="Times New Roman" w:eastAsia="Times New Roman" w:hAnsi="Times New Roman" w:cs="Times New Roman"/>
      <w:b/>
      <w:color w:val="000000"/>
    </w:rPr>
  </w:style>
  <w:style w:type="paragraph" w:styleId="Heading4">
    <w:name w:val="heading 4"/>
    <w:next w:val="Normal"/>
    <w:link w:val="Heading4Char"/>
    <w:uiPriority w:val="9"/>
    <w:unhideWhenUsed/>
    <w:qFormat/>
    <w:pPr>
      <w:keepNext/>
      <w:keepLines/>
      <w:spacing w:after="0"/>
      <w:ind w:left="78" w:hanging="10"/>
      <w:jc w:val="center"/>
      <w:outlineLvl w:val="3"/>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Times New Roman" w:eastAsia="Times New Roman" w:hAnsi="Times New Roman" w:cs="Times New Roman"/>
      <w:b/>
      <w:color w:val="000000"/>
      <w:sz w:val="22"/>
    </w:rPr>
  </w:style>
  <w:style w:type="character" w:customStyle="1" w:styleId="Heading2Char">
    <w:name w:val="Heading 2 Char"/>
    <w:link w:val="Heading2"/>
    <w:uiPriority w:val="9"/>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1Char">
    <w:name w:val="Heading 1 Char"/>
    <w:link w:val="Heading1"/>
    <w:uiPriority w:val="9"/>
    <w:rPr>
      <w:rFonts w:ascii="Times New Roman" w:eastAsia="Times New Roman" w:hAnsi="Times New Roman" w:cs="Times New Roman"/>
      <w:b/>
      <w:color w:val="000000"/>
      <w:sz w:val="24"/>
    </w:rPr>
  </w:style>
  <w:style w:type="paragraph" w:styleId="TOC1">
    <w:name w:val="toc 1"/>
    <w:hidden/>
    <w:uiPriority w:val="39"/>
    <w:qFormat/>
    <w:pPr>
      <w:spacing w:after="32" w:line="249" w:lineRule="auto"/>
      <w:ind w:left="25" w:right="25" w:hanging="10"/>
    </w:pPr>
    <w:rPr>
      <w:rFonts w:ascii="Times New Roman" w:eastAsia="Times New Roman" w:hAnsi="Times New Roman" w:cs="Times New Roman"/>
      <w:color w:val="000000"/>
    </w:rPr>
  </w:style>
  <w:style w:type="table" w:customStyle="1" w:styleId="TableGrid1">
    <w:name w:val="Table Grid1"/>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E422FC"/>
    <w:rPr>
      <w:color w:val="0563C1" w:themeColor="hyperlink"/>
      <w:u w:val="single"/>
    </w:rPr>
  </w:style>
  <w:style w:type="paragraph" w:styleId="Header">
    <w:name w:val="header"/>
    <w:basedOn w:val="Normal"/>
    <w:link w:val="HeaderChar"/>
    <w:uiPriority w:val="99"/>
    <w:unhideWhenUsed/>
    <w:rsid w:val="00E422FC"/>
    <w:pPr>
      <w:tabs>
        <w:tab w:val="center" w:pos="4680"/>
        <w:tab w:val="right" w:pos="9360"/>
      </w:tabs>
    </w:pPr>
  </w:style>
  <w:style w:type="character" w:customStyle="1" w:styleId="HeaderChar">
    <w:name w:val="Header Char"/>
    <w:basedOn w:val="DefaultParagraphFont"/>
    <w:link w:val="Header"/>
    <w:uiPriority w:val="99"/>
    <w:rsid w:val="00E422FC"/>
    <w:rPr>
      <w:rFonts w:ascii="Times New Roman" w:eastAsia="Times New Roman" w:hAnsi="Times New Roman" w:cs="Times New Roman"/>
      <w:color w:val="000000"/>
    </w:rPr>
  </w:style>
  <w:style w:type="paragraph" w:styleId="ListParagraph">
    <w:name w:val="List Paragraph"/>
    <w:basedOn w:val="Normal"/>
    <w:link w:val="ListParagraphChar"/>
    <w:uiPriority w:val="1"/>
    <w:qFormat/>
    <w:rsid w:val="00F53B82"/>
    <w:pPr>
      <w:ind w:left="720"/>
      <w:contextualSpacing/>
    </w:pPr>
  </w:style>
  <w:style w:type="character" w:styleId="CommentReference">
    <w:name w:val="annotation reference"/>
    <w:basedOn w:val="DefaultParagraphFont"/>
    <w:uiPriority w:val="99"/>
    <w:semiHidden/>
    <w:unhideWhenUsed/>
    <w:rsid w:val="006F650F"/>
    <w:rPr>
      <w:sz w:val="16"/>
      <w:szCs w:val="16"/>
    </w:rPr>
  </w:style>
  <w:style w:type="paragraph" w:styleId="CommentText">
    <w:name w:val="annotation text"/>
    <w:basedOn w:val="Normal"/>
    <w:link w:val="CommentTextChar"/>
    <w:uiPriority w:val="99"/>
    <w:semiHidden/>
    <w:unhideWhenUsed/>
    <w:rsid w:val="006F650F"/>
    <w:rPr>
      <w:sz w:val="20"/>
      <w:szCs w:val="20"/>
    </w:rPr>
  </w:style>
  <w:style w:type="character" w:customStyle="1" w:styleId="CommentTextChar">
    <w:name w:val="Comment Text Char"/>
    <w:basedOn w:val="DefaultParagraphFont"/>
    <w:link w:val="CommentText"/>
    <w:uiPriority w:val="99"/>
    <w:semiHidden/>
    <w:rsid w:val="006F650F"/>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6F650F"/>
    <w:rPr>
      <w:b/>
      <w:bCs/>
    </w:rPr>
  </w:style>
  <w:style w:type="character" w:customStyle="1" w:styleId="CommentSubjectChar">
    <w:name w:val="Comment Subject Char"/>
    <w:basedOn w:val="CommentTextChar"/>
    <w:link w:val="CommentSubject"/>
    <w:uiPriority w:val="99"/>
    <w:semiHidden/>
    <w:rsid w:val="006F650F"/>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6F65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650F"/>
    <w:rPr>
      <w:rFonts w:ascii="Segoe UI" w:eastAsia="Times New Roman" w:hAnsi="Segoe UI" w:cs="Segoe UI"/>
      <w:color w:val="000000"/>
      <w:sz w:val="18"/>
      <w:szCs w:val="18"/>
    </w:rPr>
  </w:style>
  <w:style w:type="table" w:customStyle="1" w:styleId="TableGrid10">
    <w:name w:val="TableGrid1"/>
    <w:rsid w:val="00047718"/>
    <w:pPr>
      <w:spacing w:after="0" w:line="240" w:lineRule="auto"/>
    </w:pPr>
    <w:tblPr>
      <w:tblCellMar>
        <w:top w:w="0" w:type="dxa"/>
        <w:left w:w="0" w:type="dxa"/>
        <w:bottom w:w="0" w:type="dxa"/>
        <w:right w:w="0" w:type="dxa"/>
      </w:tblCellMar>
    </w:tblPr>
  </w:style>
  <w:style w:type="table" w:customStyle="1" w:styleId="TableGrid2">
    <w:name w:val="TableGrid2"/>
    <w:rsid w:val="00047718"/>
    <w:pPr>
      <w:spacing w:after="0" w:line="240" w:lineRule="auto"/>
    </w:pPr>
    <w:tblPr>
      <w:tblCellMar>
        <w:top w:w="0" w:type="dxa"/>
        <w:left w:w="0" w:type="dxa"/>
        <w:bottom w:w="0" w:type="dxa"/>
        <w:right w:w="0" w:type="dxa"/>
      </w:tblCellMar>
    </w:tblPr>
  </w:style>
  <w:style w:type="character" w:customStyle="1" w:styleId="ListParagraphChar">
    <w:name w:val="List Paragraph Char"/>
    <w:basedOn w:val="DefaultParagraphFont"/>
    <w:link w:val="ListParagraph"/>
    <w:uiPriority w:val="34"/>
    <w:rsid w:val="0008480C"/>
    <w:rPr>
      <w:rFonts w:ascii="Times New Roman" w:eastAsia="Times New Roman" w:hAnsi="Times New Roman" w:cs="Times New Roman"/>
      <w:color w:val="000000"/>
    </w:rPr>
  </w:style>
  <w:style w:type="table" w:customStyle="1" w:styleId="TableGrid0">
    <w:name w:val="Table Grid0"/>
    <w:basedOn w:val="TableNormal"/>
    <w:uiPriority w:val="39"/>
    <w:rsid w:val="0008480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64608"/>
    <w:pPr>
      <w:spacing w:after="0" w:line="240" w:lineRule="auto"/>
    </w:pPr>
    <w:rPr>
      <w:rFonts w:ascii="Times New Roman" w:eastAsia="Times New Roman" w:hAnsi="Times New Roman" w:cs="Times New Roman"/>
      <w:color w:val="000000"/>
    </w:rPr>
  </w:style>
  <w:style w:type="character" w:styleId="UnresolvedMention">
    <w:name w:val="Unresolved Mention"/>
    <w:basedOn w:val="DefaultParagraphFont"/>
    <w:uiPriority w:val="99"/>
    <w:semiHidden/>
    <w:unhideWhenUsed/>
    <w:rsid w:val="009D484E"/>
    <w:rPr>
      <w:color w:val="605E5C"/>
      <w:shd w:val="clear" w:color="auto" w:fill="E1DFDD"/>
    </w:rPr>
  </w:style>
  <w:style w:type="paragraph" w:styleId="Footer">
    <w:name w:val="footer"/>
    <w:basedOn w:val="Normal"/>
    <w:link w:val="FooterChar"/>
    <w:uiPriority w:val="99"/>
    <w:unhideWhenUsed/>
    <w:rsid w:val="00A81D61"/>
    <w:pPr>
      <w:tabs>
        <w:tab w:val="center" w:pos="4680"/>
        <w:tab w:val="right" w:pos="9360"/>
      </w:tabs>
    </w:pPr>
  </w:style>
  <w:style w:type="character" w:customStyle="1" w:styleId="FooterChar">
    <w:name w:val="Footer Char"/>
    <w:basedOn w:val="DefaultParagraphFont"/>
    <w:link w:val="Footer"/>
    <w:uiPriority w:val="99"/>
    <w:rsid w:val="00A81D61"/>
    <w:rPr>
      <w:rFonts w:ascii="Times New Roman" w:eastAsia="Times New Roman" w:hAnsi="Times New Roman" w:cs="Times New Roman"/>
      <w:color w:val="00000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DF7558"/>
    <w:rPr>
      <w:color w:val="954F72" w:themeColor="followedHyperlink"/>
      <w:u w:val="single"/>
    </w:rPr>
  </w:style>
  <w:style w:type="paragraph" w:styleId="NormalWeb">
    <w:name w:val="Normal (Web)"/>
    <w:basedOn w:val="Normal"/>
    <w:uiPriority w:val="99"/>
    <w:semiHidden/>
    <w:unhideWhenUsed/>
    <w:rsid w:val="00B77504"/>
    <w:pPr>
      <w:spacing w:before="100" w:beforeAutospacing="1" w:after="100" w:afterAutospacing="1"/>
    </w:pPr>
  </w:style>
  <w:style w:type="character" w:styleId="Strong">
    <w:name w:val="Strong"/>
    <w:basedOn w:val="DefaultParagraphFont"/>
    <w:uiPriority w:val="22"/>
    <w:qFormat/>
    <w:rsid w:val="00B77504"/>
    <w:rPr>
      <w:b/>
      <w:bCs/>
    </w:rPr>
  </w:style>
  <w:style w:type="paragraph" w:styleId="TOCHeading">
    <w:name w:val="TOC Heading"/>
    <w:basedOn w:val="Heading1"/>
    <w:next w:val="Normal"/>
    <w:uiPriority w:val="39"/>
    <w:unhideWhenUsed/>
    <w:qFormat/>
    <w:rsid w:val="00D93C41"/>
    <w:pPr>
      <w:spacing w:before="240"/>
      <w:ind w:left="0" w:firstLine="0"/>
      <w:jc w:val="left"/>
      <w:outlineLvl w:val="9"/>
    </w:pPr>
    <w:rPr>
      <w:rFonts w:asciiTheme="majorHAnsi" w:eastAsiaTheme="majorEastAsia" w:hAnsiTheme="majorHAnsi" w:cstheme="majorBidi"/>
      <w:b w:val="0"/>
      <w:color w:val="2E74B5" w:themeColor="accent1" w:themeShade="BF"/>
      <w:sz w:val="32"/>
      <w:szCs w:val="32"/>
    </w:rPr>
  </w:style>
  <w:style w:type="paragraph" w:styleId="TOC2">
    <w:name w:val="toc 2"/>
    <w:basedOn w:val="Normal"/>
    <w:next w:val="Normal"/>
    <w:autoRedefine/>
    <w:uiPriority w:val="39"/>
    <w:unhideWhenUsed/>
    <w:qFormat/>
    <w:rsid w:val="007A5623"/>
    <w:pPr>
      <w:spacing w:after="100"/>
      <w:ind w:left="220"/>
    </w:pPr>
  </w:style>
  <w:style w:type="paragraph" w:styleId="TOC3">
    <w:name w:val="toc 3"/>
    <w:basedOn w:val="Normal"/>
    <w:next w:val="Normal"/>
    <w:autoRedefine/>
    <w:uiPriority w:val="39"/>
    <w:unhideWhenUsed/>
    <w:qFormat/>
    <w:rsid w:val="000B53FA"/>
    <w:pPr>
      <w:tabs>
        <w:tab w:val="right" w:leader="dot" w:pos="9348"/>
      </w:tabs>
      <w:spacing w:after="100"/>
      <w:ind w:left="440"/>
    </w:pPr>
  </w:style>
  <w:style w:type="paragraph" w:customStyle="1" w:styleId="xxmsonormal">
    <w:name w:val="xxmsonormal"/>
    <w:basedOn w:val="Normal"/>
    <w:rsid w:val="00950648"/>
    <w:pPr>
      <w:spacing w:before="100" w:beforeAutospacing="1" w:after="100" w:afterAutospacing="1"/>
    </w:pPr>
  </w:style>
  <w:style w:type="character" w:styleId="Emphasis">
    <w:name w:val="Emphasis"/>
    <w:basedOn w:val="DefaultParagraphFont"/>
    <w:uiPriority w:val="20"/>
    <w:qFormat/>
    <w:rsid w:val="00950648"/>
    <w:rPr>
      <w:i/>
      <w:iCs/>
    </w:rPr>
  </w:style>
  <w:style w:type="paragraph" w:customStyle="1" w:styleId="paragraph">
    <w:name w:val="paragraph"/>
    <w:basedOn w:val="Normal"/>
    <w:rsid w:val="00CC5D8E"/>
    <w:pPr>
      <w:spacing w:before="100" w:beforeAutospacing="1" w:after="100" w:afterAutospacing="1"/>
    </w:pPr>
  </w:style>
  <w:style w:type="character" w:customStyle="1" w:styleId="normaltextrun">
    <w:name w:val="normaltextrun"/>
    <w:basedOn w:val="DefaultParagraphFont"/>
    <w:rsid w:val="00CC5D8E"/>
  </w:style>
  <w:style w:type="character" w:customStyle="1" w:styleId="eop">
    <w:name w:val="eop"/>
    <w:basedOn w:val="DefaultParagraphFont"/>
    <w:rsid w:val="00CC5D8E"/>
  </w:style>
  <w:style w:type="table" w:customStyle="1" w:styleId="TableGrid20">
    <w:name w:val="Table Grid2"/>
    <w:basedOn w:val="TableNormal"/>
    <w:next w:val="TableGrid"/>
    <w:uiPriority w:val="39"/>
    <w:rsid w:val="00D73EA4"/>
    <w:pPr>
      <w:spacing w:after="0" w:line="240" w:lineRule="auto"/>
    </w:pPr>
    <w:rPr>
      <w:rFonts w:eastAsia="Calibri"/>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73EA4"/>
    <w:pPr>
      <w:spacing w:after="0" w:line="240" w:lineRule="auto"/>
    </w:pPr>
    <w:rPr>
      <w:rFonts w:eastAsiaTheme="minorHAnsi"/>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73EA4"/>
    <w:pPr>
      <w:spacing w:after="0" w:line="240" w:lineRule="auto"/>
    </w:pPr>
    <w:rPr>
      <w:rFonts w:eastAsia="Calibri"/>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E7BAE"/>
  </w:style>
  <w:style w:type="paragraph" w:styleId="BodyText">
    <w:name w:val="Body Text"/>
    <w:basedOn w:val="Normal"/>
    <w:link w:val="BodyTextChar"/>
    <w:uiPriority w:val="1"/>
    <w:qFormat/>
    <w:rsid w:val="009E7BAE"/>
    <w:pPr>
      <w:widowControl w:val="0"/>
      <w:autoSpaceDE w:val="0"/>
      <w:autoSpaceDN w:val="0"/>
    </w:pPr>
    <w:rPr>
      <w:rFonts w:ascii="Cambria" w:eastAsia="Cambria" w:hAnsi="Cambria" w:cs="Cambria"/>
    </w:rPr>
  </w:style>
  <w:style w:type="character" w:customStyle="1" w:styleId="BodyTextChar">
    <w:name w:val="Body Text Char"/>
    <w:basedOn w:val="DefaultParagraphFont"/>
    <w:link w:val="BodyText"/>
    <w:uiPriority w:val="1"/>
    <w:rsid w:val="009E7BAE"/>
    <w:rPr>
      <w:rFonts w:ascii="Cambria" w:eastAsia="Cambria" w:hAnsi="Cambria" w:cs="Cambria"/>
      <w:sz w:val="24"/>
      <w:szCs w:val="24"/>
    </w:rPr>
  </w:style>
  <w:style w:type="paragraph" w:customStyle="1" w:styleId="TableParagraph">
    <w:name w:val="Table Paragraph"/>
    <w:basedOn w:val="Normal"/>
    <w:uiPriority w:val="1"/>
    <w:qFormat/>
    <w:rsid w:val="009E7BAE"/>
    <w:pPr>
      <w:widowControl w:val="0"/>
      <w:autoSpaceDE w:val="0"/>
      <w:autoSpaceDN w:val="0"/>
    </w:pPr>
    <w:rPr>
      <w:rFonts w:ascii="Arial Narrow" w:eastAsia="Arial Narrow"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051082">
      <w:bodyDiv w:val="1"/>
      <w:marLeft w:val="0"/>
      <w:marRight w:val="0"/>
      <w:marTop w:val="0"/>
      <w:marBottom w:val="0"/>
      <w:divBdr>
        <w:top w:val="none" w:sz="0" w:space="0" w:color="auto"/>
        <w:left w:val="none" w:sz="0" w:space="0" w:color="auto"/>
        <w:bottom w:val="none" w:sz="0" w:space="0" w:color="auto"/>
        <w:right w:val="none" w:sz="0" w:space="0" w:color="auto"/>
      </w:divBdr>
    </w:div>
    <w:div w:id="736317491">
      <w:bodyDiv w:val="1"/>
      <w:marLeft w:val="0"/>
      <w:marRight w:val="0"/>
      <w:marTop w:val="0"/>
      <w:marBottom w:val="0"/>
      <w:divBdr>
        <w:top w:val="none" w:sz="0" w:space="0" w:color="auto"/>
        <w:left w:val="none" w:sz="0" w:space="0" w:color="auto"/>
        <w:bottom w:val="none" w:sz="0" w:space="0" w:color="auto"/>
        <w:right w:val="none" w:sz="0" w:space="0" w:color="auto"/>
      </w:divBdr>
    </w:div>
    <w:div w:id="741680890">
      <w:bodyDiv w:val="1"/>
      <w:marLeft w:val="0"/>
      <w:marRight w:val="0"/>
      <w:marTop w:val="0"/>
      <w:marBottom w:val="0"/>
      <w:divBdr>
        <w:top w:val="none" w:sz="0" w:space="0" w:color="auto"/>
        <w:left w:val="none" w:sz="0" w:space="0" w:color="auto"/>
        <w:bottom w:val="none" w:sz="0" w:space="0" w:color="auto"/>
        <w:right w:val="none" w:sz="0" w:space="0" w:color="auto"/>
      </w:divBdr>
    </w:div>
    <w:div w:id="994652262">
      <w:bodyDiv w:val="1"/>
      <w:marLeft w:val="0"/>
      <w:marRight w:val="0"/>
      <w:marTop w:val="0"/>
      <w:marBottom w:val="0"/>
      <w:divBdr>
        <w:top w:val="none" w:sz="0" w:space="0" w:color="auto"/>
        <w:left w:val="none" w:sz="0" w:space="0" w:color="auto"/>
        <w:bottom w:val="none" w:sz="0" w:space="0" w:color="auto"/>
        <w:right w:val="none" w:sz="0" w:space="0" w:color="auto"/>
      </w:divBdr>
      <w:divsChild>
        <w:div w:id="1339582271">
          <w:marLeft w:val="0"/>
          <w:marRight w:val="0"/>
          <w:marTop w:val="0"/>
          <w:marBottom w:val="0"/>
          <w:divBdr>
            <w:top w:val="none" w:sz="0" w:space="0" w:color="auto"/>
            <w:left w:val="none" w:sz="0" w:space="0" w:color="auto"/>
            <w:bottom w:val="none" w:sz="0" w:space="0" w:color="auto"/>
            <w:right w:val="none" w:sz="0" w:space="0" w:color="auto"/>
          </w:divBdr>
        </w:div>
        <w:div w:id="204371304">
          <w:marLeft w:val="0"/>
          <w:marRight w:val="0"/>
          <w:marTop w:val="0"/>
          <w:marBottom w:val="0"/>
          <w:divBdr>
            <w:top w:val="none" w:sz="0" w:space="0" w:color="auto"/>
            <w:left w:val="none" w:sz="0" w:space="0" w:color="auto"/>
            <w:bottom w:val="none" w:sz="0" w:space="0" w:color="auto"/>
            <w:right w:val="none" w:sz="0" w:space="0" w:color="auto"/>
          </w:divBdr>
        </w:div>
      </w:divsChild>
    </w:div>
    <w:div w:id="1017267776">
      <w:bodyDiv w:val="1"/>
      <w:marLeft w:val="0"/>
      <w:marRight w:val="0"/>
      <w:marTop w:val="0"/>
      <w:marBottom w:val="0"/>
      <w:divBdr>
        <w:top w:val="none" w:sz="0" w:space="0" w:color="auto"/>
        <w:left w:val="none" w:sz="0" w:space="0" w:color="auto"/>
        <w:bottom w:val="none" w:sz="0" w:space="0" w:color="auto"/>
        <w:right w:val="none" w:sz="0" w:space="0" w:color="auto"/>
      </w:divBdr>
      <w:divsChild>
        <w:div w:id="798646664">
          <w:marLeft w:val="0"/>
          <w:marRight w:val="0"/>
          <w:marTop w:val="0"/>
          <w:marBottom w:val="0"/>
          <w:divBdr>
            <w:top w:val="none" w:sz="0" w:space="0" w:color="auto"/>
            <w:left w:val="none" w:sz="0" w:space="0" w:color="auto"/>
            <w:bottom w:val="none" w:sz="0" w:space="0" w:color="auto"/>
            <w:right w:val="none" w:sz="0" w:space="0" w:color="auto"/>
          </w:divBdr>
        </w:div>
      </w:divsChild>
    </w:div>
    <w:div w:id="1185749936">
      <w:bodyDiv w:val="1"/>
      <w:marLeft w:val="0"/>
      <w:marRight w:val="0"/>
      <w:marTop w:val="0"/>
      <w:marBottom w:val="0"/>
      <w:divBdr>
        <w:top w:val="none" w:sz="0" w:space="0" w:color="auto"/>
        <w:left w:val="none" w:sz="0" w:space="0" w:color="auto"/>
        <w:bottom w:val="none" w:sz="0" w:space="0" w:color="auto"/>
        <w:right w:val="none" w:sz="0" w:space="0" w:color="auto"/>
      </w:divBdr>
    </w:div>
    <w:div w:id="1216627443">
      <w:bodyDiv w:val="1"/>
      <w:marLeft w:val="0"/>
      <w:marRight w:val="0"/>
      <w:marTop w:val="0"/>
      <w:marBottom w:val="0"/>
      <w:divBdr>
        <w:top w:val="none" w:sz="0" w:space="0" w:color="auto"/>
        <w:left w:val="none" w:sz="0" w:space="0" w:color="auto"/>
        <w:bottom w:val="none" w:sz="0" w:space="0" w:color="auto"/>
        <w:right w:val="none" w:sz="0" w:space="0" w:color="auto"/>
      </w:divBdr>
      <w:divsChild>
        <w:div w:id="1493570136">
          <w:marLeft w:val="0"/>
          <w:marRight w:val="0"/>
          <w:marTop w:val="0"/>
          <w:marBottom w:val="0"/>
          <w:divBdr>
            <w:top w:val="none" w:sz="0" w:space="0" w:color="auto"/>
            <w:left w:val="none" w:sz="0" w:space="0" w:color="auto"/>
            <w:bottom w:val="none" w:sz="0" w:space="0" w:color="auto"/>
            <w:right w:val="none" w:sz="0" w:space="0" w:color="auto"/>
          </w:divBdr>
        </w:div>
      </w:divsChild>
    </w:div>
    <w:div w:id="1751586673">
      <w:bodyDiv w:val="1"/>
      <w:marLeft w:val="0"/>
      <w:marRight w:val="0"/>
      <w:marTop w:val="0"/>
      <w:marBottom w:val="0"/>
      <w:divBdr>
        <w:top w:val="none" w:sz="0" w:space="0" w:color="auto"/>
        <w:left w:val="none" w:sz="0" w:space="0" w:color="auto"/>
        <w:bottom w:val="none" w:sz="0" w:space="0" w:color="auto"/>
        <w:right w:val="none" w:sz="0" w:space="0" w:color="auto"/>
      </w:divBdr>
    </w:div>
    <w:div w:id="1941067022">
      <w:bodyDiv w:val="1"/>
      <w:marLeft w:val="0"/>
      <w:marRight w:val="0"/>
      <w:marTop w:val="0"/>
      <w:marBottom w:val="0"/>
      <w:divBdr>
        <w:top w:val="none" w:sz="0" w:space="0" w:color="auto"/>
        <w:left w:val="none" w:sz="0" w:space="0" w:color="auto"/>
        <w:bottom w:val="none" w:sz="0" w:space="0" w:color="auto"/>
        <w:right w:val="none" w:sz="0" w:space="0" w:color="auto"/>
      </w:divBdr>
      <w:divsChild>
        <w:div w:id="93817729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nam04.safelinks.protection.outlook.com/?url=https%3A%2F%2Ffederation.ngwebsolutions.com%2Fsp%2FstartSSO.ping%3FPartnerIdpId%3Dhttps%3A%2F%2Feis-prod.ec.tamuct.edu%3A443%2Fsamlsso%26SpSessionAuthnAdapterId%3DtamuctDF%26TargetResource%3Dhttps%253a%252f%252fdynamicforms.ngwebsolutions.com%252fSubmit%252fStart%252f96e026f8-59bf-4925-a076-46c16671b588&amp;data=05%7C02%7Cs.airhart-larraga%40tamuct.edu%7C8e69ec79b93e4d0bdf8b08de90b6987a%7C9eed4e3000f744849ff193ad8005acec%7C0%7C0%7C639107311081888027%7CUnknown%7CTWFpbGZsb3d8eyJFbXB0eU1hcGkiOnRydWUsIlYiOiIwLjAuMDAwMCIsIlAiOiJXaW4zMiIsIkFOIjoiTWFpbCIsIldUIjoyfQ%3D%3D%7C0%7C%7C%7C&amp;sdata=Z4BhQ4l%2BFY7pml1BGDHDxhj5Rohqg8PXugFbFgtUX1U%3D&amp;reserved=0" TargetMode="External"/><Relationship Id="rId21" Type="http://schemas.openxmlformats.org/officeDocument/2006/relationships/hyperlink" Target="mailto:rgonzales@tamuct.edu" TargetMode="External"/><Relationship Id="rId34" Type="http://schemas.openxmlformats.org/officeDocument/2006/relationships/hyperlink" Target="https://www.txca.org/membership/membership-benefits" TargetMode="External"/><Relationship Id="rId42" Type="http://schemas.openxmlformats.org/officeDocument/2006/relationships/hyperlink" Target="https://www.tamuct.edu/futurestudents/Occupational%20License%20Notification.html" TargetMode="External"/><Relationship Id="rId47" Type="http://schemas.openxmlformats.org/officeDocument/2006/relationships/hyperlink" Target="https://www.tamuct.edu/student-affairs/student-counseling.html" TargetMode="External"/><Relationship Id="rId50" Type="http://schemas.openxmlformats.org/officeDocument/2006/relationships/hyperlink" Target="https://nam04.safelinks.protection.outlook.com/?url=https%3A%2F%2Fwww.tamuct.edu%2Fstudent-affairs%2Facademic-support.html&amp;data=05%7C01%7Csam.fiala%40tamuct.edu%7C5a645e42e7c14afc1b7e08dbe476efe8%7C9eed4e3000f744849ff193ad8005acec%7C0%7C0%7C638354971713889964%7CUnknown%7CTWFpbGZsb3d8eyJWIjoiMC4wLjAwMDAiLCJQIjoiV2luMzIiLCJBTiI6Ik1haWwiLCJXVCI6Mn0%3D%7C3000%7C%7C%7C&amp;sdata=bNmmS4t16%2FzbufZ%2FW6EXXC3tRBIpo3J8kzpSiYpMiNo%3D&amp;reserved=0" TargetMode="External"/><Relationship Id="rId55" Type="http://schemas.openxmlformats.org/officeDocument/2006/relationships/hyperlink" Target="mailto:uwlc@tamuct.edu" TargetMode="External"/><Relationship Id="rId63" Type="http://schemas.openxmlformats.org/officeDocument/2006/relationships/hyperlink" Target="https://tamuct.instructure.com/courses/2542/modules/items/599665"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jeremy.berry@tamuct.edu" TargetMode="External"/><Relationship Id="rId29" Type="http://schemas.openxmlformats.org/officeDocument/2006/relationships/hyperlink" Target="mailto:jenn.moore@tamuct.edu" TargetMode="External"/><Relationship Id="rId11" Type="http://schemas.openxmlformats.org/officeDocument/2006/relationships/image" Target="media/image1.jpg"/><Relationship Id="rId24" Type="http://schemas.openxmlformats.org/officeDocument/2006/relationships/hyperlink" Target="mailto:schwegler@tamuct.edu" TargetMode="External"/><Relationship Id="rId32" Type="http://schemas.openxmlformats.org/officeDocument/2006/relationships/hyperlink" Target="https://cttamus.co1.qualtrics.com/jfe/form/SV_5BJuC96iRVA6eIC" TargetMode="External"/><Relationship Id="rId37" Type="http://schemas.openxmlformats.org/officeDocument/2006/relationships/hyperlink" Target="https://www.cce-global.org/assessmentsandexams/cpce" TargetMode="External"/><Relationship Id="rId40" Type="http://schemas.openxmlformats.org/officeDocument/2006/relationships/hyperlink" Target="https://www.tamuct.edu/wp-content/uploads/2025/05/Apply-for-Graduation-step-by-step-2023.pdf" TargetMode="External"/><Relationship Id="rId45" Type="http://schemas.openxmlformats.org/officeDocument/2006/relationships/hyperlink" Target="mailto:help@tamuct.edu" TargetMode="External"/><Relationship Id="rId53" Type="http://schemas.openxmlformats.org/officeDocument/2006/relationships/hyperlink" Target="https://nam04.safelinks.protection.outlook.com/?url=https%3A%2F%2Fwww.tamuct.edu%2Ftesting-center%2F&amp;data=05%7C01%7Csam.fiala%40tamuct.edu%7C5a645e42e7c14afc1b7e08dbe476efe8%7C9eed4e3000f744849ff193ad8005acec%7C0%7C0%7C638354971713889964%7CUnknown%7CTWFpbGZsb3d8eyJWIjoiMC4wLjAwMDAiLCJQIjoiV2luMzIiLCJBTiI6Ik1haWwiLCJXVCI6Mn0%3D%7C3000%7C%7C%7C&amp;sdata=gf3obr8lnzfHIPBuusnqKcuCi%2BqCMGQF5oIdQpq3Bb8%3D&amp;reserved=0" TargetMode="External"/><Relationship Id="rId58" Type="http://schemas.openxmlformats.org/officeDocument/2006/relationships/footer" Target="footer4.xm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3.png"/><Relationship Id="rId19" Type="http://schemas.openxmlformats.org/officeDocument/2006/relationships/hyperlink" Target="mailto:jenn.moore@tamuct.edu" TargetMode="External"/><Relationship Id="rId14" Type="http://schemas.openxmlformats.org/officeDocument/2006/relationships/footer" Target="footer3.xml"/><Relationship Id="rId22" Type="http://schemas.openxmlformats.org/officeDocument/2006/relationships/hyperlink" Target="mailto:lapierre@tamuct.edu" TargetMode="External"/><Relationship Id="rId27" Type="http://schemas.openxmlformats.org/officeDocument/2006/relationships/hyperlink" Target="https://www.applytexas.org/" TargetMode="External"/><Relationship Id="rId30" Type="http://schemas.openxmlformats.org/officeDocument/2006/relationships/hyperlink" Target="mailto:educatorprep@tamuct.edu" TargetMode="External"/><Relationship Id="rId35" Type="http://schemas.openxmlformats.org/officeDocument/2006/relationships/hyperlink" Target="https://www.hpso.com/Insurance-for-you/Students-recent-graduates" TargetMode="External"/><Relationship Id="rId43" Type="http://schemas.openxmlformats.org/officeDocument/2006/relationships/hyperlink" Target="https://www.txca.org" TargetMode="External"/><Relationship Id="rId48" Type="http://schemas.openxmlformats.org/officeDocument/2006/relationships/hyperlink" Target="https://www.telus.com/en" TargetMode="External"/><Relationship Id="rId56" Type="http://schemas.openxmlformats.org/officeDocument/2006/relationships/image" Target="media/image2.png"/><Relationship Id="rId64" Type="http://schemas.openxmlformats.org/officeDocument/2006/relationships/hyperlink" Target="https://cttamus.co1.qualtrics.com/jfe/form/SV_8iE1x8zIqddWHoG" TargetMode="External"/><Relationship Id="rId8" Type="http://schemas.openxmlformats.org/officeDocument/2006/relationships/webSettings" Target="webSettings.xml"/><Relationship Id="rId51" Type="http://schemas.openxmlformats.org/officeDocument/2006/relationships/hyperlink" Target="http://bit.ly/3q7uB50"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mailto:matthew.flinchum@tamuct.edu" TargetMode="External"/><Relationship Id="rId25" Type="http://schemas.openxmlformats.org/officeDocument/2006/relationships/hyperlink" Target="https://nam04.safelinks.protection.outlook.com/?url=https%3A%2F%2Ffederation.ngwebsolutions.com%2Fsp%2FstartSSO.ping%3FPartnerIdpId%3Dhttps%3A%2F%2Feis-prod.ec.tamuct.edu%3A443%2Fsamlsso%26SpSessionAuthnAdapterId%3DtamuctDF%26TargetResource%3Dhttps%253a%252f%252fdynamicforms.ngwebsolutions.com%252fSubmit%252fStart%252ff6f2bc48-404f-4dd6-b520-cc798273c55e&amp;data=05%7C02%7Cs.airhart-larraga%40tamuct.edu%7C8e69ec79b93e4d0bdf8b08de90b6987a%7C9eed4e3000f744849ff193ad8005acec%7C0%7C0%7C639107311081926103%7CUnknown%7CTWFpbGZsb3d8eyJFbXB0eU1hcGkiOnRydWUsIlYiOiIwLjAuMDAwMCIsIlAiOiJXaW4zMiIsIkFOIjoiTWFpbCIsIldUIjoyfQ%3D%3D%7C0%7C%7C%7C&amp;sdata=Tw%2FUaCpqnlwTY1DHkznVXZjaLk5HFgu%2BAHo%2FbnEQl%2BM%3D&amp;reserved=0" TargetMode="External"/><Relationship Id="rId33" Type="http://schemas.openxmlformats.org/officeDocument/2006/relationships/hyperlink" Target="https://www.counseling.org/membership/faqs" TargetMode="External"/><Relationship Id="rId38" Type="http://schemas.openxmlformats.org/officeDocument/2006/relationships/hyperlink" Target="https://www.tamuct.edu/academics/registrars-office-2/graduation-information/" TargetMode="External"/><Relationship Id="rId46" Type="http://schemas.openxmlformats.org/officeDocument/2006/relationships/hyperlink" Target="http://www.tamuct.edu/help" TargetMode="External"/><Relationship Id="rId59" Type="http://schemas.openxmlformats.org/officeDocument/2006/relationships/footer" Target="footer5.xml"/><Relationship Id="rId67" Type="http://schemas.microsoft.com/office/2020/10/relationships/intelligence" Target="intelligence2.xml"/><Relationship Id="rId20" Type="http://schemas.openxmlformats.org/officeDocument/2006/relationships/hyperlink" Target="mailto:carolinenorris@tamuct.edu" TargetMode="External"/><Relationship Id="rId41" Type="http://schemas.openxmlformats.org/officeDocument/2006/relationships/hyperlink" Target="https://bhec.texas.gov/texas-state-board-of-examiners-of-professional-counselors/" TargetMode="External"/><Relationship Id="rId54" Type="http://schemas.openxmlformats.org/officeDocument/2006/relationships/hyperlink" Target="https://www.tamuct.edu/student-affairs/writing-learning-center.html" TargetMode="External"/><Relationship Id="rId62" Type="http://schemas.openxmlformats.org/officeDocument/2006/relationships/hyperlink" Target="https://tamuct.instructure.com/courses/2542/modules/items/599667"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s.airhart-larraga@tamuct.edu" TargetMode="External"/><Relationship Id="rId23" Type="http://schemas.openxmlformats.org/officeDocument/2006/relationships/hyperlink" Target="mailto:mshell@tamuct.edu" TargetMode="External"/><Relationship Id="rId28" Type="http://schemas.openxmlformats.org/officeDocument/2006/relationships/hyperlink" Target="https://federation.ngwebsolutions.com/sp/startSSO.ping?PartnerIdpId=https://eis-prod.ec.tamuct.edu:443/samlsso&amp;SpSessionAuthnAdapterId=tamuctDF&amp;TargetResource=https%3a%2f%2fdynamicforms.ngwebsolutions.com%2fSubmit%2fStart%2f7ca0fc39-b279-44ed-a3db-14509f935ae6" TargetMode="External"/><Relationship Id="rId36" Type="http://schemas.openxmlformats.org/officeDocument/2006/relationships/hyperlink" Target="https://cphins.com/student-mental-health/" TargetMode="External"/><Relationship Id="rId49" Type="http://schemas.openxmlformats.org/officeDocument/2006/relationships/hyperlink" Target="https://www.tamuct.edu/student-affairs/access-inclusion.html" TargetMode="External"/><Relationship Id="rId57" Type="http://schemas.openxmlformats.org/officeDocument/2006/relationships/hyperlink" Target="https://cttamus.co1.qualtrics.com/jfe/form/SV_5BJuC96iRVA6eIC" TargetMode="External"/><Relationship Id="rId10" Type="http://schemas.openxmlformats.org/officeDocument/2006/relationships/endnotes" Target="endnotes.xml"/><Relationship Id="rId31" Type="http://schemas.openxmlformats.org/officeDocument/2006/relationships/hyperlink" Target="https://cttamus.co1.qualtrics.com/jfe/form/SV_5BJuC96iRVA6eIC" TargetMode="External"/><Relationship Id="rId44" Type="http://schemas.openxmlformats.org/officeDocument/2006/relationships/hyperlink" Target="https://tamuct.instructure.com/" TargetMode="External"/><Relationship Id="rId52" Type="http://schemas.openxmlformats.org/officeDocument/2006/relationships/hyperlink" Target="https://bit.ly/3YQHxsF" TargetMode="External"/><Relationship Id="rId60" Type="http://schemas.openxmlformats.org/officeDocument/2006/relationships/footer" Target="footer6.xm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mailto:tlibios@tamuct.edu" TargetMode="External"/><Relationship Id="rId39" Type="http://schemas.openxmlformats.org/officeDocument/2006/relationships/hyperlink" Target="https://federation.ngwebsolutions.com/sp/startSSO.ping?PartnerIdpId=https://eis-prod.ec.tamuct.edu:443/samlsso&amp;SpSessionAuthnAdapterId=tamuctDF&amp;TargetResource=https%3a%2f%2fdynamicforms.ngwebsolutions.com%2fSubmit%2fStart%2f62420967-2ab8-44db-a3bd-ec2441cbceb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e36c15e-8157-4d5f-93b8-f6f9f50b6713">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CC200BACC397A43B7830E3BFCAC6824" ma:contentTypeVersion="17" ma:contentTypeDescription="Create a new document." ma:contentTypeScope="" ma:versionID="7f2ac6dd5a9df161d455d8fe0e6c7d8f">
  <xsd:schema xmlns:xsd="http://www.w3.org/2001/XMLSchema" xmlns:xs="http://www.w3.org/2001/XMLSchema" xmlns:p="http://schemas.microsoft.com/office/2006/metadata/properties" xmlns:ns1="http://schemas.microsoft.com/sharepoint/v3" xmlns:ns2="2e36c15e-8157-4d5f-93b8-f6f9f50b6713" xmlns:ns3="e6718011-43c4-4b6e-8f33-9907dcd5c6d2" targetNamespace="http://schemas.microsoft.com/office/2006/metadata/properties" ma:root="true" ma:fieldsID="7bbf9c47cd0f2ce1219b1c8c53f55f07" ns1:_="" ns2:_="" ns3:_="">
    <xsd:import namespace="http://schemas.microsoft.com/sharepoint/v3"/>
    <xsd:import namespace="2e36c15e-8157-4d5f-93b8-f6f9f50b6713"/>
    <xsd:import namespace="e6718011-43c4-4b6e-8f33-9907dcd5c6d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36c15e-8157-4d5f-93b8-f6f9f50b67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f1953ac-adb7-4ba0-b535-9a3e80625ed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718011-43c4-4b6e-8f33-9907dcd5c6d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2334A6-4C30-4791-8287-0F027A876F42}">
  <ds:schemaRefs>
    <ds:schemaRef ds:uri="http://schemas.microsoft.com/sharepoint/v3/contenttype/forms"/>
  </ds:schemaRefs>
</ds:datastoreItem>
</file>

<file path=customXml/itemProps2.xml><?xml version="1.0" encoding="utf-8"?>
<ds:datastoreItem xmlns:ds="http://schemas.openxmlformats.org/officeDocument/2006/customXml" ds:itemID="{F172A0BE-9C8E-40AA-8458-195FD4A8F6DB}">
  <ds:schemaRefs>
    <ds:schemaRef ds:uri="http://schemas.openxmlformats.org/officeDocument/2006/bibliography"/>
  </ds:schemaRefs>
</ds:datastoreItem>
</file>

<file path=customXml/itemProps3.xml><?xml version="1.0" encoding="utf-8"?>
<ds:datastoreItem xmlns:ds="http://schemas.openxmlformats.org/officeDocument/2006/customXml" ds:itemID="{3CEEC731-8D47-41CA-A768-860C8168B323}">
  <ds:schemaRefs>
    <ds:schemaRef ds:uri="http://schemas.microsoft.com/office/2006/metadata/properties"/>
    <ds:schemaRef ds:uri="http://schemas.microsoft.com/office/infopath/2007/PartnerControls"/>
    <ds:schemaRef ds:uri="2e36c15e-8157-4d5f-93b8-f6f9f50b6713"/>
    <ds:schemaRef ds:uri="http://schemas.microsoft.com/sharepoint/v3"/>
  </ds:schemaRefs>
</ds:datastoreItem>
</file>

<file path=customXml/itemProps4.xml><?xml version="1.0" encoding="utf-8"?>
<ds:datastoreItem xmlns:ds="http://schemas.openxmlformats.org/officeDocument/2006/customXml" ds:itemID="{8652341E-2504-4D68-A770-DFD58A9182AD}"/>
</file>

<file path=docMetadata/LabelInfo.xml><?xml version="1.0" encoding="utf-8"?>
<clbl:labelList xmlns:clbl="http://schemas.microsoft.com/office/2020/mipLabelMetadata">
  <clbl:label id="{9eed4e30-00f7-4484-9ff1-93ad8005acec}" enabled="0" method="" siteId="{9eed4e30-00f7-4484-9ff1-93ad8005acec}" removed="1"/>
</clbl:labelList>
</file>

<file path=docProps/app.xml><?xml version="1.0" encoding="utf-8"?>
<Properties xmlns="http://schemas.openxmlformats.org/officeDocument/2006/extended-properties" xmlns:vt="http://schemas.openxmlformats.org/officeDocument/2006/docPropsVTypes">
  <Template>Normal.dotm</Template>
  <TotalTime>20</TotalTime>
  <Pages>49</Pages>
  <Words>18394</Words>
  <Characters>104848</Characters>
  <Application>Microsoft Office Word</Application>
  <DocSecurity>0</DocSecurity>
  <Lines>873</Lines>
  <Paragraphs>245</Paragraphs>
  <ScaleCrop>false</ScaleCrop>
  <Company>Texas A&amp;M University - Central Texas</Company>
  <LinksUpToDate>false</LinksUpToDate>
  <CharactersWithSpaces>122997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Handbook</dc:title>
  <dc:subject/>
  <dc:creator>Diane Reid</dc:creator>
  <cp:keywords/>
  <cp:lastModifiedBy>Airhart-Larraga, Samantha</cp:lastModifiedBy>
  <cp:revision>28</cp:revision>
  <cp:lastPrinted>2026-06-10T15:36:00Z</cp:lastPrinted>
  <dcterms:created xsi:type="dcterms:W3CDTF">2026-06-10T15:36:00Z</dcterms:created>
  <dcterms:modified xsi:type="dcterms:W3CDTF">2026-06-11T17:32:00Z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0x0101001CC200BACC397A43B7830E3BFCAC6824</vt:lpwstr>
  </property>
  <property fmtid="{D5CDD505-2E9C-101B-9397-08002B2CF9AE}" pid="3" name="MediaServiceImageTags">
    <vt:lpwstr/>
  </property>
</Properties>
</file>