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0B548E" w:rsidRPr="001E54A5" w:rsidRDefault="000B548E" w:rsidP="0087010B">
      <w:pPr>
        <w:pStyle w:val="Style1"/>
        <w:kinsoku w:val="0"/>
        <w:autoSpaceDE/>
        <w:autoSpaceDN/>
        <w:rPr>
          <w:rStyle w:val="CharacterStyle2"/>
          <w:b/>
          <w:spacing w:val="-10"/>
          <w:w w:val="105"/>
          <w:sz w:val="24"/>
          <w:szCs w:val="24"/>
        </w:rPr>
      </w:pPr>
    </w:p>
    <w:p w:rsidR="000B548E" w:rsidRPr="001E54A5" w:rsidRDefault="000B548E" w:rsidP="0087010B">
      <w:pPr>
        <w:pStyle w:val="Style1"/>
        <w:kinsoku w:val="0"/>
        <w:autoSpaceDE/>
        <w:autoSpaceDN/>
        <w:rPr>
          <w:rStyle w:val="CharacterStyle2"/>
          <w:bCs w:val="0"/>
          <w:sz w:val="24"/>
          <w:szCs w:val="24"/>
        </w:rPr>
      </w:pPr>
      <w:smartTag w:uri="urn:schemas-microsoft-com:office:smarttags" w:element="place">
        <w:r w:rsidRPr="001E54A5">
          <w:rPr>
            <w:rStyle w:val="CharacterStyle2"/>
            <w:b/>
            <w:spacing w:val="-10"/>
            <w:w w:val="105"/>
            <w:sz w:val="24"/>
            <w:szCs w:val="24"/>
          </w:rPr>
          <w:t>Texas A&amp;M University–Central Texas</w:t>
        </w:r>
      </w:smartTag>
    </w:p>
    <w:p w:rsidR="000B548E" w:rsidRPr="00CE54EB" w:rsidRDefault="000B548E" w:rsidP="0087010B">
      <w:pPr>
        <w:pStyle w:val="Style1"/>
        <w:kinsoku w:val="0"/>
        <w:autoSpaceDE/>
        <w:autoSpaceDN/>
        <w:rPr>
          <w:rStyle w:val="CharacterStyle2"/>
          <w:bCs w:val="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6" type="#_x0000_t75" alt="TAMUCTLogotype" style="position:absolute;left:0;text-align:left;margin-left:0;margin-top:39.75pt;width:468pt;height:229.5pt;z-index:251659776;visibility:visible" o:allowoverlap="f">
            <v:imagedata r:id="rId7" o:title=""/>
          </v:shape>
        </w:pict>
      </w: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pStyle w:val="Style1"/>
        <w:kinsoku w:val="0"/>
        <w:autoSpaceDE/>
        <w:autoSpaceDN/>
        <w:rPr>
          <w:rStyle w:val="CharacterStyle2"/>
          <w:bCs w:val="0"/>
          <w:sz w:val="20"/>
          <w:szCs w:val="20"/>
        </w:rPr>
      </w:pPr>
    </w:p>
    <w:p w:rsidR="000B548E" w:rsidRPr="00CE54EB" w:rsidRDefault="000B548E" w:rsidP="0087010B">
      <w:pPr>
        <w:spacing w:after="864"/>
        <w:ind w:left="1474" w:right="1500"/>
        <w:jc w:val="center"/>
        <w:rPr>
          <w:rFonts w:ascii="Tahoma" w:hAnsi="Tahoma" w:cs="Tahoma"/>
          <w:sz w:val="20"/>
        </w:rPr>
      </w:pPr>
    </w:p>
    <w:p w:rsidR="000B548E" w:rsidRPr="001E54A5" w:rsidRDefault="000B548E" w:rsidP="0087010B">
      <w:pPr>
        <w:pStyle w:val="Style23"/>
        <w:kinsoku w:val="0"/>
        <w:autoSpaceDE/>
        <w:autoSpaceDN/>
        <w:rPr>
          <w:rStyle w:val="CharacterStyle2"/>
          <w:b/>
          <w:color w:val="000000"/>
          <w:sz w:val="24"/>
          <w:szCs w:val="24"/>
        </w:rPr>
      </w:pPr>
      <w:r w:rsidRPr="001E54A5">
        <w:rPr>
          <w:rStyle w:val="CharacterStyle2"/>
          <w:b/>
          <w:w w:val="105"/>
          <w:sz w:val="24"/>
          <w:szCs w:val="24"/>
        </w:rPr>
        <w:t>STUDENT GUIDE</w:t>
      </w:r>
    </w:p>
    <w:p w:rsidR="000B548E" w:rsidRPr="001E54A5" w:rsidRDefault="000B548E" w:rsidP="0087010B">
      <w:pPr>
        <w:pStyle w:val="Style20"/>
        <w:kinsoku w:val="0"/>
        <w:autoSpaceDE/>
        <w:autoSpaceDN/>
        <w:rPr>
          <w:rStyle w:val="CharacterStyle1"/>
          <w:bCs w:val="0"/>
          <w:sz w:val="24"/>
          <w:szCs w:val="24"/>
        </w:rPr>
      </w:pPr>
      <w:r w:rsidRPr="001E54A5">
        <w:rPr>
          <w:rStyle w:val="CharacterStyle1"/>
          <w:b/>
          <w:spacing w:val="-10"/>
          <w:w w:val="105"/>
          <w:sz w:val="24"/>
          <w:szCs w:val="24"/>
        </w:rPr>
        <w:t xml:space="preserve">for the COUNSELING (M.ED.), COUNSELING PSYCHOLOGY (M.S.), </w:t>
      </w:r>
      <w:r w:rsidRPr="001E54A5">
        <w:rPr>
          <w:rStyle w:val="CharacterStyle1"/>
          <w:b/>
          <w:spacing w:val="-10"/>
          <w:w w:val="105"/>
          <w:sz w:val="24"/>
          <w:szCs w:val="24"/>
        </w:rPr>
        <w:br/>
      </w:r>
      <w:r w:rsidRPr="001E54A5">
        <w:rPr>
          <w:rStyle w:val="CharacterStyle1"/>
          <w:b/>
          <w:spacing w:val="-8"/>
          <w:w w:val="105"/>
          <w:sz w:val="24"/>
          <w:szCs w:val="24"/>
        </w:rPr>
        <w:t xml:space="preserve">SPECIALIST IN SCHOOL PSYCHOLOGY (S.S.P.), </w:t>
      </w:r>
      <w:r>
        <w:rPr>
          <w:rStyle w:val="CharacterStyle1"/>
          <w:b/>
          <w:spacing w:val="-8"/>
          <w:w w:val="105"/>
          <w:sz w:val="24"/>
          <w:szCs w:val="24"/>
        </w:rPr>
        <w:t xml:space="preserve">and </w:t>
      </w:r>
      <w:r w:rsidRPr="001E54A5">
        <w:rPr>
          <w:rStyle w:val="CharacterStyle1"/>
          <w:b/>
          <w:spacing w:val="-8"/>
          <w:w w:val="105"/>
          <w:sz w:val="24"/>
          <w:szCs w:val="24"/>
        </w:rPr>
        <w:t>EDUCATIONAL PSYCHOLOGY (M.S.) Graduate Programs</w:t>
      </w:r>
    </w:p>
    <w:p w:rsidR="000B548E" w:rsidRPr="00CE54EB" w:rsidRDefault="000B548E" w:rsidP="0087010B">
      <w:pPr>
        <w:pStyle w:val="Style20"/>
        <w:kinsoku w:val="0"/>
        <w:autoSpaceDE/>
        <w:autoSpaceDN/>
        <w:rPr>
          <w:rStyle w:val="CharacterStyle1"/>
          <w:bCs w:val="0"/>
          <w:sz w:val="20"/>
          <w:szCs w:val="20"/>
        </w:rPr>
      </w:pPr>
    </w:p>
    <w:p w:rsidR="000B548E" w:rsidRPr="00CE54EB" w:rsidRDefault="000B548E" w:rsidP="0087010B">
      <w:pPr>
        <w:spacing w:before="252" w:after="468"/>
        <w:ind w:left="3591" w:right="3525"/>
        <w:jc w:val="center"/>
        <w:rPr>
          <w:rFonts w:ascii="Tahoma" w:hAnsi="Tahoma" w:cs="Tahoma"/>
          <w:sz w:val="20"/>
        </w:rPr>
      </w:pPr>
    </w:p>
    <w:p w:rsidR="000B548E" w:rsidRPr="00CE54EB" w:rsidRDefault="000B548E" w:rsidP="0087010B">
      <w:pPr>
        <w:jc w:val="center"/>
        <w:rPr>
          <w:rFonts w:ascii="Tahoma" w:hAnsi="Tahoma" w:cs="Tahoma"/>
          <w:sz w:val="20"/>
        </w:rPr>
      </w:pPr>
      <w:r w:rsidRPr="00CE54EB">
        <w:rPr>
          <w:rFonts w:ascii="Tahoma" w:hAnsi="Tahoma" w:cs="Tahoma"/>
          <w:sz w:val="20"/>
        </w:rPr>
        <w:br w:type="page"/>
      </w:r>
    </w:p>
    <w:p w:rsidR="000B548E" w:rsidRPr="003077DE" w:rsidRDefault="000B548E" w:rsidP="003077DE">
      <w:pPr>
        <w:pStyle w:val="Heading1"/>
        <w:jc w:val="center"/>
        <w:rPr>
          <w:rFonts w:cs="Tahoma"/>
          <w:b/>
          <w:bCs/>
          <w:szCs w:val="24"/>
          <w:u w:val="none"/>
        </w:rPr>
      </w:pPr>
      <w:r>
        <w:rPr>
          <w:rFonts w:cs="Tahoma"/>
          <w:b/>
          <w:bCs/>
          <w:szCs w:val="24"/>
          <w:u w:val="none"/>
        </w:rPr>
        <w:t>Table of Contents</w:t>
      </w:r>
    </w:p>
    <w:p w:rsidR="000B548E" w:rsidRPr="001E54A5" w:rsidRDefault="000B548E" w:rsidP="007819B4">
      <w:pPr>
        <w:rPr>
          <w:rFonts w:ascii="Tahoma" w:hAnsi="Tahoma" w:cs="Tahoma"/>
          <w:szCs w:val="24"/>
        </w:rPr>
      </w:pPr>
      <w:r w:rsidRPr="001E54A5">
        <w:rPr>
          <w:rFonts w:ascii="Tahoma" w:hAnsi="Tahoma" w:cs="Tahoma"/>
          <w:szCs w:val="24"/>
          <w:u w:val="single"/>
        </w:rPr>
        <w:t>Contents</w:t>
      </w:r>
      <w:r w:rsidRPr="001E54A5">
        <w:rPr>
          <w:rFonts w:ascii="Tahoma" w:hAnsi="Tahoma" w:cs="Tahoma"/>
          <w:szCs w:val="24"/>
        </w:rPr>
        <w:t xml:space="preserve"> </w:t>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r>
      <w:r w:rsidRPr="001E54A5">
        <w:rPr>
          <w:rFonts w:ascii="Tahoma" w:hAnsi="Tahoma" w:cs="Tahoma"/>
          <w:szCs w:val="24"/>
        </w:rPr>
        <w:tab/>
        <w:t xml:space="preserve">  </w:t>
      </w:r>
      <w:r w:rsidRPr="001E54A5">
        <w:rPr>
          <w:rFonts w:ascii="Tahoma" w:hAnsi="Tahoma" w:cs="Tahoma"/>
          <w:szCs w:val="24"/>
        </w:rPr>
        <w:tab/>
      </w:r>
      <w:r w:rsidRPr="001E54A5">
        <w:rPr>
          <w:rFonts w:ascii="Tahoma" w:hAnsi="Tahoma" w:cs="Tahoma"/>
          <w:szCs w:val="24"/>
          <w:u w:val="single"/>
        </w:rPr>
        <w:t>Page</w:t>
      </w:r>
    </w:p>
    <w:tbl>
      <w:tblPr>
        <w:tblStyle w:val="TableGrid"/>
        <w:tblW w:w="10008" w:type="dxa"/>
        <w:tblLook w:val="01E0"/>
      </w:tblPr>
      <w:tblGrid>
        <w:gridCol w:w="8388"/>
        <w:gridCol w:w="1620"/>
      </w:tblGrid>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Student Checklist</w:t>
            </w:r>
          </w:p>
        </w:tc>
        <w:tc>
          <w:tcPr>
            <w:tcW w:w="1620" w:type="dxa"/>
          </w:tcPr>
          <w:p w:rsidR="000B548E" w:rsidRDefault="000B548E" w:rsidP="009669CE">
            <w:pPr>
              <w:jc w:val="center"/>
              <w:rPr>
                <w:rFonts w:ascii="Tahoma" w:hAnsi="Tahoma" w:cs="Tahoma"/>
                <w:szCs w:val="24"/>
              </w:rPr>
            </w:pPr>
            <w:r>
              <w:rPr>
                <w:rFonts w:ascii="Tahoma" w:hAnsi="Tahoma" w:cs="Tahoma"/>
                <w:szCs w:val="24"/>
              </w:rPr>
              <w:t>3</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Part 1: Admissions and Information for the Student</w:t>
            </w:r>
          </w:p>
        </w:tc>
        <w:tc>
          <w:tcPr>
            <w:tcW w:w="1620" w:type="dxa"/>
          </w:tcPr>
          <w:p w:rsidR="000B548E" w:rsidRDefault="000B548E" w:rsidP="009669CE">
            <w:pPr>
              <w:jc w:val="center"/>
              <w:rPr>
                <w:rFonts w:ascii="Tahoma" w:hAnsi="Tahoma" w:cs="Tahoma"/>
                <w:szCs w:val="24"/>
              </w:rPr>
            </w:pPr>
            <w:r>
              <w:rPr>
                <w:rFonts w:ascii="Tahoma" w:hAnsi="Tahoma" w:cs="Tahoma"/>
                <w:szCs w:val="24"/>
              </w:rPr>
              <w:t>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rPr>
              <w:t>Program Options</w:t>
            </w:r>
          </w:p>
        </w:tc>
        <w:tc>
          <w:tcPr>
            <w:tcW w:w="1620" w:type="dxa"/>
          </w:tcPr>
          <w:p w:rsidR="000B548E" w:rsidRDefault="000B548E" w:rsidP="009669CE">
            <w:pPr>
              <w:jc w:val="center"/>
              <w:rPr>
                <w:rFonts w:ascii="Tahoma" w:hAnsi="Tahoma" w:cs="Tahoma"/>
                <w:szCs w:val="24"/>
              </w:rPr>
            </w:pPr>
            <w:r>
              <w:rPr>
                <w:rFonts w:ascii="Tahoma" w:hAnsi="Tahoma" w:cs="Tahoma"/>
                <w:szCs w:val="24"/>
              </w:rPr>
              <w:t>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rPr>
              <w:t>Statement of Informed Consent</w:t>
            </w:r>
          </w:p>
        </w:tc>
        <w:tc>
          <w:tcPr>
            <w:tcW w:w="1620" w:type="dxa"/>
          </w:tcPr>
          <w:p w:rsidR="000B548E" w:rsidRDefault="000B548E" w:rsidP="009669CE">
            <w:pPr>
              <w:jc w:val="center"/>
              <w:rPr>
                <w:rFonts w:ascii="Tahoma" w:hAnsi="Tahoma" w:cs="Tahoma"/>
                <w:szCs w:val="24"/>
              </w:rPr>
            </w:pPr>
            <w:r>
              <w:rPr>
                <w:rFonts w:ascii="Tahoma" w:hAnsi="Tahoma" w:cs="Tahoma"/>
                <w:szCs w:val="24"/>
              </w:rPr>
              <w:t>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Admission</w:t>
            </w:r>
          </w:p>
        </w:tc>
        <w:tc>
          <w:tcPr>
            <w:tcW w:w="1620" w:type="dxa"/>
          </w:tcPr>
          <w:p w:rsidR="000B548E" w:rsidRDefault="000B548E" w:rsidP="009669CE">
            <w:pPr>
              <w:jc w:val="center"/>
              <w:rPr>
                <w:rFonts w:ascii="Tahoma" w:hAnsi="Tahoma" w:cs="Tahoma"/>
                <w:szCs w:val="24"/>
              </w:rPr>
            </w:pPr>
            <w:r>
              <w:rPr>
                <w:rFonts w:ascii="Tahoma" w:hAnsi="Tahoma" w:cs="Tahoma"/>
                <w:szCs w:val="24"/>
              </w:rPr>
              <w:t>5</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Ethical Standards</w:t>
            </w:r>
          </w:p>
        </w:tc>
        <w:tc>
          <w:tcPr>
            <w:tcW w:w="1620" w:type="dxa"/>
          </w:tcPr>
          <w:p w:rsidR="000B548E" w:rsidRDefault="000B548E" w:rsidP="009669CE">
            <w:pPr>
              <w:jc w:val="center"/>
              <w:rPr>
                <w:rFonts w:ascii="Tahoma" w:hAnsi="Tahoma" w:cs="Tahoma"/>
                <w:szCs w:val="24"/>
              </w:rPr>
            </w:pPr>
            <w:r>
              <w:rPr>
                <w:rFonts w:ascii="Tahoma" w:hAnsi="Tahoma" w:cs="Tahoma"/>
                <w:szCs w:val="24"/>
              </w:rPr>
              <w:t>6</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Faculty Advisement</w:t>
            </w:r>
          </w:p>
        </w:tc>
        <w:tc>
          <w:tcPr>
            <w:tcW w:w="1620" w:type="dxa"/>
          </w:tcPr>
          <w:p w:rsidR="000B548E" w:rsidRDefault="000B548E" w:rsidP="009669CE">
            <w:pPr>
              <w:jc w:val="center"/>
              <w:rPr>
                <w:rFonts w:ascii="Tahoma" w:hAnsi="Tahoma" w:cs="Tahoma"/>
                <w:szCs w:val="24"/>
              </w:rPr>
            </w:pPr>
            <w:r>
              <w:rPr>
                <w:rFonts w:ascii="Tahoma" w:hAnsi="Tahoma" w:cs="Tahoma"/>
                <w:szCs w:val="24"/>
              </w:rPr>
              <w:t>6</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Student’s Responsibilities</w:t>
            </w:r>
          </w:p>
        </w:tc>
        <w:tc>
          <w:tcPr>
            <w:tcW w:w="1620" w:type="dxa"/>
          </w:tcPr>
          <w:p w:rsidR="000B548E" w:rsidRDefault="000B548E" w:rsidP="009669CE">
            <w:pPr>
              <w:jc w:val="center"/>
              <w:rPr>
                <w:rFonts w:ascii="Tahoma" w:hAnsi="Tahoma" w:cs="Tahoma"/>
                <w:szCs w:val="24"/>
              </w:rPr>
            </w:pPr>
            <w:r>
              <w:rPr>
                <w:rFonts w:ascii="Tahoma" w:hAnsi="Tahoma" w:cs="Tahoma"/>
                <w:szCs w:val="24"/>
              </w:rPr>
              <w:t>7</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Degree Plan</w:t>
            </w:r>
          </w:p>
        </w:tc>
        <w:tc>
          <w:tcPr>
            <w:tcW w:w="1620" w:type="dxa"/>
          </w:tcPr>
          <w:p w:rsidR="000B548E" w:rsidRDefault="000B548E" w:rsidP="009669CE">
            <w:pPr>
              <w:jc w:val="center"/>
              <w:rPr>
                <w:rFonts w:ascii="Tahoma" w:hAnsi="Tahoma" w:cs="Tahoma"/>
                <w:szCs w:val="24"/>
              </w:rPr>
            </w:pPr>
            <w:r>
              <w:rPr>
                <w:rFonts w:ascii="Tahoma" w:hAnsi="Tahoma" w:cs="Tahoma"/>
                <w:szCs w:val="24"/>
              </w:rPr>
              <w:t>8</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Part 2: Program Performance Standards</w:t>
            </w:r>
          </w:p>
        </w:tc>
        <w:tc>
          <w:tcPr>
            <w:tcW w:w="1620" w:type="dxa"/>
          </w:tcPr>
          <w:p w:rsidR="000B548E" w:rsidRDefault="000B548E" w:rsidP="009669CE">
            <w:pPr>
              <w:jc w:val="center"/>
              <w:rPr>
                <w:rFonts w:ascii="Tahoma" w:hAnsi="Tahoma" w:cs="Tahoma"/>
                <w:szCs w:val="24"/>
              </w:rPr>
            </w:pPr>
            <w:r>
              <w:rPr>
                <w:rFonts w:ascii="Tahoma" w:hAnsi="Tahoma" w:cs="Tahoma"/>
                <w:szCs w:val="24"/>
              </w:rPr>
              <w:t>8</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Program Standards</w:t>
            </w:r>
          </w:p>
        </w:tc>
        <w:tc>
          <w:tcPr>
            <w:tcW w:w="1620" w:type="dxa"/>
          </w:tcPr>
          <w:p w:rsidR="000B548E" w:rsidRDefault="000B548E" w:rsidP="009669CE">
            <w:pPr>
              <w:jc w:val="center"/>
              <w:rPr>
                <w:rFonts w:ascii="Tahoma" w:hAnsi="Tahoma" w:cs="Tahoma"/>
                <w:szCs w:val="24"/>
              </w:rPr>
            </w:pPr>
            <w:r>
              <w:rPr>
                <w:rFonts w:ascii="Tahoma" w:hAnsi="Tahoma" w:cs="Tahoma"/>
                <w:szCs w:val="24"/>
              </w:rPr>
              <w:t>8</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Academic Appeal Policy</w:t>
            </w:r>
          </w:p>
        </w:tc>
        <w:tc>
          <w:tcPr>
            <w:tcW w:w="1620" w:type="dxa"/>
          </w:tcPr>
          <w:p w:rsidR="000B548E" w:rsidRDefault="000B548E" w:rsidP="009669CE">
            <w:pPr>
              <w:jc w:val="center"/>
              <w:rPr>
                <w:rFonts w:ascii="Tahoma" w:hAnsi="Tahoma" w:cs="Tahoma"/>
                <w:szCs w:val="24"/>
              </w:rPr>
            </w:pPr>
            <w:r>
              <w:rPr>
                <w:rFonts w:ascii="Tahoma" w:hAnsi="Tahoma" w:cs="Tahoma"/>
                <w:szCs w:val="24"/>
              </w:rPr>
              <w:t>8</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Student Retention Policy</w:t>
            </w:r>
          </w:p>
        </w:tc>
        <w:tc>
          <w:tcPr>
            <w:tcW w:w="1620" w:type="dxa"/>
          </w:tcPr>
          <w:p w:rsidR="000B548E" w:rsidRDefault="000B548E" w:rsidP="009669CE">
            <w:pPr>
              <w:jc w:val="center"/>
              <w:rPr>
                <w:rFonts w:ascii="Tahoma" w:hAnsi="Tahoma" w:cs="Tahoma"/>
                <w:szCs w:val="24"/>
              </w:rPr>
            </w:pPr>
            <w:r>
              <w:rPr>
                <w:rFonts w:ascii="Tahoma" w:hAnsi="Tahoma" w:cs="Tahoma"/>
                <w:szCs w:val="24"/>
              </w:rPr>
              <w:t>11</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Evaluating Student Performance</w:t>
            </w:r>
          </w:p>
        </w:tc>
        <w:tc>
          <w:tcPr>
            <w:tcW w:w="1620" w:type="dxa"/>
          </w:tcPr>
          <w:p w:rsidR="000B548E" w:rsidRDefault="000B548E" w:rsidP="009669CE">
            <w:pPr>
              <w:jc w:val="center"/>
              <w:rPr>
                <w:rFonts w:ascii="Tahoma" w:hAnsi="Tahoma" w:cs="Tahoma"/>
                <w:szCs w:val="24"/>
              </w:rPr>
            </w:pPr>
            <w:r>
              <w:rPr>
                <w:rFonts w:ascii="Tahoma" w:hAnsi="Tahoma" w:cs="Tahoma"/>
                <w:szCs w:val="24"/>
              </w:rPr>
              <w:t>11</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Student Review Policy</w:t>
            </w:r>
          </w:p>
        </w:tc>
        <w:tc>
          <w:tcPr>
            <w:tcW w:w="1620" w:type="dxa"/>
          </w:tcPr>
          <w:p w:rsidR="000B548E" w:rsidRDefault="000B548E" w:rsidP="009669CE">
            <w:pPr>
              <w:jc w:val="center"/>
              <w:rPr>
                <w:rFonts w:ascii="Tahoma" w:hAnsi="Tahoma" w:cs="Tahoma"/>
                <w:szCs w:val="24"/>
              </w:rPr>
            </w:pPr>
            <w:r>
              <w:rPr>
                <w:rFonts w:ascii="Tahoma" w:hAnsi="Tahoma" w:cs="Tahoma"/>
                <w:szCs w:val="24"/>
              </w:rPr>
              <w:t>11</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Professional Endorsement Policy</w:t>
            </w:r>
          </w:p>
        </w:tc>
        <w:tc>
          <w:tcPr>
            <w:tcW w:w="1620" w:type="dxa"/>
          </w:tcPr>
          <w:p w:rsidR="000B548E" w:rsidRDefault="000B548E" w:rsidP="009669CE">
            <w:pPr>
              <w:jc w:val="center"/>
              <w:rPr>
                <w:rFonts w:ascii="Tahoma" w:hAnsi="Tahoma" w:cs="Tahoma"/>
                <w:szCs w:val="24"/>
              </w:rPr>
            </w:pPr>
            <w:r>
              <w:rPr>
                <w:rFonts w:ascii="Tahoma" w:hAnsi="Tahoma" w:cs="Tahoma"/>
                <w:szCs w:val="24"/>
              </w:rPr>
              <w:t>12</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Admission to Candidacy</w:t>
            </w:r>
          </w:p>
        </w:tc>
        <w:tc>
          <w:tcPr>
            <w:tcW w:w="1620" w:type="dxa"/>
          </w:tcPr>
          <w:p w:rsidR="000B548E" w:rsidRDefault="000B548E" w:rsidP="009669CE">
            <w:pPr>
              <w:jc w:val="center"/>
              <w:rPr>
                <w:rFonts w:ascii="Tahoma" w:hAnsi="Tahoma" w:cs="Tahoma"/>
                <w:szCs w:val="24"/>
              </w:rPr>
            </w:pPr>
            <w:r>
              <w:rPr>
                <w:rFonts w:ascii="Tahoma" w:hAnsi="Tahoma" w:cs="Tahoma"/>
                <w:szCs w:val="24"/>
              </w:rPr>
              <w:t>12</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Comprehensive Examination</w:t>
            </w:r>
          </w:p>
        </w:tc>
        <w:tc>
          <w:tcPr>
            <w:tcW w:w="1620" w:type="dxa"/>
          </w:tcPr>
          <w:p w:rsidR="000B548E" w:rsidRDefault="000B548E" w:rsidP="009669CE">
            <w:pPr>
              <w:jc w:val="center"/>
              <w:rPr>
                <w:rFonts w:ascii="Tahoma" w:hAnsi="Tahoma" w:cs="Tahoma"/>
                <w:szCs w:val="24"/>
              </w:rPr>
            </w:pPr>
            <w:r>
              <w:rPr>
                <w:rFonts w:ascii="Tahoma" w:hAnsi="Tahoma" w:cs="Tahoma"/>
                <w:szCs w:val="24"/>
              </w:rPr>
              <w:t>13</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Graduation</w:t>
            </w:r>
          </w:p>
        </w:tc>
        <w:tc>
          <w:tcPr>
            <w:tcW w:w="1620" w:type="dxa"/>
          </w:tcPr>
          <w:p w:rsidR="000B548E" w:rsidRDefault="000B548E" w:rsidP="009669CE">
            <w:pPr>
              <w:jc w:val="center"/>
              <w:rPr>
                <w:rFonts w:ascii="Tahoma" w:hAnsi="Tahoma" w:cs="Tahoma"/>
                <w:szCs w:val="24"/>
              </w:rPr>
            </w:pPr>
            <w:r>
              <w:rPr>
                <w:rFonts w:ascii="Tahoma" w:hAnsi="Tahoma" w:cs="Tahoma"/>
                <w:szCs w:val="24"/>
              </w:rPr>
              <w:t>14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Part 3: Field Placement</w:t>
            </w:r>
          </w:p>
        </w:tc>
        <w:tc>
          <w:tcPr>
            <w:tcW w:w="1620" w:type="dxa"/>
          </w:tcPr>
          <w:p w:rsidR="000B548E" w:rsidRDefault="000B548E" w:rsidP="009669CE">
            <w:pPr>
              <w:jc w:val="center"/>
              <w:rPr>
                <w:rFonts w:ascii="Tahoma" w:hAnsi="Tahoma" w:cs="Tahoma"/>
                <w:szCs w:val="24"/>
              </w:rPr>
            </w:pPr>
            <w:r>
              <w:rPr>
                <w:rFonts w:ascii="Tahoma" w:hAnsi="Tahoma" w:cs="Tahoma"/>
                <w:szCs w:val="24"/>
              </w:rPr>
              <w:t>14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Courses</w:t>
            </w:r>
          </w:p>
        </w:tc>
        <w:tc>
          <w:tcPr>
            <w:tcW w:w="1620" w:type="dxa"/>
          </w:tcPr>
          <w:p w:rsidR="000B548E" w:rsidRDefault="000B548E" w:rsidP="009669CE">
            <w:pPr>
              <w:jc w:val="center"/>
              <w:rPr>
                <w:rFonts w:ascii="Tahoma" w:hAnsi="Tahoma" w:cs="Tahoma"/>
                <w:szCs w:val="24"/>
              </w:rPr>
            </w:pPr>
            <w:r>
              <w:rPr>
                <w:rFonts w:ascii="Tahoma" w:hAnsi="Tahoma" w:cs="Tahoma"/>
                <w:szCs w:val="24"/>
              </w:rPr>
              <w:t>14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Eligibility</w:t>
            </w:r>
          </w:p>
        </w:tc>
        <w:tc>
          <w:tcPr>
            <w:tcW w:w="1620" w:type="dxa"/>
          </w:tcPr>
          <w:p w:rsidR="000B548E" w:rsidRDefault="000B548E" w:rsidP="009669CE">
            <w:pPr>
              <w:jc w:val="center"/>
              <w:rPr>
                <w:rFonts w:ascii="Tahoma" w:hAnsi="Tahoma" w:cs="Tahoma"/>
                <w:szCs w:val="24"/>
              </w:rPr>
            </w:pPr>
            <w:r>
              <w:rPr>
                <w:rFonts w:ascii="Tahoma" w:hAnsi="Tahoma" w:cs="Tahoma"/>
                <w:szCs w:val="24"/>
              </w:rPr>
              <w:t>14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Applications and Deadlines</w:t>
            </w:r>
          </w:p>
        </w:tc>
        <w:tc>
          <w:tcPr>
            <w:tcW w:w="1620" w:type="dxa"/>
          </w:tcPr>
          <w:p w:rsidR="000B548E" w:rsidRDefault="000B548E" w:rsidP="009669CE">
            <w:pPr>
              <w:jc w:val="center"/>
              <w:rPr>
                <w:rFonts w:ascii="Tahoma" w:hAnsi="Tahoma" w:cs="Tahoma"/>
                <w:szCs w:val="24"/>
              </w:rPr>
            </w:pPr>
            <w:r>
              <w:rPr>
                <w:rFonts w:ascii="Tahoma" w:hAnsi="Tahoma" w:cs="Tahoma"/>
                <w:szCs w:val="24"/>
              </w:rPr>
              <w:t>14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Selection of Practicum and Internship Sites</w:t>
            </w:r>
          </w:p>
        </w:tc>
        <w:tc>
          <w:tcPr>
            <w:tcW w:w="1620" w:type="dxa"/>
          </w:tcPr>
          <w:p w:rsidR="000B548E" w:rsidRDefault="000B548E" w:rsidP="009669CE">
            <w:pPr>
              <w:jc w:val="center"/>
              <w:rPr>
                <w:rFonts w:ascii="Tahoma" w:hAnsi="Tahoma" w:cs="Tahoma"/>
                <w:szCs w:val="24"/>
              </w:rPr>
            </w:pPr>
            <w:r>
              <w:rPr>
                <w:rFonts w:ascii="Tahoma" w:hAnsi="Tahoma" w:cs="Tahoma"/>
                <w:szCs w:val="24"/>
              </w:rPr>
              <w:t>15</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Liability Insurance</w:t>
            </w:r>
          </w:p>
        </w:tc>
        <w:tc>
          <w:tcPr>
            <w:tcW w:w="1620" w:type="dxa"/>
          </w:tcPr>
          <w:p w:rsidR="000B548E" w:rsidRDefault="000B548E" w:rsidP="009669CE">
            <w:pPr>
              <w:jc w:val="center"/>
              <w:rPr>
                <w:rFonts w:ascii="Tahoma" w:hAnsi="Tahoma" w:cs="Tahoma"/>
                <w:szCs w:val="24"/>
              </w:rPr>
            </w:pPr>
            <w:r>
              <w:rPr>
                <w:rFonts w:ascii="Tahoma" w:hAnsi="Tahoma" w:cs="Tahoma"/>
                <w:szCs w:val="24"/>
              </w:rPr>
              <w:t>16</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Part 4: Professional Identity</w:t>
            </w:r>
          </w:p>
        </w:tc>
        <w:tc>
          <w:tcPr>
            <w:tcW w:w="1620" w:type="dxa"/>
          </w:tcPr>
          <w:p w:rsidR="000B548E" w:rsidRDefault="000B548E" w:rsidP="009669CE">
            <w:pPr>
              <w:jc w:val="center"/>
              <w:rPr>
                <w:rFonts w:ascii="Tahoma" w:hAnsi="Tahoma" w:cs="Tahoma"/>
                <w:szCs w:val="24"/>
              </w:rPr>
            </w:pPr>
            <w:r>
              <w:rPr>
                <w:rFonts w:ascii="Tahoma" w:hAnsi="Tahoma" w:cs="Tahoma"/>
                <w:szCs w:val="24"/>
              </w:rPr>
              <w:t>16</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Professional Associations</w:t>
            </w:r>
          </w:p>
        </w:tc>
        <w:tc>
          <w:tcPr>
            <w:tcW w:w="1620" w:type="dxa"/>
          </w:tcPr>
          <w:p w:rsidR="000B548E" w:rsidRDefault="000B548E" w:rsidP="009669CE">
            <w:pPr>
              <w:jc w:val="center"/>
              <w:rPr>
                <w:rFonts w:ascii="Tahoma" w:hAnsi="Tahoma" w:cs="Tahoma"/>
                <w:szCs w:val="24"/>
              </w:rPr>
            </w:pPr>
            <w:r>
              <w:rPr>
                <w:rFonts w:ascii="Tahoma" w:hAnsi="Tahoma" w:cs="Tahoma"/>
                <w:szCs w:val="24"/>
              </w:rPr>
              <w:t>16</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Honor Societies</w:t>
            </w:r>
          </w:p>
        </w:tc>
        <w:tc>
          <w:tcPr>
            <w:tcW w:w="1620" w:type="dxa"/>
          </w:tcPr>
          <w:p w:rsidR="000B548E" w:rsidRDefault="000B548E" w:rsidP="009669CE">
            <w:pPr>
              <w:jc w:val="center"/>
              <w:rPr>
                <w:rFonts w:ascii="Tahoma" w:hAnsi="Tahoma" w:cs="Tahoma"/>
                <w:szCs w:val="24"/>
              </w:rPr>
            </w:pPr>
            <w:r>
              <w:rPr>
                <w:rFonts w:ascii="Tahoma" w:hAnsi="Tahoma" w:cs="Tahoma"/>
                <w:szCs w:val="24"/>
              </w:rPr>
              <w:t>17</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Part 5: Certification and Licensure</w:t>
            </w:r>
          </w:p>
        </w:tc>
        <w:tc>
          <w:tcPr>
            <w:tcW w:w="1620" w:type="dxa"/>
          </w:tcPr>
          <w:p w:rsidR="000B548E" w:rsidRDefault="000B548E" w:rsidP="009669CE">
            <w:pPr>
              <w:jc w:val="center"/>
              <w:rPr>
                <w:rFonts w:ascii="Tahoma" w:hAnsi="Tahoma" w:cs="Tahoma"/>
                <w:szCs w:val="24"/>
              </w:rPr>
            </w:pPr>
            <w:r>
              <w:rPr>
                <w:rFonts w:ascii="Tahoma" w:hAnsi="Tahoma" w:cs="Tahoma"/>
                <w:szCs w:val="24"/>
              </w:rPr>
              <w:t>17</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
                <w:bCs/>
              </w:rPr>
              <w:t>Appendices</w:t>
            </w:r>
          </w:p>
        </w:tc>
        <w:tc>
          <w:tcPr>
            <w:tcW w:w="1620" w:type="dxa"/>
          </w:tcPr>
          <w:p w:rsidR="000B548E" w:rsidRDefault="000B548E" w:rsidP="009669CE">
            <w:pPr>
              <w:jc w:val="center"/>
              <w:rPr>
                <w:rFonts w:ascii="Tahoma" w:hAnsi="Tahoma" w:cs="Tahoma"/>
                <w:szCs w:val="24"/>
              </w:rPr>
            </w:pPr>
            <w:r>
              <w:rPr>
                <w:rFonts w:ascii="Tahoma" w:hAnsi="Tahoma" w:cs="Tahoma"/>
                <w:szCs w:val="24"/>
              </w:rPr>
              <w:t>19</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Cs/>
              </w:rPr>
              <w:t>Appendix A. Performance Fitness Evaluation Form</w:t>
            </w:r>
          </w:p>
        </w:tc>
        <w:tc>
          <w:tcPr>
            <w:tcW w:w="1620" w:type="dxa"/>
          </w:tcPr>
          <w:p w:rsidR="000B548E" w:rsidRDefault="000B548E" w:rsidP="009669CE">
            <w:pPr>
              <w:jc w:val="center"/>
              <w:rPr>
                <w:rFonts w:ascii="Tahoma" w:hAnsi="Tahoma" w:cs="Tahoma"/>
                <w:szCs w:val="24"/>
              </w:rPr>
            </w:pPr>
            <w:r>
              <w:rPr>
                <w:rFonts w:ascii="Tahoma" w:hAnsi="Tahoma" w:cs="Tahoma"/>
                <w:szCs w:val="24"/>
              </w:rPr>
              <w:t>19</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Cs/>
              </w:rPr>
              <w:t xml:space="preserve">Appendix B. </w:t>
            </w:r>
            <w:r w:rsidRPr="00234F8A">
              <w:rPr>
                <w:rFonts w:ascii="Tahoma" w:hAnsi="Tahoma" w:cs="Tahoma"/>
              </w:rPr>
              <w:t xml:space="preserve">Application for Admission </w:t>
            </w:r>
            <w:r>
              <w:rPr>
                <w:rFonts w:ascii="Tahoma" w:hAnsi="Tahoma" w:cs="Tahoma"/>
              </w:rPr>
              <w:t xml:space="preserve">to Graduate Psych. &amp; CNSL </w:t>
            </w:r>
            <w:r w:rsidRPr="00234F8A">
              <w:rPr>
                <w:rFonts w:ascii="Tahoma" w:hAnsi="Tahoma" w:cs="Tahoma"/>
              </w:rPr>
              <w:t>Programs</w:t>
            </w:r>
          </w:p>
        </w:tc>
        <w:tc>
          <w:tcPr>
            <w:tcW w:w="1620" w:type="dxa"/>
          </w:tcPr>
          <w:p w:rsidR="000B548E" w:rsidRDefault="000B548E" w:rsidP="009669CE">
            <w:pPr>
              <w:jc w:val="center"/>
              <w:rPr>
                <w:rFonts w:ascii="Tahoma" w:hAnsi="Tahoma" w:cs="Tahoma"/>
                <w:szCs w:val="24"/>
              </w:rPr>
            </w:pPr>
            <w:r>
              <w:rPr>
                <w:rFonts w:ascii="Tahoma" w:hAnsi="Tahoma" w:cs="Tahoma"/>
                <w:szCs w:val="24"/>
              </w:rPr>
              <w:t>21</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Cs/>
              </w:rPr>
              <w:t xml:space="preserve">Appendix C. </w:t>
            </w:r>
            <w:r w:rsidRPr="00234F8A">
              <w:rPr>
                <w:rFonts w:ascii="Tahoma" w:hAnsi="Tahoma" w:cs="Tahoma"/>
              </w:rPr>
              <w:t>Confidentiality Form</w:t>
            </w:r>
          </w:p>
        </w:tc>
        <w:tc>
          <w:tcPr>
            <w:tcW w:w="1620" w:type="dxa"/>
          </w:tcPr>
          <w:p w:rsidR="000B548E" w:rsidRDefault="000B548E" w:rsidP="009669CE">
            <w:pPr>
              <w:jc w:val="center"/>
              <w:rPr>
                <w:rFonts w:ascii="Tahoma" w:hAnsi="Tahoma" w:cs="Tahoma"/>
                <w:szCs w:val="24"/>
              </w:rPr>
            </w:pPr>
            <w:r>
              <w:rPr>
                <w:rFonts w:ascii="Tahoma" w:hAnsi="Tahoma" w:cs="Tahoma"/>
                <w:szCs w:val="24"/>
              </w:rPr>
              <w:t>23</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Cs/>
              </w:rPr>
              <w:t xml:space="preserve">Appendix D. </w:t>
            </w:r>
            <w:r w:rsidRPr="00234F8A">
              <w:rPr>
                <w:rFonts w:ascii="Tahoma" w:hAnsi="Tahoma" w:cs="Tahoma"/>
              </w:rPr>
              <w:t>Informed Consent Form</w:t>
            </w:r>
          </w:p>
        </w:tc>
        <w:tc>
          <w:tcPr>
            <w:tcW w:w="1620" w:type="dxa"/>
          </w:tcPr>
          <w:p w:rsidR="000B548E" w:rsidRDefault="000B548E" w:rsidP="009669CE">
            <w:pPr>
              <w:jc w:val="center"/>
              <w:rPr>
                <w:rFonts w:ascii="Tahoma" w:hAnsi="Tahoma" w:cs="Tahoma"/>
                <w:szCs w:val="24"/>
              </w:rPr>
            </w:pPr>
            <w:r>
              <w:rPr>
                <w:rFonts w:ascii="Tahoma" w:hAnsi="Tahoma" w:cs="Tahoma"/>
                <w:szCs w:val="24"/>
              </w:rPr>
              <w:t>24</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Cs/>
                <w:szCs w:val="24"/>
              </w:rPr>
              <w:t xml:space="preserve">Appendix </w:t>
            </w:r>
            <w:smartTag w:uri="urn:schemas-microsoft-com:office:smarttags" w:element="place">
              <w:r w:rsidRPr="00234F8A">
                <w:rPr>
                  <w:rFonts w:ascii="Tahoma" w:hAnsi="Tahoma" w:cs="Tahoma"/>
                  <w:bCs/>
                  <w:szCs w:val="24"/>
                </w:rPr>
                <w:t>E.</w:t>
              </w:r>
              <w:r w:rsidRPr="00234F8A">
                <w:rPr>
                  <w:rFonts w:ascii="Tahoma" w:hAnsi="Tahoma" w:cs="Tahoma"/>
                  <w:szCs w:val="24"/>
                </w:rPr>
                <w:t xml:space="preserve"> LMFT</w:t>
              </w:r>
            </w:smartTag>
            <w:r w:rsidRPr="00234F8A">
              <w:rPr>
                <w:rFonts w:ascii="Tahoma" w:hAnsi="Tahoma" w:cs="Tahoma"/>
                <w:szCs w:val="24"/>
              </w:rPr>
              <w:t xml:space="preserve"> Practicum - Prerequisite Verification Form</w:t>
            </w:r>
          </w:p>
        </w:tc>
        <w:tc>
          <w:tcPr>
            <w:tcW w:w="1620" w:type="dxa"/>
          </w:tcPr>
          <w:p w:rsidR="000B548E" w:rsidRDefault="000B548E" w:rsidP="009669CE">
            <w:pPr>
              <w:jc w:val="center"/>
              <w:rPr>
                <w:rFonts w:ascii="Tahoma" w:hAnsi="Tahoma" w:cs="Tahoma"/>
                <w:szCs w:val="24"/>
              </w:rPr>
            </w:pPr>
            <w:r>
              <w:rPr>
                <w:rFonts w:ascii="Tahoma" w:hAnsi="Tahoma" w:cs="Tahoma"/>
                <w:szCs w:val="24"/>
              </w:rPr>
              <w:t>25</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Cs/>
                <w:szCs w:val="24"/>
              </w:rPr>
              <w:t xml:space="preserve">Appendix G. </w:t>
            </w:r>
            <w:r w:rsidRPr="00234F8A">
              <w:rPr>
                <w:rFonts w:ascii="Tahoma" w:hAnsi="Tahoma" w:cs="Tahoma"/>
                <w:szCs w:val="24"/>
              </w:rPr>
              <w:t>LPC Practicum - Prerequisite Verification Form</w:t>
            </w:r>
          </w:p>
        </w:tc>
        <w:tc>
          <w:tcPr>
            <w:tcW w:w="1620" w:type="dxa"/>
          </w:tcPr>
          <w:p w:rsidR="000B548E" w:rsidRDefault="000B548E" w:rsidP="009669CE">
            <w:pPr>
              <w:jc w:val="center"/>
              <w:rPr>
                <w:rFonts w:ascii="Tahoma" w:hAnsi="Tahoma" w:cs="Tahoma"/>
                <w:szCs w:val="24"/>
              </w:rPr>
            </w:pPr>
            <w:r>
              <w:rPr>
                <w:rFonts w:ascii="Tahoma" w:hAnsi="Tahoma" w:cs="Tahoma"/>
                <w:szCs w:val="24"/>
              </w:rPr>
              <w:t>26</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bCs/>
                <w:szCs w:val="24"/>
              </w:rPr>
              <w:t>Appendix H</w:t>
            </w:r>
            <w:r w:rsidRPr="00234F8A">
              <w:rPr>
                <w:rFonts w:ascii="Tahoma" w:hAnsi="Tahoma" w:cs="Tahoma"/>
                <w:szCs w:val="24"/>
              </w:rPr>
              <w:t>. School Counseling - Prerequisite Verification Form</w:t>
            </w:r>
          </w:p>
        </w:tc>
        <w:tc>
          <w:tcPr>
            <w:tcW w:w="1620" w:type="dxa"/>
          </w:tcPr>
          <w:p w:rsidR="000B548E" w:rsidRDefault="000B548E" w:rsidP="009669CE">
            <w:pPr>
              <w:jc w:val="center"/>
              <w:rPr>
                <w:rFonts w:ascii="Tahoma" w:hAnsi="Tahoma" w:cs="Tahoma"/>
                <w:szCs w:val="24"/>
              </w:rPr>
            </w:pPr>
            <w:r>
              <w:rPr>
                <w:rFonts w:ascii="Tahoma" w:hAnsi="Tahoma" w:cs="Tahoma"/>
                <w:szCs w:val="24"/>
              </w:rPr>
              <w:t>27</w:t>
            </w:r>
          </w:p>
        </w:tc>
      </w:tr>
      <w:tr w:rsidR="000B548E" w:rsidTr="009669CE">
        <w:tc>
          <w:tcPr>
            <w:tcW w:w="8388" w:type="dxa"/>
          </w:tcPr>
          <w:p w:rsidR="000B548E" w:rsidRPr="00234F8A" w:rsidRDefault="000B548E" w:rsidP="009669CE">
            <w:pPr>
              <w:rPr>
                <w:rFonts w:ascii="Tahoma" w:hAnsi="Tahoma" w:cs="Tahoma"/>
                <w:szCs w:val="24"/>
              </w:rPr>
            </w:pPr>
            <w:smartTag w:uri="urn:schemas:contacts" w:element="Sn">
              <w:smartTag w:uri="urn:schemas-microsoft-com:office:smarttags" w:element="place">
                <w:r w:rsidRPr="00234F8A">
                  <w:rPr>
                    <w:rFonts w:ascii="Tahoma" w:hAnsi="Tahoma" w:cs="Tahoma"/>
                    <w:bCs/>
                    <w:szCs w:val="24"/>
                  </w:rPr>
                  <w:t>Appendix</w:t>
                </w:r>
              </w:smartTag>
              <w:r w:rsidRPr="00234F8A">
                <w:rPr>
                  <w:rFonts w:ascii="Tahoma" w:hAnsi="Tahoma" w:cs="Tahoma"/>
                  <w:bCs/>
                  <w:szCs w:val="24"/>
                </w:rPr>
                <w:t xml:space="preserve"> </w:t>
              </w:r>
              <w:smartTag w:uri="urn:schemas:contacts" w:element="Sn">
                <w:r w:rsidRPr="00234F8A">
                  <w:rPr>
                    <w:rFonts w:ascii="Tahoma" w:hAnsi="Tahoma" w:cs="Tahoma"/>
                    <w:bCs/>
                    <w:szCs w:val="24"/>
                  </w:rPr>
                  <w:t>I.</w:t>
                </w:r>
              </w:smartTag>
            </w:smartTag>
            <w:r w:rsidRPr="00234F8A">
              <w:rPr>
                <w:rFonts w:ascii="Tahoma" w:hAnsi="Tahoma" w:cs="Tahoma"/>
                <w:bCs/>
                <w:szCs w:val="24"/>
              </w:rPr>
              <w:t xml:space="preserve"> </w:t>
            </w:r>
            <w:r w:rsidRPr="00234F8A">
              <w:rPr>
                <w:rFonts w:ascii="Tahoma" w:hAnsi="Tahoma" w:cs="Tahoma"/>
                <w:szCs w:val="24"/>
              </w:rPr>
              <w:t>School Psychology Internship – Prerequisite Verification Form</w:t>
            </w:r>
          </w:p>
        </w:tc>
        <w:tc>
          <w:tcPr>
            <w:tcW w:w="1620" w:type="dxa"/>
          </w:tcPr>
          <w:p w:rsidR="000B548E" w:rsidRDefault="000B548E" w:rsidP="009669CE">
            <w:pPr>
              <w:jc w:val="center"/>
              <w:rPr>
                <w:rFonts w:ascii="Tahoma" w:hAnsi="Tahoma" w:cs="Tahoma"/>
                <w:szCs w:val="24"/>
              </w:rPr>
            </w:pPr>
            <w:r>
              <w:rPr>
                <w:rFonts w:ascii="Tahoma" w:hAnsi="Tahoma" w:cs="Tahoma"/>
                <w:szCs w:val="24"/>
              </w:rPr>
              <w:t>28</w:t>
            </w:r>
          </w:p>
        </w:tc>
      </w:tr>
      <w:tr w:rsidR="000B548E" w:rsidTr="009669CE">
        <w:tc>
          <w:tcPr>
            <w:tcW w:w="8388" w:type="dxa"/>
          </w:tcPr>
          <w:p w:rsidR="000B548E" w:rsidRPr="00234F8A" w:rsidRDefault="000B548E" w:rsidP="009669CE">
            <w:pPr>
              <w:rPr>
                <w:rFonts w:ascii="Tahoma" w:hAnsi="Tahoma" w:cs="Tahoma"/>
                <w:szCs w:val="24"/>
              </w:rPr>
            </w:pPr>
            <w:r w:rsidRPr="00234F8A">
              <w:rPr>
                <w:rFonts w:ascii="Tahoma" w:hAnsi="Tahoma" w:cs="Tahoma"/>
                <w:szCs w:val="24"/>
              </w:rPr>
              <w:t xml:space="preserve">Appendix J. </w:t>
            </w:r>
            <w:r>
              <w:rPr>
                <w:rFonts w:ascii="Tahoma" w:hAnsi="Tahoma" w:cs="Tahoma"/>
                <w:szCs w:val="24"/>
              </w:rPr>
              <w:t>School Psychology</w:t>
            </w:r>
            <w:r w:rsidRPr="00234F8A">
              <w:rPr>
                <w:rFonts w:ascii="Tahoma" w:hAnsi="Tahoma" w:cs="Tahoma"/>
                <w:szCs w:val="24"/>
              </w:rPr>
              <w:t xml:space="preserve"> Practicum – Prerequisite Verification Form</w:t>
            </w:r>
          </w:p>
        </w:tc>
        <w:tc>
          <w:tcPr>
            <w:tcW w:w="1620" w:type="dxa"/>
          </w:tcPr>
          <w:p w:rsidR="000B548E" w:rsidRDefault="000B548E" w:rsidP="009669CE">
            <w:pPr>
              <w:jc w:val="center"/>
              <w:rPr>
                <w:rFonts w:ascii="Tahoma" w:hAnsi="Tahoma" w:cs="Tahoma"/>
                <w:szCs w:val="24"/>
              </w:rPr>
            </w:pPr>
            <w:r>
              <w:rPr>
                <w:rFonts w:ascii="Tahoma" w:hAnsi="Tahoma" w:cs="Tahoma"/>
                <w:szCs w:val="24"/>
              </w:rPr>
              <w:t>29</w:t>
            </w:r>
          </w:p>
        </w:tc>
      </w:tr>
    </w:tbl>
    <w:p w:rsidR="000B548E" w:rsidRPr="00BE73B2" w:rsidRDefault="000B548E">
      <w:pPr>
        <w:widowControl/>
        <w:suppressAutoHyphens w:val="0"/>
        <w:rPr>
          <w:rFonts w:ascii="Tahoma" w:hAnsi="Tahoma" w:cs="Tahoma"/>
          <w:b/>
          <w:noProof/>
          <w:szCs w:val="24"/>
        </w:rPr>
      </w:pPr>
    </w:p>
    <w:p w:rsidR="000B548E" w:rsidRPr="00CE54EB" w:rsidRDefault="000B548E">
      <w:pPr>
        <w:jc w:val="center"/>
        <w:rPr>
          <w:rFonts w:ascii="Tahoma" w:hAnsi="Tahoma" w:cs="Tahoma"/>
          <w:b/>
          <w:sz w:val="20"/>
        </w:rPr>
      </w:pPr>
    </w:p>
    <w:p w:rsidR="000B548E" w:rsidRPr="009348CB" w:rsidRDefault="000B548E">
      <w:pPr>
        <w:jc w:val="center"/>
        <w:rPr>
          <w:rFonts w:ascii="Tahoma" w:hAnsi="Tahoma" w:cs="Tahoma"/>
          <w:b/>
          <w:szCs w:val="24"/>
        </w:rPr>
      </w:pPr>
      <w:r w:rsidRPr="009348CB">
        <w:rPr>
          <w:rFonts w:ascii="Tahoma" w:hAnsi="Tahoma" w:cs="Tahoma"/>
          <w:b/>
          <w:szCs w:val="24"/>
        </w:rPr>
        <w:t>COUNSELING (M.ED.), COUNSELING PSYCHOLOGY (M.S.), and</w:t>
      </w:r>
    </w:p>
    <w:p w:rsidR="000B548E" w:rsidRPr="009348CB" w:rsidRDefault="000B548E">
      <w:pPr>
        <w:jc w:val="center"/>
        <w:rPr>
          <w:rFonts w:ascii="Tahoma" w:hAnsi="Tahoma" w:cs="Tahoma"/>
          <w:b/>
          <w:szCs w:val="24"/>
        </w:rPr>
      </w:pPr>
      <w:r w:rsidRPr="009348CB">
        <w:rPr>
          <w:rFonts w:ascii="Tahoma" w:hAnsi="Tahoma" w:cs="Tahoma"/>
          <w:b/>
          <w:szCs w:val="24"/>
        </w:rPr>
        <w:t>EDUCATIONAL PSYCHOLOGY (M.S.) Graduate Programs</w:t>
      </w:r>
    </w:p>
    <w:p w:rsidR="000B548E" w:rsidRPr="009348CB" w:rsidRDefault="000B548E">
      <w:pPr>
        <w:rPr>
          <w:rFonts w:ascii="Tahoma" w:hAnsi="Tahoma" w:cs="Tahoma"/>
          <w:szCs w:val="24"/>
        </w:rPr>
      </w:pPr>
    </w:p>
    <w:p w:rsidR="000B548E" w:rsidRPr="009348CB" w:rsidRDefault="000B548E">
      <w:pPr>
        <w:pStyle w:val="Heading1"/>
        <w:rPr>
          <w:rFonts w:cs="Tahoma"/>
          <w:szCs w:val="24"/>
        </w:rPr>
      </w:pPr>
      <w:r w:rsidRPr="009348CB">
        <w:rPr>
          <w:rFonts w:cs="Tahoma"/>
          <w:szCs w:val="24"/>
        </w:rPr>
        <w:t>Student Checklist</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______ </w:t>
      </w:r>
      <w:r w:rsidRPr="009348CB">
        <w:rPr>
          <w:rFonts w:ascii="Tahoma" w:hAnsi="Tahoma" w:cs="Tahoma"/>
          <w:szCs w:val="24"/>
        </w:rPr>
        <w:tab/>
        <w:t xml:space="preserve">Apply to </w:t>
      </w:r>
      <w:smartTag w:uri="urn:schemas-microsoft-com:office:smarttags" w:element="place">
        <w:smartTag w:uri="urn:schemas-microsoft-com:office:smarttags" w:element="place">
          <w:r w:rsidRPr="009348CB">
            <w:rPr>
              <w:rFonts w:ascii="Tahoma" w:hAnsi="Tahoma" w:cs="Tahoma"/>
              <w:szCs w:val="24"/>
            </w:rPr>
            <w:t>Graduate</w:t>
          </w:r>
        </w:smartTag>
        <w:r w:rsidRPr="009348CB">
          <w:rPr>
            <w:rFonts w:ascii="Tahoma" w:hAnsi="Tahoma" w:cs="Tahoma"/>
            <w:szCs w:val="24"/>
          </w:rPr>
          <w:t xml:space="preserve"> </w:t>
        </w:r>
        <w:smartTag w:uri="urn:schemas-microsoft-com:office:smarttags" w:element="place">
          <w:r w:rsidRPr="009348CB">
            <w:rPr>
              <w:rFonts w:ascii="Tahoma" w:hAnsi="Tahoma" w:cs="Tahoma"/>
              <w:szCs w:val="24"/>
            </w:rPr>
            <w:t>School</w:t>
          </w:r>
        </w:smartTag>
      </w:smartTag>
      <w:r w:rsidRPr="009348CB">
        <w:rPr>
          <w:rFonts w:ascii="Tahoma" w:hAnsi="Tahoma" w:cs="Tahoma"/>
          <w:szCs w:val="24"/>
        </w:rPr>
        <w:t>.  This includes:</w:t>
      </w:r>
    </w:p>
    <w:p w:rsidR="000B548E" w:rsidRPr="009348CB" w:rsidRDefault="000B548E">
      <w:pPr>
        <w:rPr>
          <w:rFonts w:ascii="Tahoma" w:hAnsi="Tahoma" w:cs="Tahoma"/>
          <w:szCs w:val="24"/>
        </w:rPr>
      </w:pPr>
      <w:r w:rsidRPr="009348CB">
        <w:rPr>
          <w:rFonts w:ascii="Tahoma" w:hAnsi="Tahoma" w:cs="Tahoma"/>
          <w:szCs w:val="24"/>
        </w:rPr>
        <w:tab/>
      </w:r>
    </w:p>
    <w:p w:rsidR="000B548E" w:rsidRPr="009348CB" w:rsidRDefault="000B548E">
      <w:pPr>
        <w:ind w:left="2500" w:hanging="1250"/>
        <w:rPr>
          <w:rFonts w:ascii="Tahoma" w:hAnsi="Tahoma" w:cs="Tahoma"/>
          <w:szCs w:val="24"/>
        </w:rPr>
      </w:pPr>
      <w:r w:rsidRPr="009348CB">
        <w:rPr>
          <w:rFonts w:ascii="Tahoma" w:hAnsi="Tahoma" w:cs="Tahoma"/>
          <w:szCs w:val="24"/>
        </w:rPr>
        <w:t>_____</w:t>
      </w:r>
      <w:r w:rsidRPr="009348CB">
        <w:rPr>
          <w:rFonts w:ascii="Tahoma" w:hAnsi="Tahoma" w:cs="Tahoma"/>
          <w:szCs w:val="24"/>
        </w:rPr>
        <w:tab/>
        <w:t xml:space="preserve">Completing and submitting the </w:t>
      </w:r>
      <w:r w:rsidRPr="009348CB">
        <w:rPr>
          <w:rFonts w:ascii="Tahoma" w:hAnsi="Tahoma" w:cs="Tahoma"/>
          <w:i/>
          <w:iCs/>
          <w:szCs w:val="24"/>
        </w:rPr>
        <w:t>Graduate School Application for Admission</w:t>
      </w:r>
      <w:r w:rsidRPr="009348CB">
        <w:rPr>
          <w:rFonts w:ascii="Tahoma" w:hAnsi="Tahoma" w:cs="Tahoma"/>
          <w:szCs w:val="24"/>
        </w:rPr>
        <w:t xml:space="preserve"> form where the student  indicates which degree program in the </w:t>
      </w:r>
      <w:r>
        <w:rPr>
          <w:rFonts w:ascii="Tahoma" w:hAnsi="Tahoma" w:cs="Tahoma"/>
          <w:szCs w:val="24"/>
        </w:rPr>
        <w:t>d</w:t>
      </w:r>
      <w:r w:rsidRPr="009348CB">
        <w:rPr>
          <w:rFonts w:ascii="Tahoma" w:hAnsi="Tahoma" w:cs="Tahoma"/>
          <w:szCs w:val="24"/>
        </w:rPr>
        <w:t>epartment of Psychology and Counseling he or she is applying for</w:t>
      </w:r>
    </w:p>
    <w:p w:rsidR="000B548E" w:rsidRPr="009348CB" w:rsidRDefault="000B548E">
      <w:pPr>
        <w:ind w:left="2500" w:hanging="1250"/>
        <w:rPr>
          <w:rFonts w:ascii="Tahoma" w:hAnsi="Tahoma" w:cs="Tahoma"/>
          <w:szCs w:val="24"/>
        </w:rPr>
      </w:pPr>
    </w:p>
    <w:p w:rsidR="000B548E" w:rsidRPr="009348CB" w:rsidRDefault="000B548E">
      <w:pPr>
        <w:ind w:left="2500" w:hanging="1250"/>
        <w:rPr>
          <w:rFonts w:ascii="Tahoma" w:hAnsi="Tahoma" w:cs="Tahoma"/>
          <w:szCs w:val="24"/>
        </w:rPr>
      </w:pPr>
      <w:r w:rsidRPr="009348CB">
        <w:rPr>
          <w:rFonts w:ascii="Tahoma" w:hAnsi="Tahoma" w:cs="Tahoma"/>
          <w:szCs w:val="24"/>
        </w:rPr>
        <w:t>_____</w:t>
      </w:r>
      <w:r w:rsidRPr="009348CB">
        <w:rPr>
          <w:rFonts w:ascii="Tahoma" w:hAnsi="Tahoma" w:cs="Tahoma"/>
          <w:szCs w:val="24"/>
        </w:rPr>
        <w:tab/>
        <w:t>Submitting current Graduate Record Examination (GRE) scores</w:t>
      </w:r>
    </w:p>
    <w:p w:rsidR="000B548E" w:rsidRPr="009348CB" w:rsidRDefault="000B548E">
      <w:pPr>
        <w:ind w:left="2500" w:hanging="1250"/>
        <w:rPr>
          <w:rFonts w:ascii="Tahoma" w:hAnsi="Tahoma" w:cs="Tahoma"/>
          <w:szCs w:val="24"/>
        </w:rPr>
      </w:pPr>
    </w:p>
    <w:p w:rsidR="000B548E" w:rsidRPr="009348CB" w:rsidRDefault="000B548E">
      <w:pPr>
        <w:ind w:left="2500" w:hanging="1250"/>
        <w:rPr>
          <w:rFonts w:ascii="Tahoma" w:hAnsi="Tahoma" w:cs="Tahoma"/>
          <w:szCs w:val="24"/>
        </w:rPr>
      </w:pPr>
      <w:r w:rsidRPr="009348CB">
        <w:rPr>
          <w:rFonts w:ascii="Tahoma" w:hAnsi="Tahoma" w:cs="Tahoma"/>
          <w:szCs w:val="24"/>
        </w:rPr>
        <w:t>_____</w:t>
      </w:r>
      <w:r w:rsidRPr="009348CB">
        <w:rPr>
          <w:rFonts w:ascii="Tahoma" w:hAnsi="Tahoma" w:cs="Tahoma"/>
          <w:szCs w:val="24"/>
        </w:rPr>
        <w:tab/>
        <w:t>Submitting official transcripts of all undergraduate and graduate academic coursework</w:t>
      </w:r>
    </w:p>
    <w:p w:rsidR="000B548E" w:rsidRPr="009348CB" w:rsidRDefault="000B548E">
      <w:pPr>
        <w:ind w:left="2500" w:hanging="1250"/>
        <w:rPr>
          <w:rFonts w:ascii="Tahoma" w:hAnsi="Tahoma" w:cs="Tahoma"/>
          <w:szCs w:val="24"/>
        </w:rPr>
      </w:pPr>
    </w:p>
    <w:p w:rsidR="000B548E" w:rsidRPr="009348CB" w:rsidRDefault="000B548E">
      <w:pPr>
        <w:ind w:left="2500" w:hanging="1250"/>
        <w:rPr>
          <w:rFonts w:ascii="Tahoma" w:hAnsi="Tahoma" w:cs="Tahoma"/>
          <w:szCs w:val="24"/>
        </w:rPr>
      </w:pPr>
      <w:r w:rsidRPr="009348CB">
        <w:rPr>
          <w:rFonts w:ascii="Tahoma" w:hAnsi="Tahoma" w:cs="Tahoma"/>
          <w:szCs w:val="24"/>
        </w:rPr>
        <w:t>_____</w:t>
      </w:r>
      <w:r w:rsidRPr="009348CB">
        <w:rPr>
          <w:rFonts w:ascii="Tahoma" w:hAnsi="Tahoma" w:cs="Tahoma"/>
          <w:szCs w:val="24"/>
        </w:rPr>
        <w:tab/>
        <w:t>Writing and submitting a 200-300 word essay addressing career and academic goals</w:t>
      </w:r>
    </w:p>
    <w:p w:rsidR="000B548E" w:rsidRPr="009348CB" w:rsidRDefault="000B548E">
      <w:pPr>
        <w:rPr>
          <w:rFonts w:ascii="Tahoma" w:hAnsi="Tahoma" w:cs="Tahoma"/>
          <w:szCs w:val="24"/>
        </w:rPr>
      </w:pPr>
    </w:p>
    <w:p w:rsidR="000B548E" w:rsidRPr="009348CB" w:rsidRDefault="000B548E" w:rsidP="00F52996">
      <w:pPr>
        <w:ind w:left="2520" w:hanging="1245"/>
        <w:rPr>
          <w:rFonts w:ascii="Tahoma" w:hAnsi="Tahoma" w:cs="Tahoma"/>
          <w:szCs w:val="24"/>
        </w:rPr>
      </w:pPr>
      <w:r w:rsidRPr="009348CB">
        <w:rPr>
          <w:rFonts w:ascii="Tahoma" w:hAnsi="Tahoma" w:cs="Tahoma"/>
          <w:szCs w:val="24"/>
        </w:rPr>
        <w:t>_____</w:t>
      </w:r>
      <w:r w:rsidRPr="009348CB">
        <w:rPr>
          <w:rFonts w:ascii="Tahoma" w:hAnsi="Tahoma" w:cs="Tahoma"/>
          <w:szCs w:val="24"/>
        </w:rPr>
        <w:tab/>
        <w:t>If invited, attending the departmental interview to help determine if the student is a good fit for the program to which he or she is applying; completing an on-site writing sample following the interview.</w:t>
      </w:r>
    </w:p>
    <w:p w:rsidR="000B548E" w:rsidRPr="009348CB" w:rsidRDefault="000B548E">
      <w:pPr>
        <w:ind w:left="1245" w:hanging="1245"/>
        <w:rPr>
          <w:rFonts w:ascii="Tahoma" w:hAnsi="Tahoma" w:cs="Tahoma"/>
          <w:szCs w:val="24"/>
        </w:rPr>
      </w:pPr>
      <w:r w:rsidRPr="009348CB">
        <w:rPr>
          <w:rFonts w:ascii="Tahoma" w:hAnsi="Tahoma" w:cs="Tahoma"/>
          <w:szCs w:val="24"/>
        </w:rPr>
        <w:br/>
        <w:t xml:space="preserve">Note:  Admission to the </w:t>
      </w:r>
      <w:smartTag w:uri="urn:schemas-microsoft-com:office:smarttags" w:element="place">
        <w:smartTag w:uri="urn:schemas-microsoft-com:office:smarttags" w:element="place">
          <w:r w:rsidRPr="009348CB">
            <w:rPr>
              <w:rFonts w:ascii="Tahoma" w:hAnsi="Tahoma" w:cs="Tahoma"/>
              <w:szCs w:val="24"/>
            </w:rPr>
            <w:t>Graduate</w:t>
          </w:r>
        </w:smartTag>
        <w:r w:rsidRPr="009348CB">
          <w:rPr>
            <w:rFonts w:ascii="Tahoma" w:hAnsi="Tahoma" w:cs="Tahoma"/>
            <w:szCs w:val="24"/>
          </w:rPr>
          <w:t xml:space="preserve"> </w:t>
        </w:r>
        <w:smartTag w:uri="urn:schemas-microsoft-com:office:smarttags" w:element="place">
          <w:r w:rsidRPr="009348CB">
            <w:rPr>
              <w:rFonts w:ascii="Tahoma" w:hAnsi="Tahoma" w:cs="Tahoma"/>
              <w:szCs w:val="24"/>
            </w:rPr>
            <w:t>School</w:t>
          </w:r>
        </w:smartTag>
      </w:smartTag>
      <w:r w:rsidRPr="009348CB">
        <w:rPr>
          <w:rFonts w:ascii="Tahoma" w:hAnsi="Tahoma" w:cs="Tahoma"/>
          <w:szCs w:val="24"/>
        </w:rPr>
        <w:t xml:space="preserve"> does not guarantee admission to a graduate degree program in the department of Psychology and Counseling.    </w:t>
      </w:r>
    </w:p>
    <w:p w:rsidR="000B548E" w:rsidRPr="009348CB" w:rsidRDefault="000B548E">
      <w:pPr>
        <w:rPr>
          <w:rFonts w:ascii="Tahoma" w:hAnsi="Tahoma" w:cs="Tahoma"/>
          <w:szCs w:val="24"/>
        </w:rPr>
      </w:pPr>
    </w:p>
    <w:p w:rsidR="000B548E" w:rsidRPr="009348CB" w:rsidRDefault="000B548E">
      <w:pPr>
        <w:ind w:left="1245" w:hanging="1245"/>
        <w:rPr>
          <w:rFonts w:ascii="Tahoma" w:hAnsi="Tahoma" w:cs="Tahoma"/>
          <w:szCs w:val="24"/>
        </w:rPr>
      </w:pPr>
      <w:r w:rsidRPr="009348CB">
        <w:rPr>
          <w:rFonts w:ascii="Tahoma" w:hAnsi="Tahoma" w:cs="Tahoma"/>
          <w:szCs w:val="24"/>
        </w:rPr>
        <w:t>_____</w:t>
      </w:r>
      <w:r w:rsidRPr="009348CB">
        <w:rPr>
          <w:rFonts w:ascii="Tahoma" w:hAnsi="Tahoma" w:cs="Tahoma"/>
          <w:szCs w:val="24"/>
        </w:rPr>
        <w:tab/>
        <w:t xml:space="preserve">Meet with a graduate advisor prior to enrolling in any courses in a degree program in the </w:t>
      </w:r>
      <w:r>
        <w:rPr>
          <w:rFonts w:ascii="Tahoma" w:hAnsi="Tahoma" w:cs="Tahoma"/>
          <w:szCs w:val="24"/>
        </w:rPr>
        <w:t>d</w:t>
      </w:r>
      <w:r w:rsidRPr="009348CB">
        <w:rPr>
          <w:rFonts w:ascii="Tahoma" w:hAnsi="Tahoma" w:cs="Tahoma"/>
          <w:szCs w:val="24"/>
        </w:rPr>
        <w:t>epartment of Psychology and Counseling.</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_____</w:t>
      </w:r>
      <w:r w:rsidRPr="009348CB">
        <w:rPr>
          <w:rFonts w:ascii="Tahoma" w:hAnsi="Tahoma" w:cs="Tahoma"/>
          <w:szCs w:val="24"/>
        </w:rPr>
        <w:tab/>
        <w:t xml:space="preserve">Meet with a graduate advisor to complete a degree plan AFTER FULL </w:t>
      </w:r>
      <w:r>
        <w:rPr>
          <w:rFonts w:ascii="Tahoma" w:hAnsi="Tahoma" w:cs="Tahoma"/>
          <w:szCs w:val="24"/>
        </w:rPr>
        <w:tab/>
      </w:r>
      <w:r w:rsidRPr="009348CB">
        <w:rPr>
          <w:rFonts w:ascii="Tahoma" w:hAnsi="Tahoma" w:cs="Tahoma"/>
          <w:szCs w:val="24"/>
        </w:rPr>
        <w:t xml:space="preserve">ADMISSION </w:t>
      </w:r>
    </w:p>
    <w:p w:rsidR="000B548E" w:rsidRPr="009348CB" w:rsidRDefault="000B548E">
      <w:pPr>
        <w:rPr>
          <w:rFonts w:ascii="Tahoma" w:hAnsi="Tahoma" w:cs="Tahoma"/>
          <w:szCs w:val="24"/>
        </w:rPr>
      </w:pPr>
    </w:p>
    <w:p w:rsidR="000B548E" w:rsidRPr="009348CB" w:rsidRDefault="000B548E">
      <w:pPr>
        <w:ind w:left="1245" w:hanging="1245"/>
        <w:rPr>
          <w:rFonts w:ascii="Tahoma" w:hAnsi="Tahoma" w:cs="Tahoma"/>
          <w:szCs w:val="24"/>
        </w:rPr>
      </w:pPr>
      <w:r w:rsidRPr="009348CB">
        <w:rPr>
          <w:rFonts w:ascii="Tahoma" w:hAnsi="Tahoma" w:cs="Tahoma"/>
          <w:szCs w:val="24"/>
        </w:rPr>
        <w:t>_____</w:t>
      </w:r>
      <w:r w:rsidRPr="009348CB">
        <w:rPr>
          <w:rFonts w:ascii="Tahoma" w:hAnsi="Tahoma" w:cs="Tahoma"/>
          <w:szCs w:val="24"/>
        </w:rPr>
        <w:tab/>
        <w:t xml:space="preserve">Apply for CNSK 595, CNSK 596, </w:t>
      </w:r>
      <w:r>
        <w:rPr>
          <w:rFonts w:ascii="Tahoma" w:hAnsi="Tahoma" w:cs="Tahoma"/>
          <w:szCs w:val="24"/>
        </w:rPr>
        <w:t xml:space="preserve">MHCK 505, MHCK 595, MHCK 596, </w:t>
      </w:r>
      <w:r w:rsidRPr="009348CB">
        <w:rPr>
          <w:rFonts w:ascii="Tahoma" w:hAnsi="Tahoma" w:cs="Tahoma"/>
          <w:szCs w:val="24"/>
        </w:rPr>
        <w:t>PSYK 505, PSYK 584, PSYK 587, PSYK 595, or PSYK 596 in the semester prior to enrolling in it (must apply each semester for each course)</w:t>
      </w:r>
    </w:p>
    <w:p w:rsidR="000B548E" w:rsidRPr="009348CB" w:rsidRDefault="000B548E">
      <w:pPr>
        <w:ind w:left="1245" w:hanging="1245"/>
        <w:rPr>
          <w:rFonts w:ascii="Tahoma" w:hAnsi="Tahoma" w:cs="Tahoma"/>
          <w:szCs w:val="24"/>
        </w:rPr>
      </w:pPr>
    </w:p>
    <w:p w:rsidR="000B548E" w:rsidRPr="009348CB" w:rsidRDefault="000B548E">
      <w:pPr>
        <w:ind w:left="1245" w:hanging="1245"/>
        <w:rPr>
          <w:rFonts w:ascii="Tahoma" w:hAnsi="Tahoma" w:cs="Tahoma"/>
          <w:szCs w:val="24"/>
        </w:rPr>
      </w:pPr>
      <w:r w:rsidRPr="009348CB">
        <w:rPr>
          <w:rFonts w:ascii="Tahoma" w:hAnsi="Tahoma" w:cs="Tahoma"/>
          <w:szCs w:val="24"/>
        </w:rPr>
        <w:t>_____</w:t>
      </w:r>
      <w:r w:rsidRPr="009348CB">
        <w:rPr>
          <w:rFonts w:ascii="Tahoma" w:hAnsi="Tahoma" w:cs="Tahoma"/>
          <w:szCs w:val="24"/>
        </w:rPr>
        <w:tab/>
        <w:t>Apply to take comprehensive exams</w:t>
      </w:r>
    </w:p>
    <w:p w:rsidR="000B548E" w:rsidRPr="009348CB" w:rsidRDefault="000B548E">
      <w:pPr>
        <w:ind w:left="1245" w:hanging="1245"/>
        <w:rPr>
          <w:rFonts w:ascii="Tahoma" w:hAnsi="Tahoma" w:cs="Tahoma"/>
          <w:szCs w:val="24"/>
        </w:rPr>
      </w:pPr>
    </w:p>
    <w:p w:rsidR="000B548E" w:rsidRPr="009348CB" w:rsidRDefault="000B548E">
      <w:pPr>
        <w:ind w:left="1245" w:hanging="1245"/>
        <w:rPr>
          <w:rFonts w:ascii="Tahoma" w:hAnsi="Tahoma" w:cs="Tahoma"/>
          <w:szCs w:val="24"/>
        </w:rPr>
      </w:pPr>
      <w:r w:rsidRPr="009348CB">
        <w:rPr>
          <w:rFonts w:ascii="Tahoma" w:hAnsi="Tahoma" w:cs="Tahoma"/>
          <w:szCs w:val="24"/>
        </w:rPr>
        <w:t>_____</w:t>
      </w:r>
      <w:r w:rsidRPr="009348CB">
        <w:rPr>
          <w:rFonts w:ascii="Tahoma" w:hAnsi="Tahoma" w:cs="Tahoma"/>
          <w:szCs w:val="24"/>
        </w:rPr>
        <w:tab/>
        <w:t>Apply for graduation and participation in graduation ceremony</w:t>
      </w:r>
    </w:p>
    <w:p w:rsidR="000B548E" w:rsidRPr="00CE54EB" w:rsidRDefault="000B548E">
      <w:pPr>
        <w:ind w:left="1245" w:hanging="1245"/>
        <w:rPr>
          <w:rFonts w:ascii="Tahoma" w:hAnsi="Tahoma" w:cs="Tahoma"/>
          <w:sz w:val="20"/>
        </w:rPr>
      </w:pPr>
    </w:p>
    <w:p w:rsidR="000B548E" w:rsidRPr="00CE54EB" w:rsidRDefault="000B548E">
      <w:pPr>
        <w:ind w:left="1245" w:hanging="1245"/>
        <w:rPr>
          <w:rFonts w:ascii="Tahoma" w:hAnsi="Tahoma" w:cs="Tahoma"/>
          <w:sz w:val="20"/>
        </w:rPr>
      </w:pPr>
    </w:p>
    <w:p w:rsidR="000B548E" w:rsidRDefault="000B548E">
      <w:pPr>
        <w:widowControl/>
        <w:suppressAutoHyphens w:val="0"/>
        <w:rPr>
          <w:rFonts w:ascii="Tahoma" w:hAnsi="Tahoma" w:cs="Tahoma"/>
          <w:sz w:val="20"/>
        </w:rPr>
      </w:pPr>
      <w:r>
        <w:rPr>
          <w:rFonts w:ascii="Tahoma" w:hAnsi="Tahoma" w:cs="Tahoma"/>
          <w:sz w:val="20"/>
        </w:rPr>
        <w:br w:type="page"/>
      </w:r>
    </w:p>
    <w:p w:rsidR="000B548E" w:rsidRPr="009348CB" w:rsidRDefault="000B548E">
      <w:pPr>
        <w:pStyle w:val="Heading1"/>
        <w:jc w:val="center"/>
        <w:rPr>
          <w:rFonts w:cs="Tahoma"/>
          <w:szCs w:val="24"/>
          <w:u w:val="none"/>
        </w:rPr>
      </w:pPr>
      <w:r w:rsidRPr="009348CB">
        <w:rPr>
          <w:rFonts w:cs="Tahoma"/>
          <w:szCs w:val="24"/>
          <w:u w:val="none"/>
        </w:rPr>
        <w:t>PART 1: ADMISSIONS AND INFORMATION FOR THE STUDENT</w:t>
      </w:r>
    </w:p>
    <w:p w:rsidR="000B548E" w:rsidRPr="009348CB" w:rsidRDefault="000B548E">
      <w:pPr>
        <w:pStyle w:val="Heading1"/>
        <w:rPr>
          <w:rFonts w:cs="Tahoma"/>
          <w:szCs w:val="24"/>
        </w:rPr>
      </w:pPr>
    </w:p>
    <w:p w:rsidR="000B548E" w:rsidRPr="009348CB" w:rsidRDefault="000B548E">
      <w:pPr>
        <w:pStyle w:val="Heading1"/>
        <w:rPr>
          <w:rFonts w:cs="Tahoma"/>
          <w:szCs w:val="24"/>
        </w:rPr>
      </w:pPr>
      <w:r w:rsidRPr="009348CB">
        <w:rPr>
          <w:rFonts w:cs="Tahoma"/>
          <w:szCs w:val="24"/>
        </w:rPr>
        <w:t>Program Options</w:t>
      </w:r>
    </w:p>
    <w:p w:rsidR="000B548E" w:rsidRPr="009348CB" w:rsidRDefault="000B548E">
      <w:pPr>
        <w:rPr>
          <w:rFonts w:ascii="Tahoma" w:hAnsi="Tahoma" w:cs="Tahoma"/>
          <w:szCs w:val="24"/>
          <w:u w:val="single"/>
        </w:rPr>
      </w:pPr>
    </w:p>
    <w:p w:rsidR="000B548E" w:rsidRPr="009348CB" w:rsidRDefault="000B548E">
      <w:pPr>
        <w:pStyle w:val="BodyText2"/>
        <w:rPr>
          <w:rFonts w:cs="Tahoma"/>
          <w:sz w:val="24"/>
          <w:szCs w:val="24"/>
        </w:rPr>
      </w:pPr>
      <w:r w:rsidRPr="009348CB">
        <w:rPr>
          <w:rFonts w:cs="Tahoma"/>
          <w:sz w:val="24"/>
          <w:szCs w:val="24"/>
        </w:rPr>
        <w:t xml:space="preserve">Students may choose from different options within the graduate degree programs.  Reference should be made to the university catalog and the advising guide sheets (available from the department office or an advisor) for specific coursework requirements within each of these options.  </w:t>
      </w:r>
    </w:p>
    <w:p w:rsidR="000B548E" w:rsidRPr="009348CB" w:rsidRDefault="000B548E">
      <w:pPr>
        <w:numPr>
          <w:ilvl w:val="0"/>
          <w:numId w:val="19"/>
        </w:numPr>
        <w:rPr>
          <w:rFonts w:ascii="Tahoma" w:hAnsi="Tahoma" w:cs="Tahoma"/>
          <w:szCs w:val="24"/>
        </w:rPr>
      </w:pPr>
      <w:r w:rsidRPr="009348CB">
        <w:rPr>
          <w:rFonts w:ascii="Tahoma" w:hAnsi="Tahoma" w:cs="Tahoma"/>
          <w:szCs w:val="24"/>
        </w:rPr>
        <w:t xml:space="preserve">Each student must declare an option (e.g., LPC, LMFT) when applying to the department for program admission and acknowledge this choice when a degree plan is filed.  </w:t>
      </w:r>
    </w:p>
    <w:p w:rsidR="000B548E" w:rsidRPr="009348CB" w:rsidRDefault="000B548E">
      <w:pPr>
        <w:numPr>
          <w:ilvl w:val="0"/>
          <w:numId w:val="19"/>
        </w:numPr>
        <w:rPr>
          <w:rFonts w:ascii="Tahoma" w:hAnsi="Tahoma" w:cs="Tahoma"/>
          <w:szCs w:val="24"/>
        </w:rPr>
      </w:pPr>
      <w:r w:rsidRPr="009348CB">
        <w:rPr>
          <w:rFonts w:ascii="Tahoma" w:hAnsi="Tahoma" w:cs="Tahoma"/>
          <w:szCs w:val="24"/>
        </w:rPr>
        <w:t>Students will graduate with a graduate degree under only one program.</w:t>
      </w:r>
    </w:p>
    <w:p w:rsidR="000B548E" w:rsidRPr="009348CB" w:rsidRDefault="000B548E">
      <w:pPr>
        <w:numPr>
          <w:ilvl w:val="0"/>
          <w:numId w:val="19"/>
        </w:numPr>
        <w:rPr>
          <w:rFonts w:ascii="Tahoma" w:hAnsi="Tahoma" w:cs="Tahoma"/>
          <w:szCs w:val="24"/>
        </w:rPr>
      </w:pPr>
      <w:r w:rsidRPr="009348CB">
        <w:rPr>
          <w:rFonts w:ascii="Tahoma" w:hAnsi="Tahoma" w:cs="Tahoma"/>
          <w:szCs w:val="24"/>
        </w:rPr>
        <w:t>Students may take courses not listed on their degree plans with the understanding that these courses are electives and may not satisfy requirements for graduation in some programs.</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Available programs include:   </w:t>
      </w:r>
    </w:p>
    <w:p w:rsidR="000B548E" w:rsidRPr="009348CB" w:rsidRDefault="000B548E">
      <w:pPr>
        <w:numPr>
          <w:ilvl w:val="0"/>
          <w:numId w:val="19"/>
        </w:numPr>
        <w:rPr>
          <w:rFonts w:ascii="Tahoma" w:hAnsi="Tahoma" w:cs="Tahoma"/>
          <w:szCs w:val="24"/>
        </w:rPr>
      </w:pPr>
      <w:r w:rsidRPr="009348CB">
        <w:rPr>
          <w:rFonts w:ascii="Tahoma" w:hAnsi="Tahoma" w:cs="Tahoma"/>
          <w:szCs w:val="24"/>
        </w:rPr>
        <w:t>For the Counseling (M.Ed.) program: School Counseling (with or without eligibility for the Licensed Professional Counselor).</w:t>
      </w:r>
    </w:p>
    <w:p w:rsidR="000B548E" w:rsidRPr="009348CB" w:rsidRDefault="000B548E">
      <w:pPr>
        <w:numPr>
          <w:ilvl w:val="0"/>
          <w:numId w:val="19"/>
        </w:numPr>
        <w:rPr>
          <w:rFonts w:ascii="Tahoma" w:hAnsi="Tahoma" w:cs="Tahoma"/>
          <w:szCs w:val="24"/>
        </w:rPr>
      </w:pPr>
      <w:r w:rsidRPr="009348CB">
        <w:rPr>
          <w:rFonts w:ascii="Tahoma" w:hAnsi="Tahoma" w:cs="Tahoma"/>
          <w:szCs w:val="24"/>
        </w:rPr>
        <w:t>For the Counseling Psychology (MS) program: Licensed Professional Counselor or Licensed Marriage &amp; Family Therapist.</w:t>
      </w:r>
    </w:p>
    <w:p w:rsidR="000B548E" w:rsidRPr="009348CB" w:rsidRDefault="000B548E">
      <w:pPr>
        <w:numPr>
          <w:ilvl w:val="0"/>
          <w:numId w:val="19"/>
        </w:numPr>
        <w:rPr>
          <w:rFonts w:ascii="Tahoma" w:hAnsi="Tahoma" w:cs="Tahoma"/>
          <w:szCs w:val="24"/>
        </w:rPr>
      </w:pPr>
      <w:r w:rsidRPr="009348CB">
        <w:rPr>
          <w:rFonts w:ascii="Tahoma" w:hAnsi="Tahoma" w:cs="Tahoma"/>
          <w:szCs w:val="24"/>
        </w:rPr>
        <w:t>For the Educational Psychology (MS) program: Experimental Psychology.</w:t>
      </w:r>
    </w:p>
    <w:p w:rsidR="000B548E" w:rsidRPr="009348CB" w:rsidRDefault="000B548E">
      <w:pPr>
        <w:numPr>
          <w:ilvl w:val="0"/>
          <w:numId w:val="19"/>
        </w:numPr>
        <w:rPr>
          <w:rFonts w:ascii="Tahoma" w:hAnsi="Tahoma" w:cs="Tahoma"/>
          <w:szCs w:val="24"/>
        </w:rPr>
      </w:pPr>
      <w:r w:rsidRPr="009348CB">
        <w:rPr>
          <w:rFonts w:ascii="Tahoma" w:hAnsi="Tahoma" w:cs="Tahoma"/>
          <w:szCs w:val="24"/>
        </w:rPr>
        <w:t>For the Specialist in School Psychology (S.S.P.) program: Licensed Specialist in School Psychology</w:t>
      </w:r>
    </w:p>
    <w:p w:rsidR="000B548E" w:rsidRPr="009348CB" w:rsidRDefault="000B548E" w:rsidP="009348CB">
      <w:pPr>
        <w:numPr>
          <w:ilvl w:val="0"/>
          <w:numId w:val="19"/>
        </w:numPr>
        <w:rPr>
          <w:rFonts w:ascii="Tahoma" w:hAnsi="Tahoma" w:cs="Tahoma"/>
          <w:szCs w:val="24"/>
        </w:rPr>
      </w:pPr>
      <w:r w:rsidRPr="009348CB">
        <w:rPr>
          <w:rFonts w:ascii="Tahoma" w:hAnsi="Tahoma" w:cs="Tahoma"/>
          <w:szCs w:val="24"/>
        </w:rPr>
        <w:t xml:space="preserve">Non-degree seeking certification programs include: School Counseling </w:t>
      </w:r>
    </w:p>
    <w:p w:rsidR="000B548E" w:rsidRPr="009348CB" w:rsidRDefault="000B548E">
      <w:pPr>
        <w:pStyle w:val="Heading1"/>
        <w:rPr>
          <w:rFonts w:cs="Tahoma"/>
          <w:szCs w:val="24"/>
        </w:rPr>
      </w:pPr>
    </w:p>
    <w:p w:rsidR="000B548E" w:rsidRPr="009348CB" w:rsidRDefault="000B548E">
      <w:pPr>
        <w:pStyle w:val="Heading1"/>
        <w:rPr>
          <w:rFonts w:cs="Tahoma"/>
          <w:szCs w:val="24"/>
        </w:rPr>
      </w:pPr>
      <w:r w:rsidRPr="009348CB">
        <w:rPr>
          <w:rFonts w:cs="Tahoma"/>
          <w:szCs w:val="24"/>
        </w:rPr>
        <w:t>Statement of Informed Consent</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The graduate degree programs include laboratory and field experiences in counseling or psychology.  These courses may include practicing counseling, therapy, and assessment skills with student peers, being interviewed by counseling or psychology peers, and practicing newly-acquired and more advanced skills with actual clients at field sites.  Important components of student evaluation will include receptivity to the giving and receiving of feedback (from peers, university instructors, and site supervisors) and ability to integrate such feedback into the student’s counseling, therapy, and assessment behaviors.  Feedback will include supervisor observations (from course instructors, program faculty, and site supervisors) of any limitations in counseling, therapy, and assessment skills, professional practice, and personal qualities and behaviors which may inhibit the student’s therapeutic abilities.  Feedback (oral and/or written) will come in the classroom and lab settings, as well as in group and individual supervision settings.  Additional meetings with instructor and/or field supervisor may be necessary.  Progression through field experiences will depend upon a formative evaluation by the instructor that the student has acquired the skills necessary for the next level.</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Due to the nature of counseling and psychology, and the faculty’s responsibility to educate effective counselors and therapists, students may be encouraged to participate in experiential activities (including group counseling as well as attending and paying for counseling as an outside class activity).  Signing a confidentiality agreement, which is included in the appendix of this student handbook, protects student’s rights with regard to self-disclosure.  </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Students are subject to the conditions of the department’s retention procedure included later in this guide.</w:t>
      </w:r>
    </w:p>
    <w:p w:rsidR="000B548E" w:rsidRPr="009348CB" w:rsidRDefault="000B548E">
      <w:pPr>
        <w:rPr>
          <w:rFonts w:ascii="Tahoma" w:hAnsi="Tahoma" w:cs="Tahoma"/>
          <w:szCs w:val="24"/>
        </w:rPr>
      </w:pPr>
    </w:p>
    <w:p w:rsidR="000B548E" w:rsidRPr="009348CB" w:rsidRDefault="000B548E">
      <w:pPr>
        <w:pStyle w:val="Heading1"/>
        <w:rPr>
          <w:rFonts w:cs="Tahoma"/>
          <w:szCs w:val="24"/>
        </w:rPr>
      </w:pPr>
      <w:r w:rsidRPr="009348CB">
        <w:rPr>
          <w:rFonts w:cs="Tahoma"/>
          <w:szCs w:val="24"/>
        </w:rPr>
        <w:t>Admission</w:t>
      </w:r>
    </w:p>
    <w:p w:rsidR="000B548E" w:rsidRPr="009348CB" w:rsidRDefault="000B548E">
      <w:pPr>
        <w:rPr>
          <w:rFonts w:ascii="Tahoma" w:hAnsi="Tahoma" w:cs="Tahoma"/>
          <w:szCs w:val="24"/>
        </w:rPr>
      </w:pPr>
    </w:p>
    <w:p w:rsidR="000B548E" w:rsidRPr="009348CB" w:rsidRDefault="000B548E">
      <w:pPr>
        <w:numPr>
          <w:ilvl w:val="0"/>
          <w:numId w:val="20"/>
        </w:numPr>
        <w:rPr>
          <w:rFonts w:ascii="Tahoma" w:hAnsi="Tahoma" w:cs="Tahoma"/>
          <w:szCs w:val="24"/>
        </w:rPr>
      </w:pPr>
      <w:r w:rsidRPr="009348CB">
        <w:rPr>
          <w:rFonts w:ascii="Tahoma" w:hAnsi="Tahoma" w:cs="Tahoma"/>
          <w:szCs w:val="24"/>
        </w:rPr>
        <w:t>The student must be admitted by the Office of Graduate Admissions.</w:t>
      </w:r>
    </w:p>
    <w:p w:rsidR="000B548E" w:rsidRPr="009348CB" w:rsidRDefault="000B548E">
      <w:pPr>
        <w:numPr>
          <w:ilvl w:val="0"/>
          <w:numId w:val="20"/>
        </w:numPr>
        <w:rPr>
          <w:rFonts w:ascii="Tahoma" w:hAnsi="Tahoma" w:cs="Tahoma"/>
          <w:szCs w:val="24"/>
        </w:rPr>
      </w:pPr>
      <w:r w:rsidRPr="009348CB">
        <w:rPr>
          <w:rFonts w:ascii="Tahoma" w:hAnsi="Tahoma" w:cs="Tahoma"/>
          <w:szCs w:val="24"/>
        </w:rPr>
        <w:t>The student must meet admission requirements as specified in the Departmental Handbook and University Catalog.  Application forms may be obtained from the department office or website.</w:t>
      </w:r>
    </w:p>
    <w:p w:rsidR="000B548E" w:rsidRDefault="000B548E">
      <w:pPr>
        <w:numPr>
          <w:ilvl w:val="0"/>
          <w:numId w:val="20"/>
        </w:numPr>
        <w:rPr>
          <w:rFonts w:ascii="Tahoma" w:hAnsi="Tahoma" w:cs="Tahoma"/>
          <w:szCs w:val="24"/>
        </w:rPr>
      </w:pPr>
      <w:r w:rsidRPr="009348CB">
        <w:rPr>
          <w:rFonts w:ascii="Tahoma" w:hAnsi="Tahoma" w:cs="Tahoma"/>
          <w:szCs w:val="24"/>
        </w:rPr>
        <w:t>The student must return</w:t>
      </w:r>
      <w:r>
        <w:rPr>
          <w:rFonts w:ascii="Tahoma" w:hAnsi="Tahoma" w:cs="Tahoma"/>
          <w:szCs w:val="24"/>
        </w:rPr>
        <w:t xml:space="preserve"> to the Department</w:t>
      </w:r>
      <w:r w:rsidRPr="009348CB">
        <w:rPr>
          <w:rFonts w:ascii="Tahoma" w:hAnsi="Tahoma" w:cs="Tahoma"/>
          <w:szCs w:val="24"/>
        </w:rPr>
        <w:t xml:space="preserve"> the completed application </w:t>
      </w:r>
      <w:r>
        <w:rPr>
          <w:rFonts w:ascii="Tahoma" w:hAnsi="Tahoma" w:cs="Tahoma"/>
          <w:szCs w:val="24"/>
        </w:rPr>
        <w:t>(Appendix B)</w:t>
      </w:r>
      <w:r w:rsidRPr="009348CB">
        <w:rPr>
          <w:rFonts w:ascii="Tahoma" w:hAnsi="Tahoma" w:cs="Tahoma"/>
          <w:szCs w:val="24"/>
        </w:rPr>
        <w:t>for admission and all documentation according to the following schedule:</w:t>
      </w:r>
    </w:p>
    <w:p w:rsidR="000B548E" w:rsidRPr="009348CB" w:rsidRDefault="000B548E">
      <w:pPr>
        <w:numPr>
          <w:ilvl w:val="0"/>
          <w:numId w:val="20"/>
        </w:numPr>
        <w:rPr>
          <w:rFonts w:ascii="Tahoma" w:hAnsi="Tahoma" w:cs="Tahoma"/>
          <w:szCs w:val="24"/>
        </w:rPr>
      </w:pPr>
    </w:p>
    <w:p w:rsidR="000B548E" w:rsidRPr="009348CB" w:rsidRDefault="000B548E">
      <w:pPr>
        <w:ind w:left="1250"/>
        <w:rPr>
          <w:rFonts w:ascii="Tahoma" w:hAnsi="Tahoma" w:cs="Tahoma"/>
          <w:szCs w:val="24"/>
        </w:rPr>
      </w:pPr>
      <w:r w:rsidRPr="009348CB">
        <w:rPr>
          <w:rFonts w:ascii="Tahoma" w:hAnsi="Tahoma" w:cs="Tahoma"/>
          <w:szCs w:val="24"/>
        </w:rPr>
        <w:tab/>
        <w:t>Fall Semester</w:t>
      </w:r>
      <w:r w:rsidRPr="009348CB">
        <w:rPr>
          <w:rFonts w:ascii="Tahoma" w:hAnsi="Tahoma" w:cs="Tahoma"/>
          <w:szCs w:val="24"/>
        </w:rPr>
        <w:tab/>
        <w:t>July 1</w:t>
      </w:r>
    </w:p>
    <w:p w:rsidR="000B548E" w:rsidRPr="009348CB" w:rsidRDefault="000B548E">
      <w:pPr>
        <w:ind w:left="1250"/>
        <w:rPr>
          <w:rFonts w:ascii="Tahoma" w:hAnsi="Tahoma" w:cs="Tahoma"/>
          <w:szCs w:val="24"/>
        </w:rPr>
      </w:pPr>
      <w:r w:rsidRPr="009348CB">
        <w:rPr>
          <w:rFonts w:ascii="Tahoma" w:hAnsi="Tahoma" w:cs="Tahoma"/>
          <w:szCs w:val="24"/>
        </w:rPr>
        <w:tab/>
        <w:t>Spring Semester</w:t>
      </w:r>
      <w:r w:rsidRPr="009348CB">
        <w:rPr>
          <w:rFonts w:ascii="Tahoma" w:hAnsi="Tahoma" w:cs="Tahoma"/>
          <w:szCs w:val="24"/>
        </w:rPr>
        <w:tab/>
        <w:t>November 1</w:t>
      </w:r>
    </w:p>
    <w:p w:rsidR="000B548E" w:rsidRDefault="000B548E">
      <w:pPr>
        <w:ind w:left="1250"/>
        <w:rPr>
          <w:rFonts w:ascii="Tahoma" w:hAnsi="Tahoma" w:cs="Tahoma"/>
          <w:szCs w:val="24"/>
        </w:rPr>
      </w:pPr>
      <w:r w:rsidRPr="009348CB">
        <w:rPr>
          <w:rFonts w:ascii="Tahoma" w:hAnsi="Tahoma" w:cs="Tahoma"/>
          <w:szCs w:val="24"/>
        </w:rPr>
        <w:tab/>
        <w:t>Summer Semester</w:t>
      </w:r>
      <w:r w:rsidRPr="009348CB">
        <w:rPr>
          <w:rFonts w:ascii="Tahoma" w:hAnsi="Tahoma" w:cs="Tahoma"/>
          <w:szCs w:val="24"/>
        </w:rPr>
        <w:tab/>
        <w:t>April 1</w:t>
      </w:r>
    </w:p>
    <w:p w:rsidR="000B548E" w:rsidRPr="009348CB" w:rsidRDefault="000B548E">
      <w:pPr>
        <w:ind w:left="1250"/>
        <w:rPr>
          <w:rFonts w:ascii="Tahoma" w:hAnsi="Tahoma" w:cs="Tahoma"/>
          <w:szCs w:val="24"/>
        </w:rPr>
      </w:pPr>
    </w:p>
    <w:p w:rsidR="000B548E" w:rsidRPr="009348CB" w:rsidRDefault="000B548E" w:rsidP="009348CB">
      <w:pPr>
        <w:numPr>
          <w:ilvl w:val="0"/>
          <w:numId w:val="21"/>
        </w:numPr>
        <w:rPr>
          <w:rFonts w:ascii="Tahoma" w:hAnsi="Tahoma" w:cs="Tahoma"/>
          <w:szCs w:val="24"/>
        </w:rPr>
      </w:pPr>
      <w:r w:rsidRPr="009348CB">
        <w:rPr>
          <w:rFonts w:ascii="Tahoma" w:hAnsi="Tahoma" w:cs="Tahoma"/>
          <w:szCs w:val="24"/>
        </w:rPr>
        <w:t xml:space="preserve">An admissions committee consisting of members of the </w:t>
      </w:r>
      <w:r>
        <w:rPr>
          <w:rFonts w:ascii="Tahoma" w:hAnsi="Tahoma" w:cs="Tahoma"/>
          <w:szCs w:val="24"/>
        </w:rPr>
        <w:t>Department</w:t>
      </w:r>
      <w:r w:rsidRPr="009348CB">
        <w:rPr>
          <w:rFonts w:ascii="Tahoma" w:hAnsi="Tahoma" w:cs="Tahoma"/>
          <w:szCs w:val="24"/>
        </w:rPr>
        <w:t xml:space="preserve"> faculty will convene every semester to review applications</w:t>
      </w:r>
      <w:r>
        <w:rPr>
          <w:rFonts w:ascii="Tahoma" w:hAnsi="Tahoma" w:cs="Tahoma"/>
          <w:szCs w:val="24"/>
        </w:rPr>
        <w:t>, writing samples and interview results</w:t>
      </w:r>
      <w:r w:rsidRPr="009348CB">
        <w:rPr>
          <w:rFonts w:ascii="Tahoma" w:hAnsi="Tahoma" w:cs="Tahoma"/>
          <w:szCs w:val="24"/>
        </w:rPr>
        <w:t xml:space="preserve"> </w:t>
      </w:r>
      <w:r>
        <w:rPr>
          <w:rFonts w:ascii="Tahoma" w:hAnsi="Tahoma" w:cs="Tahoma"/>
          <w:szCs w:val="24"/>
        </w:rPr>
        <w:t>to</w:t>
      </w:r>
      <w:r w:rsidRPr="009348CB">
        <w:rPr>
          <w:rFonts w:ascii="Tahoma" w:hAnsi="Tahoma" w:cs="Tahoma"/>
          <w:szCs w:val="24"/>
        </w:rPr>
        <w:t xml:space="preserve"> </w:t>
      </w:r>
      <w:r>
        <w:rPr>
          <w:rFonts w:ascii="Tahoma" w:hAnsi="Tahoma" w:cs="Tahoma"/>
          <w:szCs w:val="24"/>
        </w:rPr>
        <w:t xml:space="preserve">determine </w:t>
      </w:r>
      <w:r w:rsidRPr="009348CB">
        <w:rPr>
          <w:rFonts w:ascii="Tahoma" w:hAnsi="Tahoma" w:cs="Tahoma"/>
          <w:szCs w:val="24"/>
        </w:rPr>
        <w:t xml:space="preserve">acceptance or denial of individual applicants.  </w:t>
      </w:r>
    </w:p>
    <w:p w:rsidR="000B548E" w:rsidRPr="009348CB" w:rsidRDefault="000B548E">
      <w:pPr>
        <w:numPr>
          <w:ilvl w:val="0"/>
          <w:numId w:val="21"/>
        </w:numPr>
        <w:rPr>
          <w:rFonts w:ascii="Tahoma" w:hAnsi="Tahoma" w:cs="Tahoma"/>
          <w:szCs w:val="24"/>
        </w:rPr>
      </w:pPr>
      <w:r w:rsidRPr="009348CB">
        <w:rPr>
          <w:rFonts w:ascii="Tahoma" w:hAnsi="Tahoma" w:cs="Tahoma"/>
          <w:szCs w:val="24"/>
        </w:rPr>
        <w:t xml:space="preserve">Students failing to meet full admission requirements may be granted conditional admission status until the first 12 semester hours are completed.  </w:t>
      </w:r>
    </w:p>
    <w:p w:rsidR="000B548E" w:rsidRPr="009348CB" w:rsidRDefault="000B548E">
      <w:pPr>
        <w:numPr>
          <w:ilvl w:val="1"/>
          <w:numId w:val="21"/>
        </w:numPr>
        <w:rPr>
          <w:rFonts w:ascii="Tahoma" w:hAnsi="Tahoma" w:cs="Tahoma"/>
          <w:szCs w:val="24"/>
        </w:rPr>
      </w:pPr>
      <w:r w:rsidRPr="009348CB">
        <w:rPr>
          <w:rFonts w:ascii="Tahoma" w:hAnsi="Tahoma" w:cs="Tahoma"/>
          <w:szCs w:val="24"/>
        </w:rPr>
        <w:t>If denied conditional admission, students may re-apply for admission after successful remediation.  Students are responsible for this remediation following input from their graduate advisor and/or the admissions committee.</w:t>
      </w:r>
    </w:p>
    <w:p w:rsidR="000B548E" w:rsidRPr="009348CB" w:rsidRDefault="000B548E">
      <w:pPr>
        <w:numPr>
          <w:ilvl w:val="1"/>
          <w:numId w:val="21"/>
        </w:numPr>
        <w:rPr>
          <w:rFonts w:ascii="Tahoma" w:hAnsi="Tahoma" w:cs="Tahoma"/>
          <w:szCs w:val="24"/>
        </w:rPr>
      </w:pPr>
      <w:r w:rsidRPr="009348CB">
        <w:rPr>
          <w:rFonts w:ascii="Tahoma" w:hAnsi="Tahoma" w:cs="Tahoma"/>
          <w:szCs w:val="24"/>
        </w:rPr>
        <w:t xml:space="preserve">Conditionally admitted students must enroll in coursework approved by a graduate advisor and receive a grade point average (GPA) of 3.25 or above on the specified coursework to be eligible for full admission.  </w:t>
      </w:r>
    </w:p>
    <w:p w:rsidR="000B548E" w:rsidRPr="009348CB" w:rsidRDefault="000B548E">
      <w:pPr>
        <w:numPr>
          <w:ilvl w:val="1"/>
          <w:numId w:val="21"/>
        </w:numPr>
        <w:rPr>
          <w:rFonts w:ascii="Tahoma" w:hAnsi="Tahoma" w:cs="Tahoma"/>
          <w:szCs w:val="24"/>
        </w:rPr>
      </w:pPr>
      <w:r w:rsidRPr="009348CB">
        <w:rPr>
          <w:rFonts w:ascii="Tahoma" w:hAnsi="Tahoma" w:cs="Tahoma"/>
          <w:szCs w:val="24"/>
        </w:rPr>
        <w:t>Students will not be permitted to enroll in additional coursework in counseling (CNS</w:t>
      </w:r>
      <w:r>
        <w:rPr>
          <w:rFonts w:ascii="Tahoma" w:hAnsi="Tahoma" w:cs="Tahoma"/>
          <w:szCs w:val="24"/>
        </w:rPr>
        <w:t>K</w:t>
      </w:r>
      <w:r w:rsidRPr="009348CB">
        <w:rPr>
          <w:rFonts w:ascii="Tahoma" w:hAnsi="Tahoma" w:cs="Tahoma"/>
          <w:szCs w:val="24"/>
        </w:rPr>
        <w:t>), counseling psychology (CPS</w:t>
      </w:r>
      <w:r>
        <w:rPr>
          <w:rFonts w:ascii="Tahoma" w:hAnsi="Tahoma" w:cs="Tahoma"/>
          <w:szCs w:val="24"/>
        </w:rPr>
        <w:t>K</w:t>
      </w:r>
      <w:r w:rsidRPr="009348CB">
        <w:rPr>
          <w:rFonts w:ascii="Tahoma" w:hAnsi="Tahoma" w:cs="Tahoma"/>
          <w:szCs w:val="24"/>
        </w:rPr>
        <w:t xml:space="preserve">), </w:t>
      </w:r>
      <w:r>
        <w:rPr>
          <w:rFonts w:ascii="Tahoma" w:hAnsi="Tahoma" w:cs="Tahoma"/>
          <w:szCs w:val="24"/>
        </w:rPr>
        <w:t xml:space="preserve">mental health counseling (MHCK) </w:t>
      </w:r>
      <w:r w:rsidRPr="009348CB">
        <w:rPr>
          <w:rFonts w:ascii="Tahoma" w:hAnsi="Tahoma" w:cs="Tahoma"/>
          <w:szCs w:val="24"/>
        </w:rPr>
        <w:t>or psychology (PS</w:t>
      </w:r>
      <w:r>
        <w:rPr>
          <w:rFonts w:ascii="Tahoma" w:hAnsi="Tahoma" w:cs="Tahoma"/>
          <w:szCs w:val="24"/>
        </w:rPr>
        <w:t>YK</w:t>
      </w:r>
      <w:r w:rsidRPr="009348CB">
        <w:rPr>
          <w:rFonts w:ascii="Tahoma" w:hAnsi="Tahoma" w:cs="Tahoma"/>
          <w:szCs w:val="24"/>
        </w:rPr>
        <w:t>) beyond the first 12 semester hours if not fully admitted to the program.</w:t>
      </w:r>
    </w:p>
    <w:p w:rsidR="000B548E" w:rsidRPr="009348CB" w:rsidRDefault="000B548E">
      <w:pPr>
        <w:numPr>
          <w:ilvl w:val="1"/>
          <w:numId w:val="21"/>
        </w:numPr>
        <w:rPr>
          <w:rFonts w:ascii="Tahoma" w:hAnsi="Tahoma" w:cs="Tahoma"/>
          <w:szCs w:val="24"/>
        </w:rPr>
      </w:pPr>
      <w:r w:rsidRPr="009348CB">
        <w:rPr>
          <w:rFonts w:ascii="Tahoma" w:hAnsi="Tahoma" w:cs="Tahoma"/>
          <w:szCs w:val="24"/>
        </w:rPr>
        <w:t>If denied full admission after being conditionally admitted and completing 12 semester hours, students may re-apply for admission after successful remediation.  Students are responsible for this remediation following input from their graduate advisor and/or the admissions committee.</w:t>
      </w:r>
    </w:p>
    <w:p w:rsidR="000B548E" w:rsidRPr="009348CB" w:rsidRDefault="000B548E" w:rsidP="00CE54EB">
      <w:pPr>
        <w:numPr>
          <w:ilvl w:val="2"/>
          <w:numId w:val="21"/>
        </w:numPr>
        <w:rPr>
          <w:rFonts w:ascii="Tahoma" w:hAnsi="Tahoma" w:cs="Tahoma"/>
          <w:szCs w:val="24"/>
        </w:rPr>
      </w:pPr>
      <w:r w:rsidRPr="009348CB">
        <w:rPr>
          <w:rFonts w:ascii="Tahoma" w:hAnsi="Tahoma" w:cs="Tahoma"/>
          <w:szCs w:val="24"/>
        </w:rPr>
        <w:t>Remediation plans are designed to be specific to a student’s needs. They may involve one-on-one consultation with faculty, additional undergraduate coursework, p</w:t>
      </w:r>
      <w:r>
        <w:rPr>
          <w:rFonts w:ascii="Tahoma" w:hAnsi="Tahoma" w:cs="Tahoma"/>
          <w:szCs w:val="24"/>
        </w:rPr>
        <w:t xml:space="preserve">rofessional </w:t>
      </w:r>
      <w:r w:rsidRPr="009348CB">
        <w:rPr>
          <w:rFonts w:ascii="Tahoma" w:hAnsi="Tahoma" w:cs="Tahoma"/>
          <w:szCs w:val="24"/>
        </w:rPr>
        <w:t>development activities, use of tutoring services, etc.</w:t>
      </w:r>
    </w:p>
    <w:p w:rsidR="000B548E" w:rsidRPr="009348CB" w:rsidRDefault="000B548E" w:rsidP="0087010B">
      <w:pPr>
        <w:pStyle w:val="Style10"/>
        <w:numPr>
          <w:ilvl w:val="0"/>
          <w:numId w:val="21"/>
        </w:numPr>
        <w:kinsoku w:val="0"/>
        <w:autoSpaceDE/>
        <w:autoSpaceDN/>
        <w:spacing w:line="240" w:lineRule="auto"/>
        <w:ind w:right="216"/>
        <w:rPr>
          <w:sz w:val="24"/>
          <w:szCs w:val="24"/>
        </w:rPr>
      </w:pPr>
      <w:r w:rsidRPr="009348CB">
        <w:rPr>
          <w:sz w:val="24"/>
          <w:szCs w:val="24"/>
        </w:rPr>
        <w:t xml:space="preserve">Students’ admission status will be reviewed continuously throughout their course of study regarding their ability to develop competence in counseling, therapy, and/or assessment skills.  Should a change in admission status be required, appropriate program procedures will be followed.  Consult this guide or ask a graduate advisor for details. </w:t>
      </w:r>
    </w:p>
    <w:p w:rsidR="000B548E" w:rsidRPr="009348CB" w:rsidRDefault="000B548E" w:rsidP="0087010B">
      <w:pPr>
        <w:pStyle w:val="Style10"/>
        <w:numPr>
          <w:ilvl w:val="0"/>
          <w:numId w:val="21"/>
        </w:numPr>
        <w:kinsoku w:val="0"/>
        <w:autoSpaceDE/>
        <w:autoSpaceDN/>
        <w:spacing w:line="240" w:lineRule="auto"/>
        <w:ind w:right="216"/>
        <w:rPr>
          <w:sz w:val="24"/>
          <w:szCs w:val="24"/>
        </w:rPr>
      </w:pPr>
      <w:r w:rsidRPr="009348CB">
        <w:rPr>
          <w:rStyle w:val="CharacterStyle6"/>
          <w:spacing w:val="-1"/>
          <w:sz w:val="24"/>
          <w:szCs w:val="24"/>
        </w:rPr>
        <w:t xml:space="preserve">No more than 6 semester hours of graduate coursework completed at another regionally accredited university </w:t>
      </w:r>
      <w:r w:rsidRPr="009348CB">
        <w:rPr>
          <w:rStyle w:val="CharacterStyle6"/>
          <w:spacing w:val="1"/>
          <w:sz w:val="24"/>
          <w:szCs w:val="24"/>
        </w:rPr>
        <w:t xml:space="preserve">will be accepted for transfer credit on a student’s degree plan. No undergraduate credit will be counted toward a graduate degree. Coursework more than 6 years old </w:t>
      </w:r>
      <w:r>
        <w:rPr>
          <w:rStyle w:val="CharacterStyle6"/>
          <w:spacing w:val="1"/>
          <w:sz w:val="24"/>
          <w:szCs w:val="24"/>
        </w:rPr>
        <w:t xml:space="preserve">at the time of graduation </w:t>
      </w:r>
      <w:r w:rsidRPr="009348CB">
        <w:rPr>
          <w:rStyle w:val="CharacterStyle6"/>
          <w:spacing w:val="1"/>
          <w:sz w:val="24"/>
          <w:szCs w:val="24"/>
        </w:rPr>
        <w:t xml:space="preserve">cannot be counted for a </w:t>
      </w:r>
      <w:r w:rsidRPr="009348CB">
        <w:rPr>
          <w:rStyle w:val="CharacterStyle6"/>
          <w:sz w:val="24"/>
          <w:szCs w:val="24"/>
        </w:rPr>
        <w:t>degree.</w:t>
      </w:r>
    </w:p>
    <w:p w:rsidR="000B548E" w:rsidRPr="009348CB" w:rsidRDefault="000B548E">
      <w:pPr>
        <w:rPr>
          <w:rFonts w:ascii="Tahoma" w:hAnsi="Tahoma" w:cs="Tahoma"/>
          <w:szCs w:val="24"/>
        </w:rPr>
      </w:pPr>
    </w:p>
    <w:p w:rsidR="000B548E" w:rsidRDefault="000B548E" w:rsidP="00A02E37">
      <w:pPr>
        <w:rPr>
          <w:rFonts w:ascii="Tahoma" w:hAnsi="Tahoma" w:cs="Tahoma"/>
          <w:szCs w:val="24"/>
          <w:u w:val="single"/>
        </w:rPr>
      </w:pPr>
      <w:r w:rsidRPr="009348CB">
        <w:rPr>
          <w:rFonts w:ascii="Tahoma" w:hAnsi="Tahoma" w:cs="Tahoma"/>
          <w:szCs w:val="24"/>
          <w:u w:val="single"/>
        </w:rPr>
        <w:t>Ethical Standards</w:t>
      </w:r>
    </w:p>
    <w:p w:rsidR="000B548E" w:rsidRDefault="000B548E" w:rsidP="00A02E37">
      <w:pPr>
        <w:rPr>
          <w:rFonts w:ascii="Tahoma" w:hAnsi="Tahoma" w:cs="Tahoma"/>
          <w:szCs w:val="24"/>
          <w:u w:val="single"/>
        </w:rPr>
      </w:pPr>
    </w:p>
    <w:p w:rsidR="000B548E" w:rsidRDefault="000B548E" w:rsidP="00A02E37">
      <w:pPr>
        <w:rPr>
          <w:rFonts w:ascii="Tahoma" w:hAnsi="Tahoma" w:cs="Tahoma"/>
          <w:szCs w:val="24"/>
        </w:rPr>
      </w:pPr>
      <w:r w:rsidRPr="009348CB">
        <w:rPr>
          <w:rFonts w:ascii="Tahoma" w:hAnsi="Tahoma" w:cs="Tahoma"/>
          <w:szCs w:val="24"/>
        </w:rPr>
        <w:t>All students are expected to understand and practice the ethical codes</w:t>
      </w:r>
      <w:r>
        <w:rPr>
          <w:rFonts w:ascii="Tahoma" w:hAnsi="Tahoma" w:cs="Tahoma"/>
          <w:szCs w:val="24"/>
        </w:rPr>
        <w:t xml:space="preserve"> and standards of conduct of their appropriate professional organization, certification and/or licensing board. These include:</w:t>
      </w:r>
    </w:p>
    <w:p w:rsidR="000B548E" w:rsidRPr="00A02E37" w:rsidRDefault="000B548E" w:rsidP="00A02E37">
      <w:pPr>
        <w:rPr>
          <w:rFonts w:ascii="Tahoma" w:hAnsi="Tahoma" w:cs="Tahoma"/>
          <w:szCs w:val="24"/>
          <w:u w:val="single"/>
        </w:rPr>
      </w:pP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Counseling Association (ACA)</w:t>
      </w: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Psychological Association (APA)</w:t>
      </w: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School Counselor Association (ASCA)</w:t>
      </w:r>
    </w:p>
    <w:p w:rsidR="000B548E" w:rsidRDefault="000B548E" w:rsidP="00A02E37">
      <w:pPr>
        <w:pStyle w:val="ListParagraph"/>
        <w:numPr>
          <w:ilvl w:val="0"/>
          <w:numId w:val="24"/>
        </w:numPr>
        <w:rPr>
          <w:rFonts w:ascii="Tahoma" w:hAnsi="Tahoma" w:cs="Tahoma"/>
          <w:szCs w:val="24"/>
        </w:rPr>
      </w:pPr>
      <w:r>
        <w:rPr>
          <w:rFonts w:ascii="Tahoma" w:hAnsi="Tahoma" w:cs="Tahoma"/>
          <w:szCs w:val="24"/>
        </w:rPr>
        <w:t xml:space="preserve">the </w:t>
      </w:r>
      <w:r w:rsidRPr="00A02E37">
        <w:rPr>
          <w:rFonts w:ascii="Tahoma" w:hAnsi="Tahoma" w:cs="Tahoma"/>
          <w:szCs w:val="24"/>
        </w:rPr>
        <w:t>American Association for Marriage and Family Therapy (AAMFT)</w:t>
      </w:r>
    </w:p>
    <w:p w:rsidR="000B548E" w:rsidRDefault="000B548E" w:rsidP="00A02E37">
      <w:pPr>
        <w:pStyle w:val="ListParagraph"/>
        <w:numPr>
          <w:ilvl w:val="0"/>
          <w:numId w:val="24"/>
        </w:numPr>
        <w:rPr>
          <w:rFonts w:ascii="Tahoma" w:hAnsi="Tahoma" w:cs="Tahoma"/>
          <w:szCs w:val="24"/>
        </w:rPr>
      </w:pPr>
      <w:r w:rsidRPr="00A02E37">
        <w:rPr>
          <w:rFonts w:ascii="Tahoma" w:hAnsi="Tahoma" w:cs="Tahoma"/>
          <w:szCs w:val="24"/>
        </w:rPr>
        <w:t>the National Association of School Psychologists (NASP)</w:t>
      </w:r>
    </w:p>
    <w:p w:rsidR="000B548E" w:rsidRDefault="000B548E" w:rsidP="00A02E37">
      <w:pPr>
        <w:pStyle w:val="ListParagraph"/>
        <w:rPr>
          <w:rFonts w:ascii="Tahoma" w:hAnsi="Tahoma" w:cs="Tahoma"/>
          <w:szCs w:val="24"/>
        </w:rPr>
      </w:pPr>
    </w:p>
    <w:p w:rsidR="000B548E" w:rsidRDefault="000B548E" w:rsidP="00A02E37">
      <w:pPr>
        <w:rPr>
          <w:rFonts w:ascii="Tahoma" w:hAnsi="Tahoma" w:cs="Tahoma"/>
        </w:rPr>
      </w:pPr>
      <w:r w:rsidRPr="00A02E37">
        <w:rPr>
          <w:rFonts w:ascii="Tahoma" w:hAnsi="Tahoma" w:cs="Tahoma"/>
        </w:rPr>
        <w:t>Students are also expected to understand and adhere to the standards of conduct for students at Texas A&amp;M University - Central Texas (A&amp;M-Central Texas).  Violations of professional ethical standards or University rules could deem a student unfit to continue in the program.</w:t>
      </w:r>
    </w:p>
    <w:p w:rsidR="000B548E" w:rsidRDefault="000B548E" w:rsidP="00A02E37">
      <w:pPr>
        <w:rPr>
          <w:rFonts w:ascii="Tahoma" w:hAnsi="Tahoma" w:cs="Tahoma"/>
        </w:rPr>
      </w:pPr>
    </w:p>
    <w:p w:rsidR="000B548E" w:rsidRDefault="000B548E" w:rsidP="00A02E37">
      <w:pPr>
        <w:rPr>
          <w:rFonts w:ascii="Tahoma" w:hAnsi="Tahoma" w:cs="Tahoma"/>
          <w:szCs w:val="24"/>
        </w:rPr>
      </w:pPr>
      <w:r w:rsidRPr="00A02E37">
        <w:rPr>
          <w:rFonts w:ascii="Tahoma" w:hAnsi="Tahoma" w:cs="Tahoma"/>
          <w:szCs w:val="24"/>
        </w:rPr>
        <w:t>Students are expected to periodically review the ethical standards to</w:t>
      </w:r>
      <w:r>
        <w:rPr>
          <w:rFonts w:ascii="Tahoma" w:hAnsi="Tahoma" w:cs="Tahoma"/>
          <w:szCs w:val="24"/>
        </w:rPr>
        <w:t xml:space="preserve"> </w:t>
      </w:r>
      <w:r w:rsidRPr="00A02E37">
        <w:rPr>
          <w:rFonts w:ascii="Tahoma" w:hAnsi="Tahoma" w:cs="Tahoma"/>
          <w:szCs w:val="24"/>
        </w:rPr>
        <w:t>ensure continued understanding and practice.</w:t>
      </w:r>
    </w:p>
    <w:p w:rsidR="000B548E" w:rsidRDefault="000B548E" w:rsidP="00A02E37">
      <w:pPr>
        <w:rPr>
          <w:rFonts w:ascii="Tahoma" w:hAnsi="Tahoma" w:cs="Tahoma"/>
          <w:szCs w:val="24"/>
        </w:rPr>
      </w:pPr>
    </w:p>
    <w:p w:rsidR="000B548E" w:rsidRPr="009348CB" w:rsidRDefault="000B548E" w:rsidP="00A02E37">
      <w:pPr>
        <w:rPr>
          <w:rFonts w:ascii="Tahoma" w:hAnsi="Tahoma" w:cs="Tahoma"/>
          <w:szCs w:val="24"/>
        </w:rPr>
      </w:pPr>
      <w:r w:rsidRPr="009348CB">
        <w:rPr>
          <w:rFonts w:ascii="Tahoma" w:hAnsi="Tahoma" w:cs="Tahoma"/>
          <w:szCs w:val="24"/>
        </w:rPr>
        <w:t xml:space="preserve">Advisors and faculty members at A&amp;M-Central Texas have an obligation to respond when students are in violation of professional ethical standards or University rules of conduct. Additionally, the Office of Student Affairs may take action when a student violates the Student Code of Conduct. </w:t>
      </w:r>
    </w:p>
    <w:p w:rsidR="000B548E" w:rsidRPr="009348CB" w:rsidRDefault="000B548E">
      <w:pPr>
        <w:rPr>
          <w:rFonts w:ascii="Tahoma" w:hAnsi="Tahoma" w:cs="Tahoma"/>
          <w:szCs w:val="24"/>
          <w:u w:val="single"/>
        </w:rPr>
      </w:pPr>
    </w:p>
    <w:p w:rsidR="000B548E" w:rsidRPr="009348CB" w:rsidRDefault="000B548E">
      <w:pPr>
        <w:rPr>
          <w:rFonts w:ascii="Tahoma" w:hAnsi="Tahoma" w:cs="Tahoma"/>
          <w:szCs w:val="24"/>
          <w:u w:val="single"/>
        </w:rPr>
      </w:pPr>
      <w:r w:rsidRPr="009348CB">
        <w:rPr>
          <w:rFonts w:ascii="Tahoma" w:hAnsi="Tahoma" w:cs="Tahoma"/>
          <w:szCs w:val="24"/>
          <w:u w:val="single"/>
        </w:rPr>
        <w:t>Faculty Advisement</w:t>
      </w:r>
    </w:p>
    <w:p w:rsidR="000B548E" w:rsidRPr="009348CB" w:rsidRDefault="000B548E">
      <w:pPr>
        <w:rPr>
          <w:rFonts w:ascii="Tahoma" w:hAnsi="Tahoma" w:cs="Tahoma"/>
          <w:szCs w:val="24"/>
          <w:u w:val="single"/>
        </w:rPr>
      </w:pPr>
    </w:p>
    <w:p w:rsidR="000B548E" w:rsidRPr="009348CB" w:rsidRDefault="000B548E">
      <w:pPr>
        <w:pStyle w:val="List"/>
        <w:spacing w:after="0"/>
        <w:rPr>
          <w:rFonts w:ascii="Tahoma" w:hAnsi="Tahoma" w:cs="Tahoma"/>
          <w:szCs w:val="24"/>
        </w:rPr>
      </w:pPr>
      <w:r w:rsidRPr="009348CB">
        <w:rPr>
          <w:rFonts w:ascii="Tahoma" w:hAnsi="Tahoma" w:cs="Tahoma"/>
          <w:szCs w:val="24"/>
        </w:rPr>
        <w:t xml:space="preserve">Students are strongly encouraged to seek advising by faculty advisors regarding coursework, certification and licensing requirements, program policies and procedures, requesting changes in degree plans, and assistance with other educational or career needs.  </w:t>
      </w:r>
    </w:p>
    <w:p w:rsidR="000B548E" w:rsidRPr="009348CB" w:rsidRDefault="000B548E">
      <w:pPr>
        <w:numPr>
          <w:ilvl w:val="0"/>
          <w:numId w:val="4"/>
        </w:numPr>
        <w:rPr>
          <w:rFonts w:ascii="Tahoma" w:hAnsi="Tahoma" w:cs="Tahoma"/>
          <w:szCs w:val="24"/>
        </w:rPr>
      </w:pPr>
      <w:r w:rsidRPr="009348CB">
        <w:rPr>
          <w:rFonts w:ascii="Tahoma" w:hAnsi="Tahoma" w:cs="Tahoma"/>
          <w:szCs w:val="24"/>
        </w:rPr>
        <w:t>A faculty advisor is assigned to each student according to area of emphasis and degree plan. Students may consult with any faculty member but are urged to work with their assigned advisor as much as possible due to his/her expertise and knowledge in the student's area of emphasis.</w:t>
      </w:r>
    </w:p>
    <w:p w:rsidR="000B548E" w:rsidRPr="009348CB" w:rsidRDefault="000B548E">
      <w:pPr>
        <w:numPr>
          <w:ilvl w:val="0"/>
          <w:numId w:val="5"/>
        </w:numPr>
        <w:rPr>
          <w:rFonts w:ascii="Tahoma" w:hAnsi="Tahoma" w:cs="Tahoma"/>
          <w:szCs w:val="24"/>
        </w:rPr>
      </w:pPr>
      <w:r w:rsidRPr="009348CB">
        <w:rPr>
          <w:rFonts w:ascii="Tahoma" w:hAnsi="Tahoma" w:cs="Tahoma"/>
          <w:szCs w:val="24"/>
        </w:rPr>
        <w:t xml:space="preserve">Advising is a continuous process, and faculty advisors are assigned many students to advise in addition to their other workload requirements, such as teaching, service, and research. Students should demonstrate respect for the faculty advisor's time by setting appointments and being prepared for their appointments as much as possible.   </w:t>
      </w:r>
    </w:p>
    <w:p w:rsidR="000B548E" w:rsidRPr="009348CB" w:rsidRDefault="000B548E">
      <w:pPr>
        <w:rPr>
          <w:rFonts w:ascii="Tahoma" w:hAnsi="Tahoma" w:cs="Tahoma"/>
          <w:szCs w:val="24"/>
        </w:rPr>
      </w:pPr>
    </w:p>
    <w:p w:rsidR="000B548E" w:rsidRPr="009348CB" w:rsidRDefault="000B548E">
      <w:pPr>
        <w:rPr>
          <w:rFonts w:ascii="Tahoma" w:hAnsi="Tahoma" w:cs="Tahoma"/>
          <w:szCs w:val="24"/>
          <w:u w:val="single"/>
        </w:rPr>
      </w:pPr>
      <w:r w:rsidRPr="009348CB">
        <w:rPr>
          <w:rFonts w:ascii="Tahoma" w:hAnsi="Tahoma" w:cs="Tahoma"/>
          <w:szCs w:val="24"/>
          <w:u w:val="single"/>
        </w:rPr>
        <w:t>Student's Responsibilities</w:t>
      </w:r>
    </w:p>
    <w:p w:rsidR="000B548E" w:rsidRPr="009348CB" w:rsidRDefault="000B548E">
      <w:pPr>
        <w:rPr>
          <w:rFonts w:ascii="Tahoma" w:hAnsi="Tahoma" w:cs="Tahoma"/>
          <w:szCs w:val="24"/>
          <w:u w:val="single"/>
        </w:rPr>
      </w:pPr>
    </w:p>
    <w:p w:rsidR="000B548E" w:rsidRPr="009348CB" w:rsidRDefault="000B548E">
      <w:pPr>
        <w:rPr>
          <w:rFonts w:ascii="Tahoma" w:hAnsi="Tahoma" w:cs="Tahoma"/>
          <w:szCs w:val="24"/>
        </w:rPr>
      </w:pPr>
      <w:r w:rsidRPr="009348CB">
        <w:rPr>
          <w:rFonts w:ascii="Tahoma" w:hAnsi="Tahoma" w:cs="Tahoma"/>
          <w:szCs w:val="24"/>
        </w:rPr>
        <w:t>Students have a responsibility for their learning.  Other responsibilities include:</w:t>
      </w:r>
    </w:p>
    <w:p w:rsidR="000B548E" w:rsidRPr="009348CB" w:rsidRDefault="000B548E">
      <w:pPr>
        <w:numPr>
          <w:ilvl w:val="0"/>
          <w:numId w:val="6"/>
        </w:numPr>
        <w:rPr>
          <w:rFonts w:ascii="Tahoma" w:hAnsi="Tahoma" w:cs="Tahoma"/>
          <w:szCs w:val="24"/>
        </w:rPr>
      </w:pPr>
      <w:r w:rsidRPr="009348CB">
        <w:rPr>
          <w:rFonts w:ascii="Tahoma" w:hAnsi="Tahoma" w:cs="Tahoma"/>
          <w:szCs w:val="24"/>
        </w:rPr>
        <w:t>Reading the A&amp;M-Central Texas catalog each year to determine if changes impact them</w:t>
      </w:r>
    </w:p>
    <w:p w:rsidR="000B548E" w:rsidRPr="009348CB" w:rsidRDefault="000B548E">
      <w:pPr>
        <w:numPr>
          <w:ilvl w:val="0"/>
          <w:numId w:val="6"/>
        </w:numPr>
        <w:rPr>
          <w:rFonts w:ascii="Tahoma" w:hAnsi="Tahoma" w:cs="Tahoma"/>
          <w:szCs w:val="24"/>
        </w:rPr>
      </w:pPr>
      <w:r w:rsidRPr="009348CB">
        <w:rPr>
          <w:rFonts w:ascii="Tahoma" w:hAnsi="Tahoma" w:cs="Tahoma"/>
          <w:szCs w:val="24"/>
        </w:rPr>
        <w:t>Reading and adhering to professional ethical standards</w:t>
      </w:r>
    </w:p>
    <w:p w:rsidR="000B548E" w:rsidRPr="009348CB" w:rsidRDefault="000B548E">
      <w:pPr>
        <w:numPr>
          <w:ilvl w:val="0"/>
          <w:numId w:val="6"/>
        </w:numPr>
        <w:rPr>
          <w:rFonts w:ascii="Tahoma" w:hAnsi="Tahoma" w:cs="Tahoma"/>
          <w:szCs w:val="24"/>
        </w:rPr>
      </w:pPr>
      <w:r w:rsidRPr="009348CB">
        <w:rPr>
          <w:rFonts w:ascii="Tahoma" w:hAnsi="Tahoma" w:cs="Tahoma"/>
          <w:szCs w:val="24"/>
        </w:rPr>
        <w:t>Meeting registration and payment deadlines</w:t>
      </w:r>
    </w:p>
    <w:p w:rsidR="000B548E" w:rsidRPr="009348CB" w:rsidRDefault="000B548E">
      <w:pPr>
        <w:numPr>
          <w:ilvl w:val="0"/>
          <w:numId w:val="6"/>
        </w:numPr>
        <w:rPr>
          <w:rFonts w:ascii="Tahoma" w:hAnsi="Tahoma" w:cs="Tahoma"/>
          <w:szCs w:val="24"/>
        </w:rPr>
      </w:pPr>
      <w:r w:rsidRPr="009348CB">
        <w:rPr>
          <w:rFonts w:ascii="Tahoma" w:hAnsi="Tahoma" w:cs="Tahoma"/>
          <w:szCs w:val="24"/>
        </w:rPr>
        <w:t>Participating in activities and projects, internal or external to the University, that will enhance their learning experience</w:t>
      </w:r>
    </w:p>
    <w:p w:rsidR="000B548E" w:rsidRPr="009348CB" w:rsidRDefault="000B548E">
      <w:pPr>
        <w:numPr>
          <w:ilvl w:val="0"/>
          <w:numId w:val="6"/>
        </w:numPr>
        <w:rPr>
          <w:rFonts w:ascii="Tahoma" w:hAnsi="Tahoma" w:cs="Tahoma"/>
          <w:szCs w:val="24"/>
        </w:rPr>
      </w:pPr>
      <w:r w:rsidRPr="009348CB">
        <w:rPr>
          <w:rFonts w:ascii="Tahoma" w:hAnsi="Tahoma" w:cs="Tahoma"/>
          <w:szCs w:val="24"/>
        </w:rPr>
        <w:t>Following the degree plan outline as closely as possible and being aware of all course prerequisites</w:t>
      </w:r>
    </w:p>
    <w:p w:rsidR="000B548E" w:rsidRPr="009348CB" w:rsidRDefault="000B548E">
      <w:pPr>
        <w:numPr>
          <w:ilvl w:val="0"/>
          <w:numId w:val="7"/>
        </w:numPr>
        <w:rPr>
          <w:rFonts w:ascii="Tahoma" w:hAnsi="Tahoma" w:cs="Tahoma"/>
          <w:szCs w:val="24"/>
        </w:rPr>
      </w:pPr>
      <w:r w:rsidRPr="009348CB">
        <w:rPr>
          <w:rFonts w:ascii="Tahoma" w:hAnsi="Tahoma" w:cs="Tahoma"/>
          <w:szCs w:val="24"/>
        </w:rPr>
        <w:t>Preparing for courses by making arrangements to attend regularly scheduled classes, allowing for adequate study time, completing assignments on a timely basis, and taking the final exam as scheduled</w:t>
      </w:r>
    </w:p>
    <w:p w:rsidR="000B548E" w:rsidRPr="009348CB" w:rsidRDefault="000B548E">
      <w:pPr>
        <w:numPr>
          <w:ilvl w:val="0"/>
          <w:numId w:val="7"/>
        </w:numPr>
        <w:rPr>
          <w:rFonts w:ascii="Tahoma" w:hAnsi="Tahoma" w:cs="Tahoma"/>
          <w:szCs w:val="24"/>
        </w:rPr>
      </w:pPr>
      <w:r w:rsidRPr="009348CB">
        <w:rPr>
          <w:rFonts w:ascii="Tahoma" w:hAnsi="Tahoma" w:cs="Tahoma"/>
          <w:szCs w:val="24"/>
        </w:rPr>
        <w:t>Identifying skill strengths and working toward development of skills that need improvement</w:t>
      </w:r>
    </w:p>
    <w:p w:rsidR="000B548E" w:rsidRPr="009348CB" w:rsidRDefault="000B548E">
      <w:pPr>
        <w:numPr>
          <w:ilvl w:val="0"/>
          <w:numId w:val="7"/>
        </w:numPr>
        <w:rPr>
          <w:rFonts w:ascii="Tahoma" w:hAnsi="Tahoma" w:cs="Tahoma"/>
          <w:szCs w:val="24"/>
        </w:rPr>
      </w:pPr>
      <w:r w:rsidRPr="009348CB">
        <w:rPr>
          <w:rFonts w:ascii="Tahoma" w:hAnsi="Tahoma" w:cs="Tahoma"/>
          <w:szCs w:val="24"/>
        </w:rPr>
        <w:t>Asking questions to obtain information regarding topics they do not understand</w:t>
      </w:r>
    </w:p>
    <w:p w:rsidR="000B548E" w:rsidRPr="009348CB" w:rsidRDefault="000B548E">
      <w:pPr>
        <w:numPr>
          <w:ilvl w:val="0"/>
          <w:numId w:val="7"/>
        </w:numPr>
        <w:rPr>
          <w:rFonts w:ascii="Tahoma" w:hAnsi="Tahoma" w:cs="Tahoma"/>
          <w:szCs w:val="24"/>
        </w:rPr>
      </w:pPr>
      <w:r w:rsidRPr="009348CB">
        <w:rPr>
          <w:rFonts w:ascii="Tahoma" w:hAnsi="Tahoma" w:cs="Tahoma"/>
          <w:szCs w:val="24"/>
        </w:rPr>
        <w:t>Acquiring</w:t>
      </w:r>
      <w:r>
        <w:rPr>
          <w:rFonts w:ascii="Tahoma" w:hAnsi="Tahoma" w:cs="Tahoma"/>
          <w:szCs w:val="24"/>
        </w:rPr>
        <w:t xml:space="preserve"> and maintaining a minimum of $1,000,000 ($3,000,000 aggregate) in </w:t>
      </w:r>
      <w:r w:rsidRPr="009348CB">
        <w:rPr>
          <w:rFonts w:ascii="Tahoma" w:hAnsi="Tahoma" w:cs="Tahoma"/>
          <w:szCs w:val="24"/>
        </w:rPr>
        <w:t xml:space="preserve"> professional liability insurance prior to taking clinical practicums and internships  </w:t>
      </w:r>
    </w:p>
    <w:p w:rsidR="000B548E" w:rsidRPr="009348CB" w:rsidRDefault="000B548E">
      <w:pPr>
        <w:numPr>
          <w:ilvl w:val="0"/>
          <w:numId w:val="7"/>
        </w:numPr>
        <w:rPr>
          <w:rFonts w:ascii="Tahoma" w:hAnsi="Tahoma" w:cs="Tahoma"/>
          <w:szCs w:val="24"/>
        </w:rPr>
      </w:pPr>
      <w:r w:rsidRPr="009348CB">
        <w:rPr>
          <w:rFonts w:ascii="Tahoma" w:hAnsi="Tahoma" w:cs="Tahoma"/>
          <w:szCs w:val="24"/>
        </w:rPr>
        <w:t xml:space="preserve">Preparing for the site-based practicums and internships in advance of the semester in which they will be taken, including submitting application forms by posted deadlines </w:t>
      </w:r>
    </w:p>
    <w:p w:rsidR="000B548E" w:rsidRPr="009348CB" w:rsidRDefault="000B548E">
      <w:pPr>
        <w:numPr>
          <w:ilvl w:val="0"/>
          <w:numId w:val="7"/>
        </w:numPr>
        <w:rPr>
          <w:rFonts w:ascii="Tahoma" w:hAnsi="Tahoma" w:cs="Tahoma"/>
          <w:szCs w:val="24"/>
        </w:rPr>
      </w:pPr>
      <w:r w:rsidRPr="009348CB">
        <w:rPr>
          <w:rFonts w:ascii="Tahoma" w:hAnsi="Tahoma" w:cs="Tahoma"/>
          <w:szCs w:val="24"/>
        </w:rPr>
        <w:t>Applying for candidacy upon completion of selected core courses</w:t>
      </w:r>
    </w:p>
    <w:p w:rsidR="000B548E" w:rsidRPr="009348CB" w:rsidRDefault="000B548E">
      <w:pPr>
        <w:numPr>
          <w:ilvl w:val="0"/>
          <w:numId w:val="7"/>
        </w:numPr>
        <w:rPr>
          <w:rFonts w:ascii="Tahoma" w:hAnsi="Tahoma" w:cs="Tahoma"/>
          <w:szCs w:val="24"/>
        </w:rPr>
      </w:pPr>
      <w:r>
        <w:rPr>
          <w:rFonts w:ascii="Tahoma" w:hAnsi="Tahoma" w:cs="Tahoma"/>
          <w:szCs w:val="24"/>
        </w:rPr>
        <w:t>Successfully completing the comprehensive examination or thesis</w:t>
      </w:r>
    </w:p>
    <w:p w:rsidR="000B548E" w:rsidRPr="009348CB" w:rsidRDefault="000B548E">
      <w:pPr>
        <w:numPr>
          <w:ilvl w:val="0"/>
          <w:numId w:val="7"/>
        </w:numPr>
        <w:rPr>
          <w:rFonts w:ascii="Tahoma" w:hAnsi="Tahoma" w:cs="Tahoma"/>
          <w:szCs w:val="24"/>
        </w:rPr>
      </w:pPr>
      <w:r w:rsidRPr="009348CB">
        <w:rPr>
          <w:rFonts w:ascii="Tahoma" w:hAnsi="Tahoma" w:cs="Tahoma"/>
          <w:szCs w:val="24"/>
        </w:rPr>
        <w:t>Meeting graduation requirements and deadlines</w:t>
      </w:r>
    </w:p>
    <w:p w:rsidR="000B548E" w:rsidRPr="009348CB" w:rsidRDefault="000B548E">
      <w:pPr>
        <w:numPr>
          <w:ilvl w:val="0"/>
          <w:numId w:val="7"/>
        </w:numPr>
        <w:rPr>
          <w:rFonts w:ascii="Tahoma" w:hAnsi="Tahoma" w:cs="Tahoma"/>
          <w:szCs w:val="24"/>
        </w:rPr>
      </w:pPr>
      <w:r w:rsidRPr="009348CB">
        <w:rPr>
          <w:rFonts w:ascii="Tahoma" w:hAnsi="Tahoma" w:cs="Tahoma"/>
          <w:szCs w:val="24"/>
        </w:rPr>
        <w:t>Collecting and maintaining documentation of practicum and internship hours which will be needed when applying for certification or licensure</w:t>
      </w:r>
    </w:p>
    <w:p w:rsidR="000B548E" w:rsidRPr="009348CB" w:rsidRDefault="000B548E">
      <w:pPr>
        <w:numPr>
          <w:ilvl w:val="0"/>
          <w:numId w:val="7"/>
        </w:numPr>
        <w:rPr>
          <w:rFonts w:ascii="Tahoma" w:hAnsi="Tahoma" w:cs="Tahoma"/>
          <w:szCs w:val="24"/>
        </w:rPr>
      </w:pPr>
      <w:r w:rsidRPr="009348CB">
        <w:rPr>
          <w:rFonts w:ascii="Tahoma" w:hAnsi="Tahoma" w:cs="Tahoma"/>
          <w:szCs w:val="24"/>
        </w:rPr>
        <w:t xml:space="preserve">Becoming identified with the professional community (e.g., participating in professional activities and/or joining a professional association such as APA, ACA, </w:t>
      </w:r>
      <w:r>
        <w:rPr>
          <w:rFonts w:ascii="Tahoma" w:hAnsi="Tahoma" w:cs="Tahoma"/>
          <w:szCs w:val="24"/>
        </w:rPr>
        <w:t xml:space="preserve">ASCA, AAMFT, </w:t>
      </w:r>
      <w:r w:rsidRPr="009348CB">
        <w:rPr>
          <w:rFonts w:ascii="Tahoma" w:hAnsi="Tahoma" w:cs="Tahoma"/>
          <w:szCs w:val="24"/>
        </w:rPr>
        <w:t>National Association of School Psychologists</w:t>
      </w:r>
      <w:r>
        <w:rPr>
          <w:rFonts w:ascii="Tahoma" w:hAnsi="Tahoma" w:cs="Tahoma"/>
          <w:szCs w:val="24"/>
        </w:rPr>
        <w:t xml:space="preserve"> (N</w:t>
      </w:r>
      <w:r w:rsidRPr="009348CB">
        <w:rPr>
          <w:rFonts w:ascii="Tahoma" w:hAnsi="Tahoma" w:cs="Tahoma"/>
          <w:szCs w:val="24"/>
        </w:rPr>
        <w:t>ASP</w:t>
      </w:r>
      <w:r>
        <w:rPr>
          <w:rFonts w:ascii="Tahoma" w:hAnsi="Tahoma" w:cs="Tahoma"/>
          <w:szCs w:val="24"/>
        </w:rPr>
        <w:t>)</w:t>
      </w:r>
      <w:r w:rsidRPr="009348CB">
        <w:rPr>
          <w:rFonts w:ascii="Tahoma" w:hAnsi="Tahoma" w:cs="Tahoma"/>
          <w:szCs w:val="24"/>
        </w:rPr>
        <w:t xml:space="preserve">, Texas Counseling Association </w:t>
      </w:r>
      <w:r>
        <w:rPr>
          <w:rFonts w:ascii="Tahoma" w:hAnsi="Tahoma" w:cs="Tahoma"/>
          <w:szCs w:val="24"/>
        </w:rPr>
        <w:t>(TCA)</w:t>
      </w:r>
      <w:r w:rsidRPr="009348CB">
        <w:rPr>
          <w:rFonts w:ascii="Tahoma" w:hAnsi="Tahoma" w:cs="Tahoma"/>
          <w:szCs w:val="24"/>
        </w:rPr>
        <w:t xml:space="preserve">, etc.) – see Part 4 of this handbook.  </w:t>
      </w:r>
    </w:p>
    <w:p w:rsidR="000B548E" w:rsidRDefault="000B548E">
      <w:pPr>
        <w:ind w:left="283"/>
        <w:rPr>
          <w:rFonts w:ascii="Tahoma" w:hAnsi="Tahoma" w:cs="Tahoma"/>
          <w:szCs w:val="24"/>
        </w:rPr>
      </w:pPr>
      <w:r w:rsidRPr="009348CB">
        <w:rPr>
          <w:rFonts w:ascii="Tahoma" w:hAnsi="Tahoma" w:cs="Tahoma"/>
          <w:szCs w:val="24"/>
        </w:rPr>
        <w:t xml:space="preserve"> </w:t>
      </w:r>
    </w:p>
    <w:p w:rsidR="000B548E" w:rsidRDefault="000B548E">
      <w:pPr>
        <w:ind w:left="283"/>
        <w:rPr>
          <w:rFonts w:ascii="Tahoma" w:hAnsi="Tahoma" w:cs="Tahoma"/>
          <w:szCs w:val="24"/>
        </w:rPr>
      </w:pPr>
    </w:p>
    <w:p w:rsidR="000B548E" w:rsidRPr="009348CB" w:rsidRDefault="000B548E">
      <w:pPr>
        <w:rPr>
          <w:rFonts w:ascii="Tahoma" w:hAnsi="Tahoma" w:cs="Tahoma"/>
          <w:szCs w:val="24"/>
          <w:u w:val="single"/>
        </w:rPr>
      </w:pPr>
      <w:r w:rsidRPr="009348CB">
        <w:rPr>
          <w:rFonts w:ascii="Tahoma" w:hAnsi="Tahoma" w:cs="Tahoma"/>
          <w:szCs w:val="24"/>
          <w:u w:val="single"/>
        </w:rPr>
        <w:t xml:space="preserve">Degree Plan </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Students must have full admission to file a degree plan in the department.  Once full admission status is granted, a student should contact his/her graduate advisor to develop a degree plan as soon as possible.  The student, graduate advisor, </w:t>
      </w:r>
      <w:r>
        <w:rPr>
          <w:rFonts w:ascii="Tahoma" w:hAnsi="Tahoma" w:cs="Tahoma"/>
          <w:szCs w:val="24"/>
        </w:rPr>
        <w:t>and the D</w:t>
      </w:r>
      <w:r w:rsidRPr="009348CB">
        <w:rPr>
          <w:rFonts w:ascii="Tahoma" w:hAnsi="Tahoma" w:cs="Tahoma"/>
          <w:szCs w:val="24"/>
        </w:rPr>
        <w:t xml:space="preserve">epartment </w:t>
      </w:r>
      <w:r>
        <w:rPr>
          <w:rFonts w:ascii="Tahoma" w:hAnsi="Tahoma" w:cs="Tahoma"/>
          <w:szCs w:val="24"/>
        </w:rPr>
        <w:t>C</w:t>
      </w:r>
      <w:r w:rsidRPr="009348CB">
        <w:rPr>
          <w:rFonts w:ascii="Tahoma" w:hAnsi="Tahoma" w:cs="Tahoma"/>
          <w:szCs w:val="24"/>
        </w:rPr>
        <w:t>hair sign the student’s departmental degree plan.  The graduate advisor will assist the student with the selection of courses related to the program option chosen.  Note:  Students who are non-degree seeking are not in a degree program and are not eligible to file a degree plan.   Care must be taken to select courses on the degree plan that also meet requirements for special credentials the student may be seeking such as licensure or certification.  See the Certification and Licensure section of this guide for more details.</w:t>
      </w:r>
    </w:p>
    <w:p w:rsidR="000B548E" w:rsidRPr="009348CB" w:rsidRDefault="000B548E">
      <w:pPr>
        <w:jc w:val="center"/>
        <w:rPr>
          <w:rFonts w:ascii="Tahoma" w:hAnsi="Tahoma" w:cs="Tahoma"/>
          <w:szCs w:val="24"/>
        </w:rPr>
      </w:pPr>
    </w:p>
    <w:p w:rsidR="000B548E" w:rsidRPr="009348CB" w:rsidRDefault="000B548E">
      <w:pPr>
        <w:jc w:val="center"/>
        <w:rPr>
          <w:rFonts w:ascii="Tahoma" w:hAnsi="Tahoma" w:cs="Tahoma"/>
          <w:szCs w:val="24"/>
        </w:rPr>
      </w:pPr>
      <w:r w:rsidRPr="009348CB">
        <w:rPr>
          <w:rFonts w:ascii="Tahoma" w:hAnsi="Tahoma" w:cs="Tahoma"/>
          <w:szCs w:val="24"/>
        </w:rPr>
        <w:t>PART 2: PROGRAM PERFORMANCE STANDARDS</w:t>
      </w:r>
    </w:p>
    <w:p w:rsidR="000B548E" w:rsidRPr="009348CB" w:rsidRDefault="000B548E">
      <w:pPr>
        <w:rPr>
          <w:rFonts w:ascii="Tahoma" w:hAnsi="Tahoma" w:cs="Tahoma"/>
          <w:szCs w:val="24"/>
          <w:u w:val="single"/>
        </w:rPr>
      </w:pPr>
    </w:p>
    <w:p w:rsidR="000B548E" w:rsidRPr="009348CB" w:rsidRDefault="000B548E">
      <w:pPr>
        <w:pStyle w:val="Heading1"/>
        <w:rPr>
          <w:rFonts w:cs="Tahoma"/>
          <w:szCs w:val="24"/>
        </w:rPr>
      </w:pPr>
      <w:r w:rsidRPr="009348CB">
        <w:rPr>
          <w:rFonts w:cs="Tahoma"/>
          <w:szCs w:val="24"/>
        </w:rPr>
        <w:t>Program Standards</w:t>
      </w:r>
    </w:p>
    <w:p w:rsidR="000B548E" w:rsidRPr="009348CB" w:rsidRDefault="000B548E">
      <w:pPr>
        <w:rPr>
          <w:rFonts w:ascii="Tahoma" w:hAnsi="Tahoma" w:cs="Tahoma"/>
          <w:szCs w:val="24"/>
          <w:u w:val="single"/>
        </w:rPr>
      </w:pPr>
    </w:p>
    <w:p w:rsidR="000B548E" w:rsidRPr="009348CB" w:rsidRDefault="000B548E">
      <w:pPr>
        <w:pStyle w:val="BodyText2"/>
        <w:rPr>
          <w:rFonts w:cs="Tahoma"/>
          <w:sz w:val="24"/>
          <w:szCs w:val="24"/>
        </w:rPr>
      </w:pPr>
      <w:r w:rsidRPr="009348CB">
        <w:rPr>
          <w:rFonts w:cs="Tahoma"/>
          <w:sz w:val="24"/>
          <w:szCs w:val="24"/>
        </w:rPr>
        <w:t>Students must maintain high scholastic standards and develop skills necessary to work with people with diverse needs.  Students are expected to demonstrate emotional and mental fitness in their professional fields and to conform to the code of ethics of relevant professional associations and the state of Texas.  A student's acceptance in the Counseling, Counseling Psychology, Educational Psychology, or School Psychology programs does not guarantee professional fitness that is required to remain in the program.</w:t>
      </w:r>
    </w:p>
    <w:p w:rsidR="000B548E" w:rsidRPr="009348CB" w:rsidRDefault="000B548E">
      <w:pPr>
        <w:pStyle w:val="BodyText2"/>
        <w:rPr>
          <w:rFonts w:cs="Tahoma"/>
          <w:sz w:val="24"/>
          <w:szCs w:val="24"/>
        </w:rPr>
      </w:pPr>
    </w:p>
    <w:p w:rsidR="000B548E" w:rsidRPr="009348CB" w:rsidRDefault="000B548E">
      <w:pPr>
        <w:pStyle w:val="Heading1"/>
        <w:rPr>
          <w:rFonts w:cs="Tahoma"/>
          <w:szCs w:val="24"/>
        </w:rPr>
      </w:pPr>
      <w:r w:rsidRPr="009348CB">
        <w:rPr>
          <w:rFonts w:cs="Tahoma"/>
          <w:szCs w:val="24"/>
        </w:rPr>
        <w:t>Academic Appeal Policy</w:t>
      </w:r>
    </w:p>
    <w:p w:rsidR="000B548E" w:rsidRPr="009348CB" w:rsidRDefault="000B548E">
      <w:pPr>
        <w:rPr>
          <w:rFonts w:ascii="Tahoma" w:hAnsi="Tahoma" w:cs="Tahoma"/>
          <w:szCs w:val="24"/>
        </w:rPr>
      </w:pPr>
    </w:p>
    <w:p w:rsidR="000B548E" w:rsidRPr="009348CB" w:rsidRDefault="000B548E" w:rsidP="00525ED0">
      <w:pPr>
        <w:pStyle w:val="ListParagraph"/>
        <w:numPr>
          <w:ilvl w:val="0"/>
          <w:numId w:val="31"/>
        </w:numPr>
        <w:rPr>
          <w:rFonts w:ascii="Tahoma" w:hAnsi="Tahoma" w:cs="Tahoma"/>
          <w:szCs w:val="24"/>
        </w:rPr>
      </w:pPr>
      <w:r w:rsidRPr="009348CB">
        <w:rPr>
          <w:rFonts w:ascii="Tahoma" w:hAnsi="Tahoma" w:cs="Tahoma"/>
          <w:b/>
          <w:szCs w:val="24"/>
        </w:rPr>
        <w:t xml:space="preserve">Overview: </w:t>
      </w:r>
      <w:r w:rsidRPr="009348CB">
        <w:rPr>
          <w:rFonts w:ascii="Tahoma" w:hAnsi="Tahoma" w:cs="Tahoma"/>
          <w:szCs w:val="24"/>
        </w:rPr>
        <w:t>The College of Education Grade Appeal Policy was designed to protect students from biased or inaccurate evaluation procedures without unfairly impinging on the academic freedoms of the faculty. Consistent with this, it is recognized that:</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szCs w:val="24"/>
        </w:rPr>
        <w:t>Students have the right for their work to be evaluated fairly and accurately using a method consistent with professional academic standards.</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szCs w:val="24"/>
        </w:rPr>
        <w:t>Faculty members have the right to evaluate students’ work using any method that is professionally acceptable, submitted in writing to all students, and applied consistently to all students.</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szCs w:val="24"/>
        </w:rPr>
        <w:t>It is assumed that A&amp;M-Central Texas faculty members appropriately evaluate students’ work, so the burden of proof for a grade appeal lies with the student.</w:t>
      </w:r>
    </w:p>
    <w:p w:rsidR="000B548E" w:rsidRPr="009348CB" w:rsidRDefault="000B548E" w:rsidP="00525ED0">
      <w:pPr>
        <w:pStyle w:val="ListParagraph"/>
        <w:rPr>
          <w:rFonts w:ascii="Tahoma" w:hAnsi="Tahoma" w:cs="Tahoma"/>
          <w:szCs w:val="24"/>
        </w:rPr>
      </w:pPr>
    </w:p>
    <w:p w:rsidR="000B548E" w:rsidRPr="009348CB" w:rsidRDefault="000B548E" w:rsidP="00525ED0">
      <w:pPr>
        <w:pStyle w:val="ListParagraph"/>
        <w:numPr>
          <w:ilvl w:val="0"/>
          <w:numId w:val="31"/>
        </w:numPr>
        <w:rPr>
          <w:rFonts w:ascii="Tahoma" w:hAnsi="Tahoma" w:cs="Tahoma"/>
          <w:szCs w:val="24"/>
        </w:rPr>
      </w:pPr>
      <w:r w:rsidRPr="009348CB">
        <w:rPr>
          <w:rFonts w:ascii="Tahoma" w:hAnsi="Tahoma" w:cs="Tahoma"/>
          <w:b/>
          <w:szCs w:val="24"/>
        </w:rPr>
        <w:t xml:space="preserve">Academic Dishonesty: </w:t>
      </w:r>
      <w:r w:rsidRPr="009348CB">
        <w:rPr>
          <w:rFonts w:ascii="Tahoma" w:hAnsi="Tahoma" w:cs="Tahoma"/>
          <w:szCs w:val="24"/>
        </w:rPr>
        <w:t xml:space="preserve">The process for appealing a professor’s determination that a student has engaged in academic dishonesty is separate from the process for determining if a grade was determined fairly/accurately. If a student wishes to appeal a grade that was influenced by the faculty member’s belief that the student violated the university’s academic integrity policy </w:t>
      </w:r>
      <w:r w:rsidRPr="009348CB">
        <w:rPr>
          <w:rFonts w:ascii="Tahoma" w:hAnsi="Tahoma" w:cs="Tahoma"/>
          <w:i/>
          <w:szCs w:val="24"/>
        </w:rPr>
        <w:t>and</w:t>
      </w:r>
      <w:r w:rsidRPr="009348CB">
        <w:rPr>
          <w:rFonts w:ascii="Tahoma" w:hAnsi="Tahoma" w:cs="Tahoma"/>
          <w:szCs w:val="24"/>
        </w:rPr>
        <w:t xml:space="preserve"> the student denies these allegations, the student must complete the university appeal process for accusations of violating the academic integrity policy prior to initiating a grade appeal. </w:t>
      </w:r>
    </w:p>
    <w:p w:rsidR="000B548E" w:rsidRPr="009348CB" w:rsidRDefault="000B548E" w:rsidP="00525ED0">
      <w:pPr>
        <w:pStyle w:val="ListParagraph"/>
        <w:rPr>
          <w:rFonts w:ascii="Tahoma" w:hAnsi="Tahoma" w:cs="Tahoma"/>
          <w:szCs w:val="24"/>
        </w:rPr>
      </w:pPr>
    </w:p>
    <w:p w:rsidR="000B548E" w:rsidRPr="009348CB" w:rsidRDefault="000B548E" w:rsidP="00525ED0">
      <w:pPr>
        <w:pStyle w:val="ListParagraph"/>
        <w:numPr>
          <w:ilvl w:val="0"/>
          <w:numId w:val="31"/>
        </w:numPr>
        <w:rPr>
          <w:rFonts w:ascii="Tahoma" w:hAnsi="Tahoma" w:cs="Tahoma"/>
          <w:szCs w:val="24"/>
        </w:rPr>
      </w:pPr>
      <w:r w:rsidRPr="009348CB">
        <w:rPr>
          <w:rFonts w:ascii="Tahoma" w:hAnsi="Tahoma" w:cs="Tahoma"/>
          <w:b/>
          <w:szCs w:val="24"/>
        </w:rPr>
        <w:t xml:space="preserve">Justification for an Appeal: </w:t>
      </w:r>
      <w:r w:rsidRPr="009348CB">
        <w:rPr>
          <w:rFonts w:ascii="Tahoma" w:hAnsi="Tahoma" w:cs="Tahoma"/>
          <w:szCs w:val="24"/>
        </w:rPr>
        <w:t>Grade appeals may only be initiated if the grade was influenced by one of the following:</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b/>
          <w:szCs w:val="24"/>
        </w:rPr>
        <w:t>Error</w:t>
      </w:r>
      <w:r w:rsidRPr="009348CB">
        <w:rPr>
          <w:rFonts w:ascii="Tahoma" w:hAnsi="Tahoma" w:cs="Tahoma"/>
          <w:szCs w:val="24"/>
        </w:rPr>
        <w:t>: A clerical/computational error was made in calculating/reporting the grade.</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b/>
          <w:szCs w:val="24"/>
        </w:rPr>
        <w:t>Prejudice</w:t>
      </w:r>
      <w:r w:rsidRPr="009348CB">
        <w:rPr>
          <w:rFonts w:ascii="Tahoma" w:hAnsi="Tahoma" w:cs="Tahoma"/>
          <w:szCs w:val="24"/>
        </w:rPr>
        <w:t>: The faculty member’s evaluation of the student’s work was influenced by the faculty member’s negative attitude toward the student.</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b/>
          <w:szCs w:val="24"/>
        </w:rPr>
        <w:t>Arbitrary method</w:t>
      </w:r>
      <w:r w:rsidRPr="009348CB">
        <w:rPr>
          <w:rFonts w:ascii="Tahoma" w:hAnsi="Tahoma" w:cs="Tahoma"/>
          <w:szCs w:val="24"/>
        </w:rPr>
        <w:t>: The grading procedure employed departed substantially from accepted academic norms in a manner that indicated a failure to exercise professional judgment (e.g., no explanation given regarding the basis for assigning point values to assignments; grading procedure deviated substantially from what was stated in the syllabus without notifying students in advance of this change).</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b/>
          <w:szCs w:val="24"/>
        </w:rPr>
        <w:t>Inconsistent application:</w:t>
      </w:r>
      <w:r w:rsidRPr="009348CB">
        <w:rPr>
          <w:rFonts w:ascii="Tahoma" w:hAnsi="Tahoma" w:cs="Tahoma"/>
          <w:szCs w:val="24"/>
        </w:rPr>
        <w:t xml:space="preserve"> The student’s grade was not determined using the same process applied to other students in the course.</w:t>
      </w:r>
    </w:p>
    <w:p w:rsidR="000B548E" w:rsidRPr="009348CB" w:rsidRDefault="000B548E" w:rsidP="00525ED0">
      <w:pPr>
        <w:pStyle w:val="ListParagraph"/>
        <w:numPr>
          <w:ilvl w:val="1"/>
          <w:numId w:val="31"/>
        </w:numPr>
        <w:rPr>
          <w:rFonts w:ascii="Tahoma" w:hAnsi="Tahoma" w:cs="Tahoma"/>
          <w:szCs w:val="24"/>
        </w:rPr>
      </w:pPr>
      <w:r w:rsidRPr="009348CB">
        <w:rPr>
          <w:rFonts w:ascii="Tahoma" w:hAnsi="Tahoma" w:cs="Tahoma"/>
          <w:b/>
          <w:szCs w:val="24"/>
        </w:rPr>
        <w:t>Unsubstantiated charge of dishonesty</w:t>
      </w:r>
      <w:r w:rsidRPr="009348CB">
        <w:rPr>
          <w:rFonts w:ascii="Tahoma" w:hAnsi="Tahoma" w:cs="Tahoma"/>
          <w:szCs w:val="24"/>
        </w:rPr>
        <w:t>: The grade was based on a charge of academic dishonesty by the student which has been determined by the university to be unsubstantiated by the evidence presented.</w:t>
      </w:r>
    </w:p>
    <w:p w:rsidR="000B548E" w:rsidRPr="009348CB" w:rsidRDefault="000B548E" w:rsidP="00525ED0">
      <w:pPr>
        <w:pStyle w:val="ListParagraph"/>
        <w:ind w:left="1080"/>
        <w:rPr>
          <w:rFonts w:ascii="Tahoma" w:hAnsi="Tahoma" w:cs="Tahoma"/>
          <w:szCs w:val="24"/>
        </w:rPr>
      </w:pPr>
    </w:p>
    <w:p w:rsidR="000B548E" w:rsidRPr="009348CB" w:rsidRDefault="000B548E" w:rsidP="00525ED0">
      <w:pPr>
        <w:pStyle w:val="ListParagraph"/>
        <w:ind w:left="1440"/>
        <w:rPr>
          <w:rFonts w:ascii="Tahoma" w:hAnsi="Tahoma" w:cs="Tahoma"/>
          <w:szCs w:val="24"/>
        </w:rPr>
      </w:pPr>
      <w:r w:rsidRPr="009348CB">
        <w:rPr>
          <w:rFonts w:ascii="Tahoma" w:hAnsi="Tahoma" w:cs="Tahoma"/>
          <w:szCs w:val="24"/>
        </w:rPr>
        <w:t>Insufficient reasons upon which to base an appeal include:</w:t>
      </w:r>
    </w:p>
    <w:p w:rsidR="000B548E" w:rsidRPr="009348CB" w:rsidRDefault="000B548E" w:rsidP="00525ED0">
      <w:pPr>
        <w:pStyle w:val="ListParagraph"/>
        <w:numPr>
          <w:ilvl w:val="0"/>
          <w:numId w:val="32"/>
        </w:numPr>
        <w:tabs>
          <w:tab w:val="clear" w:pos="1440"/>
        </w:tabs>
        <w:ind w:left="2040"/>
        <w:rPr>
          <w:rFonts w:ascii="Tahoma" w:hAnsi="Tahoma" w:cs="Tahoma"/>
          <w:szCs w:val="24"/>
        </w:rPr>
      </w:pPr>
      <w:r w:rsidRPr="009348CB">
        <w:rPr>
          <w:rFonts w:ascii="Tahoma" w:hAnsi="Tahoma" w:cs="Tahoma"/>
          <w:szCs w:val="24"/>
        </w:rPr>
        <w:t>Disagreement with course policies that are clearly communicated in writing to all students.</w:t>
      </w:r>
    </w:p>
    <w:p w:rsidR="000B548E" w:rsidRPr="009348CB" w:rsidRDefault="000B548E" w:rsidP="00525ED0">
      <w:pPr>
        <w:pStyle w:val="ListParagraph"/>
        <w:numPr>
          <w:ilvl w:val="0"/>
          <w:numId w:val="32"/>
        </w:numPr>
        <w:tabs>
          <w:tab w:val="clear" w:pos="1440"/>
        </w:tabs>
        <w:ind w:left="2040"/>
        <w:rPr>
          <w:rFonts w:ascii="Tahoma" w:hAnsi="Tahoma" w:cs="Tahoma"/>
          <w:szCs w:val="24"/>
        </w:rPr>
      </w:pPr>
      <w:r w:rsidRPr="009348CB">
        <w:rPr>
          <w:rFonts w:ascii="Tahoma" w:hAnsi="Tahoma" w:cs="Tahoma"/>
          <w:szCs w:val="24"/>
        </w:rPr>
        <w:t>Differences in policies among sections of the same course or across faculty members.</w:t>
      </w:r>
    </w:p>
    <w:p w:rsidR="000B548E" w:rsidRPr="009348CB" w:rsidRDefault="000B548E" w:rsidP="00525ED0">
      <w:pPr>
        <w:pStyle w:val="ListParagraph"/>
        <w:numPr>
          <w:ilvl w:val="0"/>
          <w:numId w:val="32"/>
        </w:numPr>
        <w:tabs>
          <w:tab w:val="clear" w:pos="1440"/>
        </w:tabs>
        <w:ind w:left="2040"/>
        <w:rPr>
          <w:rFonts w:ascii="Tahoma" w:hAnsi="Tahoma" w:cs="Tahoma"/>
          <w:szCs w:val="24"/>
        </w:rPr>
      </w:pPr>
      <w:r w:rsidRPr="009348CB">
        <w:rPr>
          <w:rFonts w:ascii="Tahoma" w:hAnsi="Tahoma" w:cs="Tahoma"/>
          <w:szCs w:val="24"/>
        </w:rPr>
        <w:t>Potential negative impact on the student (e.g., loss of financial aid).</w:t>
      </w:r>
    </w:p>
    <w:p w:rsidR="000B548E" w:rsidRPr="009348CB" w:rsidRDefault="000B548E" w:rsidP="00525ED0">
      <w:pPr>
        <w:pStyle w:val="ListParagraph"/>
        <w:numPr>
          <w:ilvl w:val="0"/>
          <w:numId w:val="32"/>
        </w:numPr>
        <w:tabs>
          <w:tab w:val="clear" w:pos="1440"/>
        </w:tabs>
        <w:ind w:left="2040"/>
        <w:rPr>
          <w:rFonts w:ascii="Tahoma" w:hAnsi="Tahoma" w:cs="Tahoma"/>
          <w:szCs w:val="24"/>
        </w:rPr>
      </w:pPr>
      <w:r w:rsidRPr="009348CB">
        <w:rPr>
          <w:rFonts w:ascii="Tahoma" w:hAnsi="Tahoma" w:cs="Tahoma"/>
          <w:szCs w:val="24"/>
        </w:rPr>
        <w:t>Dissatisfaction with instructional style and/or methods (</w:t>
      </w:r>
      <w:r w:rsidRPr="009348CB">
        <w:rPr>
          <w:rFonts w:ascii="Tahoma" w:hAnsi="Tahoma" w:cs="Tahoma"/>
          <w:b/>
          <w:szCs w:val="24"/>
        </w:rPr>
        <w:t>Note</w:t>
      </w:r>
      <w:r w:rsidRPr="009348CB">
        <w:rPr>
          <w:rFonts w:ascii="Tahoma" w:hAnsi="Tahoma" w:cs="Tahoma"/>
          <w:szCs w:val="24"/>
        </w:rPr>
        <w:t>: Students who have complaints regarding the instruction they receive should address these directly with their instructor or that faculty member’s supervisor).</w:t>
      </w:r>
    </w:p>
    <w:p w:rsidR="000B548E" w:rsidRPr="009348CB" w:rsidRDefault="000B548E" w:rsidP="00525ED0">
      <w:pPr>
        <w:pStyle w:val="ListParagraph"/>
        <w:rPr>
          <w:rFonts w:ascii="Tahoma" w:hAnsi="Tahoma" w:cs="Tahoma"/>
          <w:szCs w:val="24"/>
        </w:rPr>
      </w:pPr>
      <w:r w:rsidRPr="009348CB">
        <w:rPr>
          <w:rFonts w:ascii="Tahoma" w:hAnsi="Tahoma" w:cs="Tahoma"/>
          <w:szCs w:val="24"/>
        </w:rPr>
        <w:t xml:space="preserve"> </w:t>
      </w:r>
    </w:p>
    <w:p w:rsidR="000B548E" w:rsidRPr="009348CB" w:rsidRDefault="000B548E" w:rsidP="00525ED0">
      <w:pPr>
        <w:pStyle w:val="ListParagraph"/>
        <w:numPr>
          <w:ilvl w:val="0"/>
          <w:numId w:val="31"/>
        </w:numPr>
        <w:rPr>
          <w:rFonts w:ascii="Tahoma" w:hAnsi="Tahoma" w:cs="Tahoma"/>
          <w:b/>
          <w:szCs w:val="24"/>
        </w:rPr>
      </w:pPr>
      <w:r w:rsidRPr="009348CB">
        <w:rPr>
          <w:rFonts w:ascii="Tahoma" w:hAnsi="Tahoma" w:cs="Tahoma"/>
          <w:b/>
          <w:szCs w:val="24"/>
        </w:rPr>
        <w:t xml:space="preserve">Appeal Process: </w:t>
      </w:r>
    </w:p>
    <w:p w:rsidR="000B548E" w:rsidRPr="00B83FC3" w:rsidRDefault="000B548E" w:rsidP="00122C6C">
      <w:pPr>
        <w:pStyle w:val="ListParagraph"/>
        <w:numPr>
          <w:ilvl w:val="1"/>
          <w:numId w:val="31"/>
        </w:numPr>
        <w:rPr>
          <w:rFonts w:ascii="Tahoma" w:hAnsi="Tahoma" w:cs="Tahoma"/>
          <w:szCs w:val="24"/>
        </w:rPr>
      </w:pPr>
      <w:r w:rsidRPr="00B83FC3">
        <w:rPr>
          <w:rFonts w:ascii="Tahoma" w:hAnsi="Tahoma" w:cs="Tahoma"/>
          <w:szCs w:val="24"/>
        </w:rPr>
        <w:t xml:space="preserve">A student who wishes to appeal a decision of a faculty member must request a review by that person within </w:t>
      </w:r>
      <w:r w:rsidRPr="00B83FC3">
        <w:rPr>
          <w:rFonts w:ascii="Tahoma" w:hAnsi="Tahoma" w:cs="Tahoma"/>
          <w:szCs w:val="24"/>
          <w:u w:val="single"/>
        </w:rPr>
        <w:t>30 calendar days</w:t>
      </w:r>
      <w:r w:rsidRPr="00B83FC3">
        <w:rPr>
          <w:rFonts w:ascii="Tahoma" w:hAnsi="Tahoma" w:cs="Tahoma"/>
          <w:szCs w:val="24"/>
        </w:rPr>
        <w:t xml:space="preserve"> of the originating event using the </w:t>
      </w:r>
      <w:r w:rsidRPr="00B83FC3">
        <w:rPr>
          <w:rFonts w:ascii="Tahoma" w:hAnsi="Tahoma" w:cs="Tahoma"/>
          <w:i/>
          <w:szCs w:val="24"/>
        </w:rPr>
        <w:t>Grade Appeal Form</w:t>
      </w:r>
      <w:r w:rsidRPr="00B83FC3">
        <w:rPr>
          <w:rFonts w:ascii="Tahoma" w:hAnsi="Tahoma" w:cs="Tahoma"/>
          <w:szCs w:val="24"/>
        </w:rPr>
        <w:t xml:space="preserve"> (located on the website for the College of Education). </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The faculty member is required to give the student a written response within </w:t>
      </w:r>
      <w:r w:rsidRPr="00B83FC3">
        <w:rPr>
          <w:rFonts w:ascii="Tahoma" w:hAnsi="Tahoma" w:cs="Tahoma"/>
          <w:szCs w:val="24"/>
          <w:u w:val="single"/>
        </w:rPr>
        <w:t>15 calendar days</w:t>
      </w:r>
      <w:r w:rsidRPr="00B83FC3">
        <w:rPr>
          <w:rFonts w:ascii="Tahoma" w:hAnsi="Tahoma" w:cs="Tahoma"/>
          <w:szCs w:val="24"/>
        </w:rPr>
        <w:t>.</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The response by the faculty member (or his or her immediate supervisor) should be made using the </w:t>
      </w:r>
      <w:r w:rsidRPr="00B83FC3">
        <w:rPr>
          <w:rFonts w:ascii="Tahoma" w:hAnsi="Tahoma" w:cs="Tahoma"/>
          <w:i/>
          <w:szCs w:val="24"/>
        </w:rPr>
        <w:t>Appeal Response Form</w:t>
      </w:r>
      <w:r w:rsidRPr="00B83FC3">
        <w:rPr>
          <w:rFonts w:ascii="Tahoma" w:hAnsi="Tahoma" w:cs="Tahoma"/>
          <w:szCs w:val="24"/>
        </w:rPr>
        <w:t xml:space="preserve"> (located on the website for the College of Education).</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For an appeal of a course grade the originating event shall be considered to be the posting of the grade to the university record. For an appeal of an assignment/exam grade, the originating event shall be considered to be the posting of the grade by the faculty member.</w:t>
      </w:r>
    </w:p>
    <w:p w:rsidR="000B548E" w:rsidRPr="00B83FC3" w:rsidRDefault="000B548E" w:rsidP="00122C6C">
      <w:pPr>
        <w:pStyle w:val="ListParagraph"/>
        <w:numPr>
          <w:ilvl w:val="1"/>
          <w:numId w:val="31"/>
        </w:numPr>
        <w:rPr>
          <w:rFonts w:ascii="Tahoma" w:hAnsi="Tahoma" w:cs="Tahoma"/>
          <w:szCs w:val="24"/>
        </w:rPr>
      </w:pPr>
      <w:r w:rsidRPr="00B83FC3">
        <w:rPr>
          <w:rFonts w:ascii="Tahoma" w:hAnsi="Tahoma" w:cs="Tahoma"/>
          <w:szCs w:val="24"/>
        </w:rPr>
        <w:t xml:space="preserve">If the faculty member is not available, a response is not made within the specified timeframe, or if the student is dissatisfied with the response, the student should submit a written appeal to the Department Chair (or his or her designated proxy; the Chair must designate a proxy if he or she is the faculty member who assigned the grade to be appealed) within 60 calendar days of the originating event. </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This submission should include a copy of the original </w:t>
      </w:r>
      <w:r w:rsidRPr="00B83FC3">
        <w:rPr>
          <w:rFonts w:ascii="Tahoma" w:hAnsi="Tahoma" w:cs="Tahoma"/>
          <w:i/>
          <w:szCs w:val="24"/>
        </w:rPr>
        <w:t>Grade Appeal Form</w:t>
      </w:r>
      <w:r w:rsidRPr="00B83FC3">
        <w:rPr>
          <w:rFonts w:ascii="Tahoma" w:hAnsi="Tahoma" w:cs="Tahoma"/>
          <w:szCs w:val="24"/>
        </w:rPr>
        <w:t xml:space="preserve">, a copy of the </w:t>
      </w:r>
      <w:r w:rsidRPr="00B83FC3">
        <w:rPr>
          <w:rFonts w:ascii="Tahoma" w:hAnsi="Tahoma" w:cs="Tahoma"/>
          <w:i/>
          <w:szCs w:val="24"/>
        </w:rPr>
        <w:t>Appeal Response Form</w:t>
      </w:r>
      <w:r w:rsidRPr="00B83FC3">
        <w:rPr>
          <w:rFonts w:ascii="Tahoma" w:hAnsi="Tahoma" w:cs="Tahoma"/>
          <w:szCs w:val="24"/>
        </w:rPr>
        <w:t xml:space="preserve"> from the faculty member, and a written explanation from the student addressing why he or she believes the faculty member’s response was inadequate/unsatisfactory. </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The Chair (or proxy) then has </w:t>
      </w:r>
      <w:r w:rsidRPr="00B83FC3">
        <w:rPr>
          <w:rFonts w:ascii="Tahoma" w:hAnsi="Tahoma" w:cs="Tahoma"/>
          <w:szCs w:val="24"/>
          <w:u w:val="single"/>
        </w:rPr>
        <w:t>15 calendar days</w:t>
      </w:r>
      <w:r w:rsidRPr="00B83FC3">
        <w:rPr>
          <w:rFonts w:ascii="Tahoma" w:hAnsi="Tahoma" w:cs="Tahoma"/>
          <w:szCs w:val="24"/>
        </w:rPr>
        <w:t xml:space="preserve"> to respond to the written appeal.</w:t>
      </w:r>
    </w:p>
    <w:p w:rsidR="000B548E" w:rsidRPr="00B83FC3" w:rsidRDefault="000B548E" w:rsidP="00122C6C">
      <w:pPr>
        <w:pStyle w:val="ListParagraph"/>
        <w:numPr>
          <w:ilvl w:val="1"/>
          <w:numId w:val="31"/>
        </w:numPr>
        <w:rPr>
          <w:rFonts w:ascii="Tahoma" w:hAnsi="Tahoma" w:cs="Tahoma"/>
          <w:szCs w:val="24"/>
        </w:rPr>
      </w:pPr>
      <w:r w:rsidRPr="00B83FC3">
        <w:rPr>
          <w:rFonts w:ascii="Tahoma" w:hAnsi="Tahoma" w:cs="Tahoma"/>
          <w:szCs w:val="24"/>
        </w:rPr>
        <w:t xml:space="preserve">If the student is unsatisfied with the decision of the Department Chair, the student may appeal in writing to the College’s Academic Appeals Committee within 15 calendar days of notification of the decision from the Department Chair. The Committee will review the student’s appeal and after hearing both sides of the incident, the committee may decide that no further review is justified or may render a recommendation to the College Dean within </w:t>
      </w:r>
      <w:r w:rsidRPr="00B83FC3">
        <w:rPr>
          <w:rFonts w:ascii="Tahoma" w:hAnsi="Tahoma" w:cs="Tahoma"/>
          <w:szCs w:val="24"/>
          <w:u w:val="single"/>
        </w:rPr>
        <w:t>30 calendar days</w:t>
      </w:r>
      <w:r w:rsidRPr="00B83FC3">
        <w:rPr>
          <w:rFonts w:ascii="Tahoma" w:hAnsi="Tahoma" w:cs="Tahoma"/>
          <w:szCs w:val="24"/>
        </w:rPr>
        <w:t xml:space="preserve"> of receiving the student’s appeal.</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Committee will consist of a minimum of three faculty members appointed by the College Dean and two student representatives.</w:t>
      </w:r>
    </w:p>
    <w:p w:rsidR="000B548E" w:rsidRPr="00B83FC3" w:rsidRDefault="000B548E" w:rsidP="00122C6C">
      <w:pPr>
        <w:pStyle w:val="ListParagraph"/>
        <w:numPr>
          <w:ilvl w:val="3"/>
          <w:numId w:val="31"/>
        </w:numPr>
        <w:rPr>
          <w:rFonts w:ascii="Tahoma" w:hAnsi="Tahoma" w:cs="Tahoma"/>
          <w:szCs w:val="24"/>
        </w:rPr>
      </w:pPr>
      <w:r w:rsidRPr="00B83FC3">
        <w:rPr>
          <w:rFonts w:ascii="Tahoma" w:hAnsi="Tahoma" w:cs="Tahoma"/>
          <w:szCs w:val="24"/>
        </w:rPr>
        <w:t>The student representatives will be the president of the university’s Psychology and Counseling honor society (Psi Chi) and the president of the university’s student chapter of the Association of Texas Professional Educators. If these students are not available to participate they may appoint a replacement from within their respective organizations.</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Committee may request additional information from the parties involved (e.g., course syllabus, work samples, testimony).</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Committee will notify the student and faculty member that the appeal is under committee review.</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 xml:space="preserve">If the student or faculty member wishes to provide the Committee with additional materials explaining their position, this should be done within </w:t>
      </w:r>
      <w:r w:rsidRPr="00B83FC3">
        <w:rPr>
          <w:rFonts w:ascii="Tahoma" w:hAnsi="Tahoma" w:cs="Tahoma"/>
          <w:szCs w:val="24"/>
          <w:u w:val="single"/>
        </w:rPr>
        <w:t>7 calendar days</w:t>
      </w:r>
      <w:r w:rsidRPr="00B83FC3">
        <w:rPr>
          <w:rFonts w:ascii="Tahoma" w:hAnsi="Tahoma" w:cs="Tahoma"/>
          <w:szCs w:val="24"/>
        </w:rPr>
        <w:t xml:space="preserve"> of the time the committee is asked to review the appeal.</w:t>
      </w:r>
    </w:p>
    <w:p w:rsidR="000B548E" w:rsidRPr="00B83FC3" w:rsidRDefault="000B548E" w:rsidP="00122C6C">
      <w:pPr>
        <w:pStyle w:val="ListParagraph"/>
        <w:numPr>
          <w:ilvl w:val="2"/>
          <w:numId w:val="31"/>
        </w:numPr>
        <w:rPr>
          <w:rFonts w:ascii="Tahoma" w:hAnsi="Tahoma" w:cs="Tahoma"/>
          <w:szCs w:val="24"/>
        </w:rPr>
      </w:pPr>
      <w:r w:rsidRPr="00B83FC3">
        <w:rPr>
          <w:rFonts w:ascii="Tahoma" w:hAnsi="Tahoma" w:cs="Tahoma"/>
          <w:szCs w:val="24"/>
        </w:rPr>
        <w:t>The student and faculty member both have the right to present evidence in person to the committee, but the committee may deliberate in private.</w:t>
      </w:r>
    </w:p>
    <w:p w:rsidR="000B548E" w:rsidRPr="001C3B96" w:rsidRDefault="000B548E" w:rsidP="00106A34">
      <w:pPr>
        <w:pStyle w:val="ListParagraph"/>
        <w:numPr>
          <w:ilvl w:val="1"/>
          <w:numId w:val="31"/>
        </w:numPr>
        <w:rPr>
          <w:sz w:val="20"/>
          <w:szCs w:val="20"/>
        </w:rPr>
      </w:pPr>
      <w:r w:rsidRPr="00B83FC3">
        <w:rPr>
          <w:rFonts w:ascii="Tahoma" w:hAnsi="Tahoma" w:cs="Tahoma"/>
          <w:szCs w:val="24"/>
        </w:rPr>
        <w:t>The decision of the College Dean is final and will be communicated to the student in writing</w:t>
      </w:r>
      <w:r w:rsidRPr="00106A34">
        <w:rPr>
          <w:rFonts w:ascii="Tahoma" w:hAnsi="Tahoma" w:cs="Tahoma"/>
          <w:szCs w:val="24"/>
        </w:rPr>
        <w:t>.</w:t>
      </w:r>
    </w:p>
    <w:p w:rsidR="000B548E" w:rsidRPr="009348CB" w:rsidRDefault="000B548E" w:rsidP="00CE54EB">
      <w:pPr>
        <w:pStyle w:val="ListParagraph"/>
        <w:ind w:left="2160"/>
        <w:rPr>
          <w:rFonts w:ascii="Tahoma" w:hAnsi="Tahoma" w:cs="Tahoma"/>
          <w:szCs w:val="24"/>
        </w:rPr>
      </w:pPr>
    </w:p>
    <w:p w:rsidR="000B548E" w:rsidRPr="009348CB" w:rsidRDefault="000B548E">
      <w:pPr>
        <w:pStyle w:val="Heading1"/>
        <w:rPr>
          <w:rFonts w:cs="Tahoma"/>
          <w:szCs w:val="24"/>
        </w:rPr>
      </w:pPr>
      <w:r w:rsidRPr="009348CB">
        <w:rPr>
          <w:rFonts w:cs="Tahoma"/>
          <w:szCs w:val="24"/>
        </w:rPr>
        <w:t>Student Retention Policy</w:t>
      </w:r>
    </w:p>
    <w:p w:rsidR="000B548E" w:rsidRPr="009348CB" w:rsidRDefault="000B548E">
      <w:pPr>
        <w:rPr>
          <w:rFonts w:ascii="Tahoma" w:hAnsi="Tahoma" w:cs="Tahoma"/>
          <w:szCs w:val="24"/>
        </w:rPr>
      </w:pPr>
    </w:p>
    <w:p w:rsidR="000B548E" w:rsidRPr="00DB3D47" w:rsidRDefault="000B548E">
      <w:pPr>
        <w:pStyle w:val="BodyText2"/>
        <w:rPr>
          <w:rFonts w:cs="Tahoma"/>
          <w:sz w:val="24"/>
          <w:szCs w:val="24"/>
        </w:rPr>
      </w:pPr>
      <w:r w:rsidRPr="009348CB">
        <w:rPr>
          <w:rFonts w:cs="Tahoma"/>
          <w:sz w:val="24"/>
          <w:szCs w:val="24"/>
        </w:rPr>
        <w:t xml:space="preserve">Students must earn an average grade of “B” or better in the required courses for the degree.  If the cumulative graduate school grade point average (GPA) falls below 3.0 during any semester of enrollment at A&amp;M-Central Texas, the student will be placed on academic suspension.  </w:t>
      </w:r>
      <w:r>
        <w:rPr>
          <w:rFonts w:cs="Tahoma"/>
          <w:sz w:val="24"/>
          <w:szCs w:val="24"/>
        </w:rPr>
        <w:t xml:space="preserve">Upon return from suspension a student will sign a contract with Graduate Studies stipulating the conditions that must be met for the following term. At a minimum, the graduate student must </w:t>
      </w:r>
      <w:r w:rsidRPr="009348CB">
        <w:rPr>
          <w:rFonts w:cs="Tahoma"/>
          <w:sz w:val="24"/>
          <w:szCs w:val="24"/>
        </w:rPr>
        <w:t xml:space="preserve">maintain a 3.0 </w:t>
      </w:r>
      <w:r>
        <w:rPr>
          <w:rFonts w:cs="Tahoma"/>
          <w:sz w:val="24"/>
          <w:szCs w:val="24"/>
        </w:rPr>
        <w:t xml:space="preserve">GPA for every semester thereafter. Additional stipulations may be created on a case by case basis.  A graduate student is allowed one suspension. If poor academic performance results in a second suspension, the student will be permanently dismissed from the university, unless an appeal is approved. Under exceptional conditions, a student may write a letter of appeal to the Manager of Graduate Studies. Consideration for reinstatement will be on a case by case basis and approved only </w:t>
      </w:r>
      <w:r>
        <w:rPr>
          <w:rFonts w:cs="Tahoma"/>
          <w:b/>
          <w:i/>
          <w:sz w:val="24"/>
          <w:szCs w:val="24"/>
        </w:rPr>
        <w:t>one</w:t>
      </w:r>
      <w:r>
        <w:rPr>
          <w:rFonts w:cs="Tahoma"/>
          <w:sz w:val="24"/>
          <w:szCs w:val="24"/>
        </w:rPr>
        <w:t xml:space="preserve"> time by the Associate Vice President of Graduate Studies and Research. There is no appeal beyond the Associate Vice President of Graduate Studies and Research.</w:t>
      </w:r>
    </w:p>
    <w:p w:rsidR="000B548E" w:rsidRPr="009348CB" w:rsidRDefault="000B548E">
      <w:pPr>
        <w:rPr>
          <w:rFonts w:ascii="Tahoma" w:hAnsi="Tahoma" w:cs="Tahoma"/>
          <w:szCs w:val="24"/>
        </w:rPr>
      </w:pPr>
    </w:p>
    <w:p w:rsidR="000B548E" w:rsidRPr="009348CB" w:rsidRDefault="000B548E">
      <w:pPr>
        <w:pStyle w:val="Heading1"/>
        <w:rPr>
          <w:rFonts w:cs="Tahoma"/>
          <w:szCs w:val="24"/>
        </w:rPr>
      </w:pPr>
      <w:r w:rsidRPr="009348CB">
        <w:rPr>
          <w:rFonts w:cs="Tahoma"/>
          <w:szCs w:val="24"/>
        </w:rPr>
        <w:t>Student Review Policy</w:t>
      </w:r>
    </w:p>
    <w:p w:rsidR="000B548E" w:rsidRDefault="000B548E">
      <w:pPr>
        <w:rPr>
          <w:rFonts w:ascii="Tahoma" w:hAnsi="Tahoma" w:cs="Tahoma"/>
          <w:szCs w:val="24"/>
        </w:rPr>
      </w:pPr>
    </w:p>
    <w:p w:rsidR="000B548E" w:rsidRDefault="000B548E">
      <w:pPr>
        <w:rPr>
          <w:rFonts w:ascii="Tahoma" w:hAnsi="Tahoma" w:cs="Tahoma"/>
          <w:szCs w:val="24"/>
        </w:rPr>
      </w:pPr>
      <w:r w:rsidRPr="009348CB">
        <w:rPr>
          <w:rFonts w:ascii="Tahoma" w:hAnsi="Tahoma" w:cs="Tahoma"/>
          <w:szCs w:val="24"/>
        </w:rPr>
        <w:t>Members of the program faculty, using their professional judgment, continually evaluate each student’s performance.  Students receive feedback about their performance from faculty members, advisors, and supervisors.</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If a faculty member believes that a student is not making satisfactory progress or meeting program or university standards, that faculty member will discuss the situation with the student.  If the faculty member believes the student's performance cannot improve to acceptable standards, the faculty member may refer the student to a committee of the program faculty, consisting of a minimum of three faculty members, to review the student's performance.  The Performance Fitness Evaluation Form included in the Appendix will be used for this review.  Please familiarize yourself with this form. </w:t>
      </w:r>
    </w:p>
    <w:p w:rsidR="000B548E" w:rsidRPr="009348CB" w:rsidRDefault="000B548E">
      <w:pPr>
        <w:pStyle w:val="ColorfulList-Accent11"/>
        <w:numPr>
          <w:ilvl w:val="0"/>
          <w:numId w:val="30"/>
        </w:numPr>
        <w:rPr>
          <w:rFonts w:ascii="Tahoma" w:hAnsi="Tahoma" w:cs="Tahoma"/>
          <w:sz w:val="24"/>
          <w:szCs w:val="24"/>
        </w:rPr>
      </w:pPr>
      <w:r w:rsidRPr="009348CB">
        <w:rPr>
          <w:rFonts w:ascii="Tahoma" w:hAnsi="Tahoma" w:cs="Tahoma"/>
          <w:sz w:val="24"/>
          <w:szCs w:val="24"/>
        </w:rPr>
        <w:t>If the student wishes to appeal the faculty member's decision to make this referral, they may appeal this decision to the Department Chair. The Department Chair is expected to give a response within 15 days.</w:t>
      </w:r>
    </w:p>
    <w:p w:rsidR="000B548E" w:rsidRPr="009348CB" w:rsidRDefault="000B548E" w:rsidP="00CE54EB">
      <w:pPr>
        <w:pStyle w:val="ColorfulList-Accent11"/>
        <w:numPr>
          <w:ilvl w:val="1"/>
          <w:numId w:val="30"/>
        </w:numPr>
        <w:rPr>
          <w:rFonts w:ascii="Tahoma" w:hAnsi="Tahoma" w:cs="Tahoma"/>
          <w:sz w:val="24"/>
          <w:szCs w:val="24"/>
        </w:rPr>
      </w:pPr>
      <w:r w:rsidRPr="009348CB">
        <w:rPr>
          <w:rFonts w:ascii="Tahoma" w:hAnsi="Tahoma" w:cs="Tahoma"/>
          <w:sz w:val="24"/>
          <w:szCs w:val="24"/>
        </w:rPr>
        <w:t>If the Department Chair agrees with the faculty member’s decision, the matter will be referred to a committee of the program faculty.</w:t>
      </w:r>
    </w:p>
    <w:p w:rsidR="000B548E" w:rsidRPr="009348CB" w:rsidRDefault="000B548E">
      <w:pPr>
        <w:pStyle w:val="ColorfulList-Accent11"/>
        <w:numPr>
          <w:ilvl w:val="0"/>
          <w:numId w:val="30"/>
        </w:numPr>
        <w:rPr>
          <w:rFonts w:ascii="Tahoma" w:hAnsi="Tahoma" w:cs="Tahoma"/>
          <w:sz w:val="24"/>
          <w:szCs w:val="24"/>
        </w:rPr>
      </w:pPr>
      <w:r w:rsidRPr="009348CB">
        <w:rPr>
          <w:rFonts w:ascii="Tahoma" w:hAnsi="Tahoma" w:cs="Tahoma"/>
          <w:sz w:val="24"/>
          <w:szCs w:val="24"/>
        </w:rPr>
        <w:t xml:space="preserve">The faculty review committee: </w:t>
      </w:r>
    </w:p>
    <w:p w:rsidR="000B548E" w:rsidRPr="009348CB" w:rsidRDefault="000B548E" w:rsidP="00CE54EB">
      <w:pPr>
        <w:pStyle w:val="ColorfulList-Accent11"/>
        <w:numPr>
          <w:ilvl w:val="1"/>
          <w:numId w:val="30"/>
        </w:numPr>
        <w:rPr>
          <w:rFonts w:ascii="Tahoma" w:hAnsi="Tahoma" w:cs="Tahoma"/>
          <w:sz w:val="24"/>
          <w:szCs w:val="24"/>
        </w:rPr>
      </w:pPr>
      <w:r w:rsidRPr="009348CB">
        <w:rPr>
          <w:rFonts w:ascii="Tahoma" w:hAnsi="Tahoma" w:cs="Tahoma"/>
          <w:sz w:val="24"/>
          <w:szCs w:val="24"/>
        </w:rPr>
        <w:t xml:space="preserve">Will provide the student in writing with the reasons for non-satisfactory progress. </w:t>
      </w:r>
    </w:p>
    <w:p w:rsidR="000B548E" w:rsidRPr="009348CB" w:rsidRDefault="000B548E" w:rsidP="00CE54EB">
      <w:pPr>
        <w:pStyle w:val="ColorfulList-Accent11"/>
        <w:numPr>
          <w:ilvl w:val="1"/>
          <w:numId w:val="30"/>
        </w:numPr>
        <w:rPr>
          <w:rFonts w:ascii="Tahoma" w:hAnsi="Tahoma" w:cs="Tahoma"/>
          <w:sz w:val="24"/>
          <w:szCs w:val="24"/>
        </w:rPr>
      </w:pPr>
      <w:r w:rsidRPr="009348CB">
        <w:rPr>
          <w:rFonts w:ascii="Tahoma" w:hAnsi="Tahoma" w:cs="Tahoma"/>
          <w:sz w:val="24"/>
          <w:szCs w:val="24"/>
        </w:rPr>
        <w:t xml:space="preserve">Will provide the student an opportunity to meet with the committee and respond. </w:t>
      </w:r>
    </w:p>
    <w:p w:rsidR="000B548E" w:rsidRPr="00DB3D47" w:rsidRDefault="000B548E" w:rsidP="00CE54EB">
      <w:pPr>
        <w:pStyle w:val="ColorfulList-Accent11"/>
        <w:numPr>
          <w:ilvl w:val="1"/>
          <w:numId w:val="30"/>
        </w:numPr>
        <w:rPr>
          <w:rFonts w:ascii="Tahoma" w:hAnsi="Tahoma" w:cs="Tahoma"/>
          <w:sz w:val="24"/>
          <w:szCs w:val="24"/>
        </w:rPr>
      </w:pPr>
      <w:r w:rsidRPr="00DB3D47">
        <w:rPr>
          <w:rFonts w:ascii="Tahoma" w:hAnsi="Tahoma" w:cs="Tahoma"/>
          <w:sz w:val="24"/>
          <w:szCs w:val="24"/>
        </w:rPr>
        <w:t>Within 1</w:t>
      </w:r>
      <w:r w:rsidRPr="009348CB">
        <w:rPr>
          <w:rFonts w:ascii="Tahoma" w:hAnsi="Tahoma" w:cs="Tahoma"/>
          <w:sz w:val="24"/>
          <w:szCs w:val="24"/>
        </w:rPr>
        <w:t xml:space="preserve">0 working days of meeting with the student, the committee will report to the student, the department chair, and the College Dean its findings that the student either be allowed to remain, allowed to remain with conditions, or be removed from the program.  The department chair will forward copies to the offices of the </w:t>
      </w:r>
      <w:r w:rsidRPr="00DB3D47">
        <w:rPr>
          <w:rFonts w:ascii="Tahoma" w:hAnsi="Tahoma" w:cs="Tahoma"/>
          <w:sz w:val="24"/>
          <w:szCs w:val="24"/>
        </w:rPr>
        <w:t xml:space="preserve">College Dean, the Associate Vice President for Graduate Studies &amp; Research, the Provost and the Office of Student Conduct. </w:t>
      </w:r>
    </w:p>
    <w:p w:rsidR="000B548E" w:rsidRPr="009348CB" w:rsidRDefault="000B548E" w:rsidP="0087010B">
      <w:pPr>
        <w:pStyle w:val="ColorfulList-Accent11"/>
        <w:numPr>
          <w:ilvl w:val="0"/>
          <w:numId w:val="30"/>
        </w:numPr>
        <w:rPr>
          <w:rFonts w:ascii="Tahoma" w:hAnsi="Tahoma" w:cs="Tahoma"/>
          <w:sz w:val="24"/>
          <w:szCs w:val="24"/>
        </w:rPr>
      </w:pPr>
      <w:r w:rsidRPr="009348CB">
        <w:rPr>
          <w:rFonts w:ascii="Tahoma" w:hAnsi="Tahoma" w:cs="Tahoma"/>
          <w:sz w:val="24"/>
          <w:szCs w:val="24"/>
        </w:rPr>
        <w:t xml:space="preserve">Within 15 days of the receipt of such information, the student may notify the Dean of the College of Education of the acceptance or appeal to the committee's findings. Lack of appeal or notification within this time period is assumed as acceptance.  </w:t>
      </w:r>
    </w:p>
    <w:p w:rsidR="000B548E" w:rsidRPr="009348CB" w:rsidRDefault="000B548E" w:rsidP="0087010B">
      <w:pPr>
        <w:pStyle w:val="ColorfulList-Accent11"/>
        <w:numPr>
          <w:ilvl w:val="0"/>
          <w:numId w:val="30"/>
        </w:numPr>
        <w:rPr>
          <w:rFonts w:ascii="Tahoma" w:hAnsi="Tahoma" w:cs="Tahoma"/>
          <w:sz w:val="24"/>
          <w:szCs w:val="24"/>
        </w:rPr>
      </w:pPr>
      <w:r w:rsidRPr="009348CB">
        <w:rPr>
          <w:rFonts w:ascii="Tahoma" w:hAnsi="Tahoma" w:cs="Tahoma"/>
          <w:sz w:val="24"/>
          <w:szCs w:val="24"/>
        </w:rPr>
        <w:t xml:space="preserve">If the student is recommended to stay in the program, the committee will develop a growth plan.  </w:t>
      </w:r>
    </w:p>
    <w:p w:rsidR="000B548E" w:rsidRPr="009348CB" w:rsidRDefault="000B548E">
      <w:pPr>
        <w:pStyle w:val="ColorfulList-Accent11"/>
        <w:numPr>
          <w:ilvl w:val="0"/>
          <w:numId w:val="30"/>
        </w:numPr>
        <w:rPr>
          <w:rFonts w:ascii="Tahoma" w:hAnsi="Tahoma" w:cs="Tahoma"/>
          <w:sz w:val="24"/>
          <w:szCs w:val="24"/>
        </w:rPr>
      </w:pPr>
      <w:r w:rsidRPr="009348CB">
        <w:rPr>
          <w:rFonts w:ascii="Tahoma" w:hAnsi="Tahoma" w:cs="Tahoma"/>
          <w:sz w:val="24"/>
          <w:szCs w:val="24"/>
        </w:rPr>
        <w:t xml:space="preserve">To appeal the outcomes of the committee, the student must submit a written appeal to the Dean of the College of Education. The Dean will determine whether or not to uphold or modify the directives made by the committee.  The Dean will provide the student with a final decision in writing. The Dean will forward copies to the department chair, and the offices of the Associate Vice President for Graduate Studies &amp; Research, the Provost, and the Office of Student Affairs. </w:t>
      </w:r>
    </w:p>
    <w:p w:rsidR="000B548E" w:rsidRPr="009348CB" w:rsidRDefault="000B548E" w:rsidP="001C1AC2">
      <w:pPr>
        <w:pStyle w:val="ColorfulList-Accent11"/>
        <w:numPr>
          <w:ilvl w:val="0"/>
          <w:numId w:val="30"/>
        </w:numPr>
        <w:rPr>
          <w:rFonts w:ascii="Tahoma" w:hAnsi="Tahoma" w:cs="Tahoma"/>
          <w:sz w:val="24"/>
          <w:szCs w:val="24"/>
        </w:rPr>
      </w:pPr>
      <w:r w:rsidRPr="009348CB">
        <w:rPr>
          <w:rFonts w:ascii="Tahoma" w:hAnsi="Tahoma" w:cs="Tahoma"/>
          <w:sz w:val="24"/>
          <w:szCs w:val="24"/>
        </w:rPr>
        <w:t xml:space="preserve">The decision of the Dean of the College of Education is final and will be communicated to the student in writing. </w:t>
      </w:r>
    </w:p>
    <w:p w:rsidR="000B548E" w:rsidRPr="009348CB" w:rsidRDefault="000B548E" w:rsidP="0087010B">
      <w:pPr>
        <w:rPr>
          <w:rFonts w:ascii="Tahoma" w:hAnsi="Tahoma" w:cs="Tahoma"/>
          <w:szCs w:val="24"/>
        </w:rPr>
      </w:pPr>
    </w:p>
    <w:p w:rsidR="000B548E" w:rsidRPr="009348CB" w:rsidRDefault="000B548E">
      <w:pPr>
        <w:rPr>
          <w:rFonts w:ascii="Tahoma" w:hAnsi="Tahoma" w:cs="Tahoma"/>
          <w:szCs w:val="24"/>
          <w:u w:val="single"/>
        </w:rPr>
      </w:pPr>
      <w:r w:rsidRPr="009348CB">
        <w:rPr>
          <w:rFonts w:ascii="Tahoma" w:hAnsi="Tahoma" w:cs="Tahoma"/>
          <w:szCs w:val="24"/>
          <w:u w:val="single"/>
        </w:rPr>
        <w:t>Professional Endorsement Policy</w:t>
      </w:r>
    </w:p>
    <w:p w:rsidR="000B548E" w:rsidRPr="009348CB" w:rsidRDefault="000B548E">
      <w:pPr>
        <w:rPr>
          <w:rFonts w:ascii="Tahoma" w:hAnsi="Tahoma" w:cs="Tahoma"/>
          <w:szCs w:val="24"/>
          <w:u w:val="single"/>
        </w:rPr>
      </w:pPr>
    </w:p>
    <w:p w:rsidR="000B548E" w:rsidRPr="009348CB" w:rsidRDefault="000B548E">
      <w:pPr>
        <w:rPr>
          <w:rFonts w:ascii="Tahoma" w:hAnsi="Tahoma" w:cs="Tahoma"/>
          <w:szCs w:val="24"/>
        </w:rPr>
      </w:pPr>
      <w:r w:rsidRPr="009348CB">
        <w:rPr>
          <w:rFonts w:ascii="Tahoma" w:hAnsi="Tahoma" w:cs="Tahoma"/>
          <w:szCs w:val="24"/>
        </w:rPr>
        <w:t>The faculty will not endorse any graduate from the counseling, counseling psychology, and educational psychology programs for a license or certification for which the graduate has not been trained.</w:t>
      </w:r>
    </w:p>
    <w:p w:rsidR="000B548E" w:rsidRPr="009348CB" w:rsidRDefault="000B548E">
      <w:pPr>
        <w:rPr>
          <w:rFonts w:ascii="Tahoma" w:hAnsi="Tahoma" w:cs="Tahoma"/>
          <w:szCs w:val="24"/>
        </w:rPr>
      </w:pPr>
    </w:p>
    <w:p w:rsidR="000B548E" w:rsidRPr="009348CB" w:rsidRDefault="000B548E">
      <w:pPr>
        <w:rPr>
          <w:rFonts w:ascii="Tahoma" w:hAnsi="Tahoma" w:cs="Tahoma"/>
          <w:szCs w:val="24"/>
          <w:u w:val="single"/>
        </w:rPr>
      </w:pPr>
      <w:r w:rsidRPr="009348CB">
        <w:rPr>
          <w:rFonts w:ascii="Tahoma" w:hAnsi="Tahoma" w:cs="Tahoma"/>
          <w:szCs w:val="24"/>
          <w:u w:val="single"/>
        </w:rPr>
        <w:t>Admission to Candidacy</w:t>
      </w:r>
    </w:p>
    <w:p w:rsidR="000B548E" w:rsidRPr="009348CB" w:rsidRDefault="000B548E">
      <w:pPr>
        <w:rPr>
          <w:rFonts w:ascii="Tahoma" w:hAnsi="Tahoma" w:cs="Tahoma"/>
          <w:szCs w:val="24"/>
          <w:u w:val="single"/>
        </w:rPr>
      </w:pPr>
    </w:p>
    <w:p w:rsidR="000B548E" w:rsidRPr="009348CB" w:rsidRDefault="000B548E">
      <w:pPr>
        <w:numPr>
          <w:ilvl w:val="0"/>
          <w:numId w:val="9"/>
        </w:numPr>
        <w:rPr>
          <w:rFonts w:ascii="Tahoma" w:hAnsi="Tahoma" w:cs="Tahoma"/>
          <w:szCs w:val="24"/>
        </w:rPr>
      </w:pPr>
      <w:r w:rsidRPr="009348CB">
        <w:rPr>
          <w:rFonts w:ascii="Tahoma" w:hAnsi="Tahoma" w:cs="Tahoma"/>
          <w:szCs w:val="24"/>
        </w:rPr>
        <w:t xml:space="preserve">Admission to candidacy is a requirement for all degree-seeking students.  </w:t>
      </w:r>
    </w:p>
    <w:p w:rsidR="000B548E" w:rsidRPr="009348CB" w:rsidRDefault="000B548E">
      <w:pPr>
        <w:numPr>
          <w:ilvl w:val="0"/>
          <w:numId w:val="10"/>
        </w:numPr>
        <w:rPr>
          <w:rFonts w:ascii="Tahoma" w:hAnsi="Tahoma" w:cs="Tahoma"/>
          <w:szCs w:val="24"/>
        </w:rPr>
      </w:pPr>
      <w:r w:rsidRPr="009348CB">
        <w:rPr>
          <w:rFonts w:ascii="Tahoma" w:hAnsi="Tahoma" w:cs="Tahoma"/>
          <w:szCs w:val="24"/>
        </w:rPr>
        <w:t>The requirements for candidacy are:</w:t>
      </w:r>
    </w:p>
    <w:p w:rsidR="000B548E" w:rsidRPr="009348CB" w:rsidRDefault="000B548E">
      <w:pPr>
        <w:numPr>
          <w:ilvl w:val="0"/>
          <w:numId w:val="1"/>
        </w:numPr>
        <w:ind w:left="1533" w:hanging="283"/>
        <w:rPr>
          <w:rFonts w:ascii="Tahoma" w:hAnsi="Tahoma" w:cs="Tahoma"/>
          <w:szCs w:val="24"/>
        </w:rPr>
      </w:pPr>
      <w:r w:rsidRPr="009348CB">
        <w:rPr>
          <w:rFonts w:ascii="Tahoma" w:hAnsi="Tahoma" w:cs="Tahoma"/>
          <w:szCs w:val="24"/>
        </w:rPr>
        <w:t xml:space="preserve">  Have a degree plan on file in the office of Graduate Studies &amp; Research and the Department of Counseling and Psychology.</w:t>
      </w:r>
    </w:p>
    <w:p w:rsidR="000B548E" w:rsidRPr="009348CB" w:rsidRDefault="000B548E">
      <w:pPr>
        <w:numPr>
          <w:ilvl w:val="0"/>
          <w:numId w:val="1"/>
        </w:numPr>
        <w:ind w:left="1533" w:hanging="283"/>
        <w:rPr>
          <w:rFonts w:ascii="Tahoma" w:hAnsi="Tahoma" w:cs="Tahoma"/>
          <w:szCs w:val="24"/>
        </w:rPr>
      </w:pPr>
      <w:r w:rsidRPr="009348CB">
        <w:rPr>
          <w:rFonts w:ascii="Tahoma" w:hAnsi="Tahoma" w:cs="Tahoma"/>
          <w:szCs w:val="24"/>
        </w:rPr>
        <w:t xml:space="preserve">  Be fully admitted to the Counseling, Counseling Psychology, Educational Psychology, or School Psychology program and Graduate School.</w:t>
      </w:r>
    </w:p>
    <w:p w:rsidR="000B548E" w:rsidRPr="009348CB" w:rsidRDefault="000B548E">
      <w:pPr>
        <w:numPr>
          <w:ilvl w:val="0"/>
          <w:numId w:val="1"/>
        </w:numPr>
        <w:ind w:left="1533" w:hanging="283"/>
        <w:rPr>
          <w:rFonts w:ascii="Tahoma" w:hAnsi="Tahoma" w:cs="Tahoma"/>
          <w:szCs w:val="24"/>
        </w:rPr>
      </w:pPr>
      <w:r w:rsidRPr="009348CB">
        <w:rPr>
          <w:rFonts w:ascii="Tahoma" w:hAnsi="Tahoma" w:cs="Tahoma"/>
          <w:szCs w:val="24"/>
        </w:rPr>
        <w:t xml:space="preserve">  Have a 3.0 GPA and not be on academic probation.</w:t>
      </w:r>
    </w:p>
    <w:p w:rsidR="000B548E" w:rsidRPr="009348CB" w:rsidRDefault="000B548E">
      <w:pPr>
        <w:numPr>
          <w:ilvl w:val="0"/>
          <w:numId w:val="1"/>
        </w:numPr>
        <w:ind w:left="1533" w:hanging="283"/>
        <w:rPr>
          <w:rFonts w:ascii="Tahoma" w:hAnsi="Tahoma" w:cs="Tahoma"/>
          <w:szCs w:val="24"/>
        </w:rPr>
      </w:pPr>
      <w:r w:rsidRPr="009348CB">
        <w:rPr>
          <w:rFonts w:ascii="Tahoma" w:hAnsi="Tahoma" w:cs="Tahoma"/>
          <w:szCs w:val="24"/>
        </w:rPr>
        <w:t xml:space="preserve">  Show satisfactory progress and acceptable standards of conduct.</w:t>
      </w:r>
    </w:p>
    <w:p w:rsidR="000B548E" w:rsidRPr="009348CB" w:rsidRDefault="000B548E">
      <w:pPr>
        <w:numPr>
          <w:ilvl w:val="0"/>
          <w:numId w:val="1"/>
        </w:numPr>
        <w:ind w:left="1533" w:hanging="283"/>
        <w:rPr>
          <w:rFonts w:ascii="Tahoma" w:hAnsi="Tahoma" w:cs="Tahoma"/>
          <w:szCs w:val="24"/>
        </w:rPr>
      </w:pPr>
      <w:r w:rsidRPr="009348CB">
        <w:rPr>
          <w:rFonts w:ascii="Tahoma" w:hAnsi="Tahoma" w:cs="Tahoma"/>
          <w:szCs w:val="24"/>
        </w:rPr>
        <w:t xml:space="preserve">  Have completed </w:t>
      </w:r>
      <w:r>
        <w:rPr>
          <w:rFonts w:ascii="Tahoma" w:hAnsi="Tahoma" w:cs="Tahoma"/>
          <w:szCs w:val="24"/>
        </w:rPr>
        <w:t>12 hours in the degree plan</w:t>
      </w:r>
      <w:r w:rsidRPr="009348CB">
        <w:rPr>
          <w:rFonts w:ascii="Tahoma" w:hAnsi="Tahoma" w:cs="Tahoma"/>
          <w:szCs w:val="24"/>
        </w:rPr>
        <w:t xml:space="preserve">. </w:t>
      </w:r>
    </w:p>
    <w:p w:rsidR="000B548E" w:rsidRPr="009348CB" w:rsidRDefault="000B548E">
      <w:pPr>
        <w:rPr>
          <w:rFonts w:ascii="Tahoma" w:hAnsi="Tahoma" w:cs="Tahoma"/>
          <w:szCs w:val="24"/>
        </w:rPr>
      </w:pPr>
    </w:p>
    <w:p w:rsidR="000B548E" w:rsidRPr="009348CB" w:rsidRDefault="000B548E">
      <w:pPr>
        <w:rPr>
          <w:rFonts w:ascii="Tahoma" w:hAnsi="Tahoma" w:cs="Tahoma"/>
          <w:szCs w:val="24"/>
          <w:u w:val="single"/>
        </w:rPr>
      </w:pPr>
      <w:r w:rsidRPr="009348CB">
        <w:rPr>
          <w:rFonts w:ascii="Tahoma" w:hAnsi="Tahoma" w:cs="Tahoma"/>
          <w:szCs w:val="24"/>
          <w:u w:val="single"/>
        </w:rPr>
        <w:t>Comprehensive Examination</w:t>
      </w:r>
    </w:p>
    <w:p w:rsidR="000B548E" w:rsidRPr="009348CB" w:rsidRDefault="000B548E">
      <w:pPr>
        <w:rPr>
          <w:rFonts w:ascii="Tahoma" w:hAnsi="Tahoma" w:cs="Tahoma"/>
          <w:szCs w:val="24"/>
        </w:rPr>
      </w:pPr>
    </w:p>
    <w:p w:rsidR="000B548E" w:rsidRPr="009348CB" w:rsidRDefault="000B548E">
      <w:pPr>
        <w:numPr>
          <w:ilvl w:val="0"/>
          <w:numId w:val="17"/>
        </w:numPr>
        <w:rPr>
          <w:rFonts w:ascii="Tahoma" w:hAnsi="Tahoma" w:cs="Tahoma"/>
          <w:szCs w:val="24"/>
        </w:rPr>
      </w:pPr>
      <w:r w:rsidRPr="009348CB">
        <w:rPr>
          <w:rFonts w:ascii="Tahoma" w:hAnsi="Tahoma" w:cs="Tahoma"/>
          <w:szCs w:val="24"/>
        </w:rPr>
        <w:t>Every candidate for a M.Ed.</w:t>
      </w:r>
      <w:r>
        <w:rPr>
          <w:rFonts w:ascii="Tahoma" w:hAnsi="Tahoma" w:cs="Tahoma"/>
          <w:szCs w:val="24"/>
        </w:rPr>
        <w:t xml:space="preserve"> or</w:t>
      </w:r>
      <w:r w:rsidRPr="009348CB">
        <w:rPr>
          <w:rFonts w:ascii="Tahoma" w:hAnsi="Tahoma" w:cs="Tahoma"/>
          <w:szCs w:val="24"/>
        </w:rPr>
        <w:t>, M.S.</w:t>
      </w:r>
      <w:r>
        <w:rPr>
          <w:rFonts w:ascii="Tahoma" w:hAnsi="Tahoma" w:cs="Tahoma"/>
          <w:szCs w:val="24"/>
        </w:rPr>
        <w:t xml:space="preserve"> in Counseling Psychology, or</w:t>
      </w:r>
      <w:r w:rsidRPr="009348CB">
        <w:rPr>
          <w:rFonts w:ascii="Tahoma" w:hAnsi="Tahoma" w:cs="Tahoma"/>
          <w:szCs w:val="24"/>
        </w:rPr>
        <w:t xml:space="preserve"> degree must </w:t>
      </w:r>
      <w:r>
        <w:rPr>
          <w:rFonts w:ascii="Tahoma" w:hAnsi="Tahoma" w:cs="Tahoma"/>
          <w:szCs w:val="24"/>
        </w:rPr>
        <w:t xml:space="preserve">successfully complete the </w:t>
      </w:r>
      <w:r w:rsidRPr="009348CB">
        <w:rPr>
          <w:rFonts w:ascii="Tahoma" w:hAnsi="Tahoma" w:cs="Tahoma"/>
          <w:szCs w:val="24"/>
        </w:rPr>
        <w:t>comprehensive examination.</w:t>
      </w:r>
      <w:r>
        <w:rPr>
          <w:rFonts w:ascii="Tahoma" w:hAnsi="Tahoma" w:cs="Tahoma"/>
          <w:szCs w:val="24"/>
        </w:rPr>
        <w:t xml:space="preserve"> Candidates for the S.S.P. must complete either a comprehensive examination, or a thesis.</w:t>
      </w:r>
    </w:p>
    <w:p w:rsidR="000B548E" w:rsidRPr="009348CB" w:rsidRDefault="000B548E">
      <w:pPr>
        <w:numPr>
          <w:ilvl w:val="0"/>
          <w:numId w:val="17"/>
        </w:numPr>
        <w:rPr>
          <w:rFonts w:ascii="Tahoma" w:hAnsi="Tahoma" w:cs="Tahoma"/>
          <w:szCs w:val="24"/>
        </w:rPr>
      </w:pPr>
      <w:r w:rsidRPr="009348CB">
        <w:rPr>
          <w:rFonts w:ascii="Tahoma" w:hAnsi="Tahoma" w:cs="Tahoma"/>
          <w:szCs w:val="24"/>
        </w:rPr>
        <w:t>While the scheduled date is usually posted early in the semester, the student is ultimately responsible for contacting the program office for information regarding the examination and for making arrangements to take it as scheduled.  Examination dates are typically:</w:t>
      </w:r>
    </w:p>
    <w:p w:rsidR="000B548E" w:rsidRPr="009348CB" w:rsidRDefault="000B548E">
      <w:pPr>
        <w:ind w:left="283"/>
        <w:rPr>
          <w:rFonts w:ascii="Tahoma" w:hAnsi="Tahoma" w:cs="Tahoma"/>
          <w:szCs w:val="24"/>
        </w:rPr>
      </w:pPr>
    </w:p>
    <w:tbl>
      <w:tblPr>
        <w:tblW w:w="0" w:type="auto"/>
        <w:tblInd w:w="8" w:type="dxa"/>
        <w:tblLayout w:type="fixed"/>
        <w:tblCellMar>
          <w:left w:w="0" w:type="dxa"/>
          <w:right w:w="0" w:type="dxa"/>
        </w:tblCellMar>
        <w:tblLook w:val="0000"/>
      </w:tblPr>
      <w:tblGrid>
        <w:gridCol w:w="2764"/>
        <w:gridCol w:w="3262"/>
        <w:gridCol w:w="2611"/>
      </w:tblGrid>
      <w:tr w:rsidR="000B548E" w:rsidRPr="009348CB">
        <w:trPr>
          <w:tblHeader/>
        </w:trPr>
        <w:tc>
          <w:tcPr>
            <w:tcW w:w="2764" w:type="dxa"/>
          </w:tcPr>
          <w:p w:rsidR="000B548E" w:rsidRPr="009348CB" w:rsidRDefault="000B548E">
            <w:pPr>
              <w:jc w:val="center"/>
              <w:rPr>
                <w:rFonts w:ascii="Tahoma" w:hAnsi="Tahoma" w:cs="Tahoma"/>
                <w:szCs w:val="24"/>
                <w:u w:val="single"/>
              </w:rPr>
            </w:pPr>
            <w:r w:rsidRPr="009348CB">
              <w:rPr>
                <w:rFonts w:ascii="Tahoma" w:hAnsi="Tahoma" w:cs="Tahoma"/>
                <w:szCs w:val="24"/>
                <w:u w:val="single"/>
              </w:rPr>
              <w:t>Graduating Semester</w:t>
            </w:r>
          </w:p>
        </w:tc>
        <w:tc>
          <w:tcPr>
            <w:tcW w:w="3262" w:type="dxa"/>
          </w:tcPr>
          <w:p w:rsidR="000B548E" w:rsidRPr="009348CB" w:rsidRDefault="000B548E">
            <w:pPr>
              <w:jc w:val="center"/>
              <w:rPr>
                <w:rFonts w:ascii="Tahoma" w:hAnsi="Tahoma" w:cs="Tahoma"/>
                <w:szCs w:val="24"/>
                <w:u w:val="single"/>
              </w:rPr>
            </w:pPr>
            <w:r w:rsidRPr="009348CB">
              <w:rPr>
                <w:rFonts w:ascii="Tahoma" w:hAnsi="Tahoma" w:cs="Tahoma"/>
                <w:szCs w:val="24"/>
                <w:u w:val="single"/>
              </w:rPr>
              <w:t>Comprehensive Examination</w:t>
            </w:r>
          </w:p>
        </w:tc>
        <w:tc>
          <w:tcPr>
            <w:tcW w:w="2611" w:type="dxa"/>
          </w:tcPr>
          <w:p w:rsidR="000B548E" w:rsidRPr="009348CB" w:rsidRDefault="000B548E">
            <w:pPr>
              <w:jc w:val="center"/>
              <w:rPr>
                <w:rFonts w:ascii="Tahoma" w:hAnsi="Tahoma" w:cs="Tahoma"/>
                <w:szCs w:val="24"/>
                <w:u w:val="single"/>
              </w:rPr>
            </w:pPr>
            <w:r w:rsidRPr="009348CB">
              <w:rPr>
                <w:rFonts w:ascii="Tahoma" w:hAnsi="Tahoma" w:cs="Tahoma"/>
                <w:szCs w:val="24"/>
                <w:u w:val="single"/>
              </w:rPr>
              <w:t>Application Deadline</w:t>
            </w:r>
          </w:p>
        </w:tc>
      </w:tr>
      <w:tr w:rsidR="000B548E" w:rsidRPr="009348CB">
        <w:tc>
          <w:tcPr>
            <w:tcW w:w="2764" w:type="dxa"/>
          </w:tcPr>
          <w:p w:rsidR="000B548E" w:rsidRPr="009348CB" w:rsidRDefault="000B548E">
            <w:pPr>
              <w:jc w:val="center"/>
              <w:rPr>
                <w:rFonts w:ascii="Tahoma" w:hAnsi="Tahoma" w:cs="Tahoma"/>
                <w:szCs w:val="24"/>
              </w:rPr>
            </w:pPr>
            <w:r w:rsidRPr="009348CB">
              <w:rPr>
                <w:rFonts w:ascii="Tahoma" w:hAnsi="Tahoma" w:cs="Tahoma"/>
                <w:szCs w:val="24"/>
              </w:rPr>
              <w:t>Fall</w:t>
            </w:r>
          </w:p>
        </w:tc>
        <w:tc>
          <w:tcPr>
            <w:tcW w:w="3262" w:type="dxa"/>
          </w:tcPr>
          <w:p w:rsidR="000B548E" w:rsidRPr="009348CB" w:rsidRDefault="000B548E">
            <w:pPr>
              <w:jc w:val="center"/>
              <w:rPr>
                <w:rFonts w:ascii="Tahoma" w:hAnsi="Tahoma" w:cs="Tahoma"/>
                <w:szCs w:val="24"/>
              </w:rPr>
            </w:pPr>
            <w:r w:rsidRPr="009348CB">
              <w:rPr>
                <w:rFonts w:ascii="Tahoma" w:hAnsi="Tahoma" w:cs="Tahoma"/>
                <w:szCs w:val="24"/>
              </w:rPr>
              <w:t>2</w:t>
            </w:r>
            <w:r w:rsidRPr="009348CB">
              <w:rPr>
                <w:rFonts w:ascii="Tahoma" w:hAnsi="Tahoma" w:cs="Tahoma"/>
                <w:szCs w:val="24"/>
                <w:vertAlign w:val="superscript"/>
              </w:rPr>
              <w:t>nd</w:t>
            </w:r>
            <w:r w:rsidRPr="009348CB">
              <w:rPr>
                <w:rFonts w:ascii="Tahoma" w:hAnsi="Tahoma" w:cs="Tahoma"/>
                <w:szCs w:val="24"/>
              </w:rPr>
              <w:t xml:space="preserve"> Saturday in November</w:t>
            </w:r>
          </w:p>
        </w:tc>
        <w:tc>
          <w:tcPr>
            <w:tcW w:w="2611"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October 1</w:t>
            </w:r>
            <w:r w:rsidRPr="009348CB">
              <w:rPr>
                <w:rFonts w:ascii="Tahoma" w:hAnsi="Tahoma" w:cs="Tahoma"/>
                <w:szCs w:val="24"/>
                <w:vertAlign w:val="superscript"/>
              </w:rPr>
              <w:t>st</w:t>
            </w:r>
          </w:p>
        </w:tc>
      </w:tr>
      <w:tr w:rsidR="000B548E" w:rsidRPr="009348CB">
        <w:tc>
          <w:tcPr>
            <w:tcW w:w="2764" w:type="dxa"/>
          </w:tcPr>
          <w:p w:rsidR="000B548E" w:rsidRPr="009348CB" w:rsidRDefault="000B548E">
            <w:pPr>
              <w:jc w:val="center"/>
              <w:rPr>
                <w:rFonts w:ascii="Tahoma" w:hAnsi="Tahoma" w:cs="Tahoma"/>
                <w:szCs w:val="24"/>
              </w:rPr>
            </w:pPr>
            <w:r w:rsidRPr="009348CB">
              <w:rPr>
                <w:rFonts w:ascii="Tahoma" w:hAnsi="Tahoma" w:cs="Tahoma"/>
                <w:szCs w:val="24"/>
              </w:rPr>
              <w:t>Spring</w:t>
            </w:r>
          </w:p>
        </w:tc>
        <w:tc>
          <w:tcPr>
            <w:tcW w:w="3262" w:type="dxa"/>
          </w:tcPr>
          <w:p w:rsidR="000B548E" w:rsidRPr="009348CB" w:rsidRDefault="000B548E">
            <w:pPr>
              <w:jc w:val="center"/>
              <w:rPr>
                <w:rFonts w:ascii="Tahoma" w:hAnsi="Tahoma" w:cs="Tahoma"/>
                <w:szCs w:val="24"/>
              </w:rPr>
            </w:pPr>
            <w:r w:rsidRPr="009348CB">
              <w:rPr>
                <w:rFonts w:ascii="Tahoma" w:hAnsi="Tahoma" w:cs="Tahoma"/>
                <w:szCs w:val="24"/>
              </w:rPr>
              <w:t>2</w:t>
            </w:r>
            <w:r w:rsidRPr="009348CB">
              <w:rPr>
                <w:rFonts w:ascii="Tahoma" w:hAnsi="Tahoma" w:cs="Tahoma"/>
                <w:szCs w:val="24"/>
                <w:vertAlign w:val="superscript"/>
              </w:rPr>
              <w:t>nd</w:t>
            </w:r>
            <w:r w:rsidRPr="009348CB">
              <w:rPr>
                <w:rFonts w:ascii="Tahoma" w:hAnsi="Tahoma" w:cs="Tahoma"/>
                <w:szCs w:val="24"/>
              </w:rPr>
              <w:t xml:space="preserve"> Saturday in April</w:t>
            </w:r>
          </w:p>
        </w:tc>
        <w:tc>
          <w:tcPr>
            <w:tcW w:w="2611"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March 1</w:t>
            </w:r>
            <w:r w:rsidRPr="009348CB">
              <w:rPr>
                <w:rFonts w:ascii="Tahoma" w:hAnsi="Tahoma" w:cs="Tahoma"/>
                <w:szCs w:val="24"/>
                <w:vertAlign w:val="superscript"/>
              </w:rPr>
              <w:t>st</w:t>
            </w:r>
          </w:p>
        </w:tc>
      </w:tr>
      <w:tr w:rsidR="000B548E" w:rsidRPr="009348CB">
        <w:tc>
          <w:tcPr>
            <w:tcW w:w="2764" w:type="dxa"/>
          </w:tcPr>
          <w:p w:rsidR="000B548E" w:rsidRPr="009348CB" w:rsidRDefault="000B548E">
            <w:pPr>
              <w:jc w:val="center"/>
              <w:rPr>
                <w:rFonts w:ascii="Tahoma" w:hAnsi="Tahoma" w:cs="Tahoma"/>
                <w:szCs w:val="24"/>
              </w:rPr>
            </w:pPr>
            <w:r w:rsidRPr="009348CB">
              <w:rPr>
                <w:rFonts w:ascii="Tahoma" w:hAnsi="Tahoma" w:cs="Tahoma"/>
                <w:szCs w:val="24"/>
              </w:rPr>
              <w:t>Summer Sessions I &amp; II</w:t>
            </w:r>
          </w:p>
        </w:tc>
        <w:tc>
          <w:tcPr>
            <w:tcW w:w="3262" w:type="dxa"/>
          </w:tcPr>
          <w:p w:rsidR="000B548E" w:rsidRPr="009348CB" w:rsidRDefault="000B548E">
            <w:pPr>
              <w:jc w:val="center"/>
              <w:rPr>
                <w:rFonts w:ascii="Tahoma" w:hAnsi="Tahoma" w:cs="Tahoma"/>
                <w:szCs w:val="24"/>
              </w:rPr>
            </w:pPr>
            <w:r w:rsidRPr="009348CB">
              <w:rPr>
                <w:rFonts w:ascii="Tahoma" w:hAnsi="Tahoma" w:cs="Tahoma"/>
                <w:szCs w:val="24"/>
              </w:rPr>
              <w:t>2</w:t>
            </w:r>
            <w:r w:rsidRPr="009348CB">
              <w:rPr>
                <w:rFonts w:ascii="Tahoma" w:hAnsi="Tahoma" w:cs="Tahoma"/>
                <w:szCs w:val="24"/>
                <w:vertAlign w:val="superscript"/>
              </w:rPr>
              <w:t>nd</w:t>
            </w:r>
            <w:r w:rsidRPr="009348CB">
              <w:rPr>
                <w:rFonts w:ascii="Tahoma" w:hAnsi="Tahoma" w:cs="Tahoma"/>
                <w:szCs w:val="24"/>
              </w:rPr>
              <w:t xml:space="preserve"> Saturday in July</w:t>
            </w:r>
          </w:p>
        </w:tc>
        <w:tc>
          <w:tcPr>
            <w:tcW w:w="2611"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June 1</w:t>
            </w:r>
            <w:r w:rsidRPr="009348CB">
              <w:rPr>
                <w:rFonts w:ascii="Tahoma" w:hAnsi="Tahoma" w:cs="Tahoma"/>
                <w:szCs w:val="24"/>
                <w:vertAlign w:val="superscript"/>
              </w:rPr>
              <w:t>st</w:t>
            </w:r>
          </w:p>
          <w:p w:rsidR="000B548E" w:rsidRPr="009348CB" w:rsidRDefault="000B548E">
            <w:pPr>
              <w:jc w:val="center"/>
              <w:rPr>
                <w:rFonts w:ascii="Tahoma" w:hAnsi="Tahoma" w:cs="Tahoma"/>
                <w:szCs w:val="24"/>
                <w:vertAlign w:val="superscript"/>
              </w:rPr>
            </w:pPr>
          </w:p>
        </w:tc>
      </w:tr>
    </w:tbl>
    <w:p w:rsidR="000B548E" w:rsidRPr="009348CB" w:rsidRDefault="000B548E">
      <w:pPr>
        <w:pStyle w:val="List"/>
        <w:numPr>
          <w:ilvl w:val="0"/>
          <w:numId w:val="25"/>
        </w:numPr>
        <w:spacing w:after="0"/>
        <w:rPr>
          <w:rFonts w:ascii="Tahoma" w:hAnsi="Tahoma" w:cs="Tahoma"/>
          <w:szCs w:val="24"/>
        </w:rPr>
      </w:pPr>
      <w:r w:rsidRPr="009348CB">
        <w:rPr>
          <w:rFonts w:ascii="Tahoma" w:hAnsi="Tahoma" w:cs="Tahoma"/>
          <w:szCs w:val="24"/>
        </w:rPr>
        <w:t>The examination consists of two parts:  an objective item examination and an essay examination.  The objective item examination consists of 100 multiple-choice questions related to the student's degree plan.  There are different examinations for different degree plans.  The essay examination consists of four essay questions written by the student's advisory committee and related to the graduate coursework taken by the student.  The chair of the advisory committee submits two essay questions and the other two members of the advisory committee each submit one essay question.</w:t>
      </w:r>
    </w:p>
    <w:p w:rsidR="000B548E" w:rsidRPr="009348CB" w:rsidRDefault="000B548E" w:rsidP="002B3159">
      <w:pPr>
        <w:numPr>
          <w:ilvl w:val="0"/>
          <w:numId w:val="18"/>
        </w:numPr>
        <w:rPr>
          <w:rFonts w:ascii="Tahoma" w:hAnsi="Tahoma" w:cs="Tahoma"/>
          <w:szCs w:val="24"/>
        </w:rPr>
      </w:pPr>
      <w:r w:rsidRPr="009348CB">
        <w:rPr>
          <w:rFonts w:ascii="Tahoma" w:hAnsi="Tahoma" w:cs="Tahoma"/>
          <w:szCs w:val="24"/>
        </w:rPr>
        <w:t xml:space="preserve">A score of 70% must be obtained on each part of the comprehensive examination to pass it.  Any part of the examination that is not passed at the 70% cutoff must be retaken in the next semester that the examination is administered.  Students who do not receive a passing score the second time are referred to their advisory committee.  An individual remediation plan will be considered.  No student may take the failed portion more than three times.  Students who are unable to successfully complete the required comprehensive exams will be dismissed from the program.   </w:t>
      </w:r>
    </w:p>
    <w:p w:rsidR="000B548E" w:rsidRPr="009348CB" w:rsidRDefault="000B548E">
      <w:pPr>
        <w:pStyle w:val="BodyTextIndent"/>
        <w:ind w:left="0"/>
        <w:rPr>
          <w:rFonts w:cs="Tahoma"/>
          <w:sz w:val="24"/>
          <w:szCs w:val="24"/>
        </w:rPr>
      </w:pPr>
      <w:r w:rsidRPr="009348CB">
        <w:rPr>
          <w:rFonts w:cs="Tahoma"/>
          <w:sz w:val="24"/>
          <w:szCs w:val="24"/>
        </w:rPr>
        <w:t xml:space="preserve">    </w:t>
      </w:r>
    </w:p>
    <w:p w:rsidR="000B548E" w:rsidRPr="00CD3263" w:rsidRDefault="000B548E">
      <w:pPr>
        <w:rPr>
          <w:rFonts w:ascii="Tahoma" w:hAnsi="Tahoma" w:cs="Tahoma"/>
          <w:szCs w:val="24"/>
          <w:u w:val="single"/>
        </w:rPr>
      </w:pPr>
      <w:r w:rsidRPr="00CD3263">
        <w:rPr>
          <w:rFonts w:ascii="Tahoma" w:hAnsi="Tahoma" w:cs="Tahoma"/>
          <w:szCs w:val="24"/>
          <w:u w:val="single"/>
        </w:rPr>
        <w:t>Thesis</w:t>
      </w:r>
    </w:p>
    <w:p w:rsidR="000B548E" w:rsidRPr="00CD3263" w:rsidRDefault="000B548E" w:rsidP="00BE73B2">
      <w:pPr>
        <w:rPr>
          <w:rFonts w:ascii="Tahoma" w:hAnsi="Tahoma" w:cs="Tahoma"/>
        </w:rPr>
      </w:pPr>
      <w:r w:rsidRPr="00CD3263">
        <w:rPr>
          <w:rFonts w:ascii="Tahoma" w:hAnsi="Tahoma" w:cs="Tahoma"/>
        </w:rPr>
        <w:t>Every student in the M.S. Experimental Psychology program must complete a thesis.  The thesis is an original work of research that each student will need to propose and conduct over a two semester sequence.  Students may begin their thesis after meeting the following requirements:</w:t>
      </w:r>
    </w:p>
    <w:p w:rsidR="000B548E" w:rsidRPr="00CD3263" w:rsidRDefault="000B548E" w:rsidP="00BE73B2">
      <w:pPr>
        <w:pStyle w:val="ListParagraph"/>
        <w:numPr>
          <w:ilvl w:val="0"/>
          <w:numId w:val="33"/>
        </w:numPr>
        <w:spacing w:after="200" w:line="276" w:lineRule="auto"/>
        <w:rPr>
          <w:rFonts w:ascii="Tahoma" w:hAnsi="Tahoma" w:cs="Tahoma"/>
        </w:rPr>
      </w:pPr>
      <w:r w:rsidRPr="00CD3263">
        <w:rPr>
          <w:rFonts w:ascii="Tahoma" w:hAnsi="Tahoma" w:cs="Tahoma"/>
        </w:rPr>
        <w:t>Completion of at least 18 hours in the program.</w:t>
      </w:r>
    </w:p>
    <w:p w:rsidR="000B548E" w:rsidRPr="00CD3263" w:rsidRDefault="000B548E" w:rsidP="00BE73B2">
      <w:pPr>
        <w:pStyle w:val="ListParagraph"/>
        <w:numPr>
          <w:ilvl w:val="0"/>
          <w:numId w:val="33"/>
        </w:numPr>
        <w:spacing w:after="200" w:line="276" w:lineRule="auto"/>
        <w:rPr>
          <w:rFonts w:ascii="Tahoma" w:hAnsi="Tahoma" w:cs="Tahoma"/>
        </w:rPr>
      </w:pPr>
      <w:r w:rsidRPr="00CD3263">
        <w:rPr>
          <w:rFonts w:ascii="Tahoma" w:hAnsi="Tahoma" w:cs="Tahoma"/>
        </w:rPr>
        <w:t>Having successfully completed PSYK 500, PSYK 501, and PSYK 516.</w:t>
      </w:r>
    </w:p>
    <w:p w:rsidR="000B548E" w:rsidRPr="00CD3263" w:rsidRDefault="000B548E" w:rsidP="00BE73B2">
      <w:pPr>
        <w:rPr>
          <w:rFonts w:ascii="Tahoma" w:hAnsi="Tahoma" w:cs="Tahoma"/>
        </w:rPr>
      </w:pPr>
      <w:r w:rsidRPr="00CD3263">
        <w:rPr>
          <w:rFonts w:ascii="Tahoma" w:hAnsi="Tahoma" w:cs="Tahoma"/>
        </w:rPr>
        <w:t xml:space="preserve">In the first semester the student is expected to identify their topic, select their faculty committee, and propose their research protocol.  During the second semester, the student will collect and analyze data, interpret their findings, and defend their research report.  The Office of Graduate Studies publishes a Thesis Handbook which outlines required thesis elements and procedures.  Due to the shortened calendar during the summer semester, it is strongly recommended that students begin their thesis in the Fall semester.  </w:t>
      </w:r>
    </w:p>
    <w:p w:rsidR="000B548E" w:rsidRPr="00CD3263" w:rsidRDefault="000B548E">
      <w:pPr>
        <w:rPr>
          <w:rFonts w:ascii="Tahoma" w:hAnsi="Tahoma" w:cs="Tahoma"/>
          <w:szCs w:val="24"/>
        </w:rPr>
      </w:pPr>
    </w:p>
    <w:p w:rsidR="000B548E" w:rsidRPr="00CD3263" w:rsidRDefault="000B548E">
      <w:pPr>
        <w:rPr>
          <w:rFonts w:ascii="Tahoma" w:hAnsi="Tahoma" w:cs="Tahoma"/>
          <w:szCs w:val="24"/>
          <w:u w:val="single"/>
        </w:rPr>
      </w:pPr>
      <w:r w:rsidRPr="00CD3263">
        <w:rPr>
          <w:rFonts w:ascii="Tahoma" w:hAnsi="Tahoma" w:cs="Tahoma"/>
          <w:szCs w:val="24"/>
          <w:u w:val="single"/>
        </w:rPr>
        <w:t>Graduation</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r w:rsidRPr="009348CB">
        <w:rPr>
          <w:rFonts w:ascii="Tahoma" w:hAnsi="Tahoma" w:cs="Tahoma"/>
          <w:szCs w:val="24"/>
        </w:rPr>
        <w:t xml:space="preserve">Students must register to graduate by the deadline listed in the current catalog or class schedule.  All university requirements regarding the final procedures related to the degree must be followed.  If courses have been substituted for those printed on the degree plan, a substitution approval form must be completed, signed by the </w:t>
      </w:r>
      <w:r w:rsidRPr="00DB3D47">
        <w:rPr>
          <w:rFonts w:ascii="Tahoma" w:hAnsi="Tahoma" w:cs="Tahoma"/>
          <w:szCs w:val="24"/>
        </w:rPr>
        <w:t xml:space="preserve">student, graduate advisor, and the </w:t>
      </w:r>
      <w:r>
        <w:rPr>
          <w:rFonts w:ascii="Tahoma" w:hAnsi="Tahoma" w:cs="Tahoma"/>
          <w:szCs w:val="24"/>
        </w:rPr>
        <w:t>D</w:t>
      </w:r>
      <w:r w:rsidRPr="00DB3D47">
        <w:rPr>
          <w:rFonts w:ascii="Tahoma" w:hAnsi="Tahoma" w:cs="Tahoma"/>
          <w:szCs w:val="24"/>
        </w:rPr>
        <w:t xml:space="preserve">epartment </w:t>
      </w:r>
      <w:r>
        <w:rPr>
          <w:rFonts w:ascii="Tahoma" w:hAnsi="Tahoma" w:cs="Tahoma"/>
          <w:szCs w:val="24"/>
        </w:rPr>
        <w:t>C</w:t>
      </w:r>
      <w:r w:rsidRPr="00DB3D47">
        <w:rPr>
          <w:rFonts w:ascii="Tahoma" w:hAnsi="Tahoma" w:cs="Tahoma"/>
          <w:szCs w:val="24"/>
        </w:rPr>
        <w:t>hair</w:t>
      </w:r>
      <w:r>
        <w:rPr>
          <w:rFonts w:ascii="Tahoma" w:hAnsi="Tahoma" w:cs="Tahoma"/>
          <w:szCs w:val="24"/>
        </w:rPr>
        <w:t xml:space="preserve"> </w:t>
      </w:r>
      <w:r w:rsidRPr="009348CB">
        <w:rPr>
          <w:rFonts w:ascii="Tahoma" w:hAnsi="Tahoma" w:cs="Tahoma"/>
          <w:szCs w:val="24"/>
        </w:rPr>
        <w:t>and placed on file in the graduate studies office.</w:t>
      </w:r>
    </w:p>
    <w:p w:rsidR="000B548E" w:rsidRPr="009348CB" w:rsidRDefault="000B548E">
      <w:pPr>
        <w:rPr>
          <w:rFonts w:ascii="Tahoma" w:hAnsi="Tahoma" w:cs="Tahoma"/>
          <w:szCs w:val="24"/>
          <w:u w:val="single"/>
        </w:rPr>
      </w:pPr>
    </w:p>
    <w:p w:rsidR="000B548E" w:rsidRPr="009348CB" w:rsidRDefault="000B548E">
      <w:pPr>
        <w:pStyle w:val="List"/>
        <w:spacing w:after="0"/>
        <w:jc w:val="center"/>
        <w:rPr>
          <w:rFonts w:ascii="Tahoma" w:hAnsi="Tahoma" w:cs="Tahoma"/>
          <w:szCs w:val="24"/>
        </w:rPr>
      </w:pPr>
      <w:r w:rsidRPr="009348CB">
        <w:rPr>
          <w:rFonts w:ascii="Tahoma" w:hAnsi="Tahoma" w:cs="Tahoma"/>
          <w:szCs w:val="24"/>
        </w:rPr>
        <w:t>PART 3:  FIELD PLACEMENT</w:t>
      </w:r>
    </w:p>
    <w:p w:rsidR="000B548E" w:rsidRPr="009348CB" w:rsidRDefault="000B548E">
      <w:pPr>
        <w:rPr>
          <w:rFonts w:ascii="Tahoma" w:hAnsi="Tahoma" w:cs="Tahoma"/>
          <w:szCs w:val="24"/>
        </w:rPr>
      </w:pPr>
    </w:p>
    <w:p w:rsidR="000B548E" w:rsidRPr="009348CB" w:rsidRDefault="000B548E">
      <w:pPr>
        <w:pStyle w:val="Heading1"/>
        <w:rPr>
          <w:rFonts w:cs="Tahoma"/>
          <w:szCs w:val="24"/>
        </w:rPr>
      </w:pPr>
      <w:r w:rsidRPr="009348CB">
        <w:rPr>
          <w:rFonts w:cs="Tahoma"/>
          <w:szCs w:val="24"/>
        </w:rPr>
        <w:t>Courses</w:t>
      </w:r>
    </w:p>
    <w:p w:rsidR="000B548E" w:rsidRPr="009348CB" w:rsidRDefault="000B548E">
      <w:pPr>
        <w:rPr>
          <w:rFonts w:ascii="Tahoma" w:hAnsi="Tahoma" w:cs="Tahoma"/>
          <w:szCs w:val="24"/>
          <w:u w:val="single"/>
        </w:rPr>
      </w:pPr>
    </w:p>
    <w:p w:rsidR="000B548E" w:rsidRPr="009348CB" w:rsidRDefault="000B548E">
      <w:pPr>
        <w:numPr>
          <w:ilvl w:val="0"/>
          <w:numId w:val="12"/>
        </w:numPr>
        <w:rPr>
          <w:rFonts w:ascii="Tahoma" w:hAnsi="Tahoma" w:cs="Tahoma"/>
          <w:szCs w:val="24"/>
        </w:rPr>
      </w:pPr>
      <w:r w:rsidRPr="009348CB">
        <w:rPr>
          <w:rFonts w:ascii="Tahoma" w:hAnsi="Tahoma" w:cs="Tahoma"/>
          <w:szCs w:val="24"/>
        </w:rPr>
        <w:t>The following courses require a separate application for each semester in which the student will be enrolled:</w:t>
      </w:r>
    </w:p>
    <w:tbl>
      <w:tblPr>
        <w:tblW w:w="0" w:type="auto"/>
        <w:tblInd w:w="8" w:type="dxa"/>
        <w:tblLayout w:type="fixed"/>
        <w:tblCellMar>
          <w:left w:w="0" w:type="dxa"/>
          <w:right w:w="0" w:type="dxa"/>
        </w:tblCellMar>
        <w:tblLook w:val="0000"/>
      </w:tblPr>
      <w:tblGrid>
        <w:gridCol w:w="2880"/>
        <w:gridCol w:w="2880"/>
        <w:gridCol w:w="2880"/>
      </w:tblGrid>
      <w:tr w:rsidR="000B548E" w:rsidRPr="009348CB">
        <w:trPr>
          <w:tblHeader/>
        </w:trPr>
        <w:tc>
          <w:tcPr>
            <w:tcW w:w="2880" w:type="dxa"/>
          </w:tcPr>
          <w:p w:rsidR="000B548E" w:rsidRPr="009348CB" w:rsidRDefault="000B548E" w:rsidP="009977E7">
            <w:pPr>
              <w:ind w:left="567"/>
              <w:rPr>
                <w:rFonts w:ascii="Tahoma" w:hAnsi="Tahoma" w:cs="Tahoma"/>
                <w:szCs w:val="24"/>
              </w:rPr>
            </w:pPr>
            <w:r w:rsidRPr="009348CB">
              <w:rPr>
                <w:rFonts w:ascii="Tahoma" w:hAnsi="Tahoma" w:cs="Tahoma"/>
                <w:szCs w:val="24"/>
              </w:rPr>
              <w:t>CNSK 595</w:t>
            </w:r>
            <w:r>
              <w:rPr>
                <w:rFonts w:ascii="Tahoma" w:hAnsi="Tahoma" w:cs="Tahoma"/>
                <w:szCs w:val="24"/>
              </w:rPr>
              <w:t>, 596</w:t>
            </w:r>
          </w:p>
        </w:tc>
        <w:tc>
          <w:tcPr>
            <w:tcW w:w="2880" w:type="dxa"/>
          </w:tcPr>
          <w:p w:rsidR="000B548E" w:rsidRPr="009348CB" w:rsidRDefault="000B548E">
            <w:pPr>
              <w:ind w:left="567"/>
              <w:rPr>
                <w:rFonts w:ascii="Tahoma" w:hAnsi="Tahoma" w:cs="Tahoma"/>
                <w:szCs w:val="24"/>
              </w:rPr>
            </w:pPr>
            <w:r w:rsidRPr="009348CB">
              <w:rPr>
                <w:rFonts w:ascii="Tahoma" w:hAnsi="Tahoma" w:cs="Tahoma"/>
                <w:szCs w:val="24"/>
              </w:rPr>
              <w:t>PSYK 505</w:t>
            </w:r>
            <w:r>
              <w:rPr>
                <w:rFonts w:ascii="Tahoma" w:hAnsi="Tahoma" w:cs="Tahoma"/>
                <w:szCs w:val="24"/>
              </w:rPr>
              <w:t>, 584, 587</w:t>
            </w:r>
          </w:p>
        </w:tc>
        <w:tc>
          <w:tcPr>
            <w:tcW w:w="2880" w:type="dxa"/>
          </w:tcPr>
          <w:p w:rsidR="000B548E" w:rsidRPr="009348CB" w:rsidRDefault="000B548E">
            <w:pPr>
              <w:ind w:left="567"/>
              <w:rPr>
                <w:rFonts w:ascii="Tahoma" w:hAnsi="Tahoma" w:cs="Tahoma"/>
                <w:szCs w:val="24"/>
              </w:rPr>
            </w:pPr>
            <w:r w:rsidRPr="009348CB">
              <w:rPr>
                <w:rFonts w:ascii="Tahoma" w:hAnsi="Tahoma" w:cs="Tahoma"/>
                <w:szCs w:val="24"/>
              </w:rPr>
              <w:t>PSYK 595</w:t>
            </w:r>
            <w:r>
              <w:rPr>
                <w:rFonts w:ascii="Tahoma" w:hAnsi="Tahoma" w:cs="Tahoma"/>
                <w:szCs w:val="24"/>
              </w:rPr>
              <w:t>, 596</w:t>
            </w:r>
          </w:p>
        </w:tc>
      </w:tr>
      <w:tr w:rsidR="000B548E" w:rsidRPr="009348CB">
        <w:tc>
          <w:tcPr>
            <w:tcW w:w="2880" w:type="dxa"/>
          </w:tcPr>
          <w:p w:rsidR="000B548E" w:rsidRPr="009348CB" w:rsidRDefault="000B548E" w:rsidP="009977E7">
            <w:pPr>
              <w:ind w:left="567"/>
              <w:rPr>
                <w:rFonts w:ascii="Tahoma" w:hAnsi="Tahoma" w:cs="Tahoma"/>
                <w:szCs w:val="24"/>
              </w:rPr>
            </w:pPr>
          </w:p>
        </w:tc>
        <w:tc>
          <w:tcPr>
            <w:tcW w:w="2880" w:type="dxa"/>
          </w:tcPr>
          <w:p w:rsidR="000B548E" w:rsidRPr="009348CB" w:rsidRDefault="000B548E">
            <w:pPr>
              <w:ind w:left="567"/>
              <w:rPr>
                <w:rFonts w:ascii="Tahoma" w:hAnsi="Tahoma" w:cs="Tahoma"/>
                <w:szCs w:val="24"/>
              </w:rPr>
            </w:pPr>
            <w:r>
              <w:rPr>
                <w:rFonts w:ascii="Tahoma" w:hAnsi="Tahoma" w:cs="Tahoma"/>
                <w:szCs w:val="24"/>
              </w:rPr>
              <w:t>MHCK 505, 595, 596</w:t>
            </w:r>
          </w:p>
        </w:tc>
        <w:tc>
          <w:tcPr>
            <w:tcW w:w="2880" w:type="dxa"/>
          </w:tcPr>
          <w:p w:rsidR="000B548E" w:rsidRPr="009348CB" w:rsidRDefault="000B548E">
            <w:pPr>
              <w:ind w:left="567"/>
              <w:rPr>
                <w:rFonts w:ascii="Tahoma" w:hAnsi="Tahoma" w:cs="Tahoma"/>
                <w:szCs w:val="24"/>
              </w:rPr>
            </w:pPr>
            <w:r w:rsidRPr="009348CB">
              <w:rPr>
                <w:rFonts w:ascii="Tahoma" w:hAnsi="Tahoma" w:cs="Tahoma"/>
                <w:szCs w:val="24"/>
              </w:rPr>
              <w:tab/>
            </w:r>
          </w:p>
        </w:tc>
      </w:tr>
    </w:tbl>
    <w:p w:rsidR="000B548E" w:rsidRPr="009348CB" w:rsidRDefault="000B548E">
      <w:pPr>
        <w:ind w:left="283"/>
        <w:rPr>
          <w:rFonts w:ascii="Tahoma" w:hAnsi="Tahoma" w:cs="Tahoma"/>
          <w:szCs w:val="24"/>
        </w:rPr>
      </w:pPr>
      <w:r w:rsidRPr="009348CB">
        <w:rPr>
          <w:rFonts w:ascii="Tahoma" w:hAnsi="Tahoma" w:cs="Tahoma"/>
          <w:szCs w:val="24"/>
        </w:rPr>
        <w:tab/>
        <w:t xml:space="preserve"> </w:t>
      </w:r>
    </w:p>
    <w:p w:rsidR="000B548E" w:rsidRPr="009348CB" w:rsidRDefault="000B548E">
      <w:pPr>
        <w:pStyle w:val="Heading1"/>
        <w:rPr>
          <w:rFonts w:cs="Tahoma"/>
          <w:szCs w:val="24"/>
        </w:rPr>
      </w:pPr>
      <w:r w:rsidRPr="009348CB">
        <w:rPr>
          <w:rFonts w:cs="Tahoma"/>
          <w:szCs w:val="24"/>
        </w:rPr>
        <w:t>Eligibility</w:t>
      </w:r>
    </w:p>
    <w:p w:rsidR="000B548E" w:rsidRPr="009348CB" w:rsidRDefault="000B548E">
      <w:pPr>
        <w:rPr>
          <w:rFonts w:ascii="Tahoma" w:hAnsi="Tahoma" w:cs="Tahoma"/>
          <w:szCs w:val="24"/>
        </w:rPr>
      </w:pPr>
    </w:p>
    <w:p w:rsidR="000B548E" w:rsidRPr="009348CB" w:rsidRDefault="000B548E">
      <w:pPr>
        <w:numPr>
          <w:ilvl w:val="0"/>
          <w:numId w:val="13"/>
        </w:numPr>
        <w:rPr>
          <w:rFonts w:ascii="Tahoma" w:hAnsi="Tahoma" w:cs="Tahoma"/>
          <w:szCs w:val="24"/>
        </w:rPr>
      </w:pPr>
      <w:r w:rsidRPr="009348CB">
        <w:rPr>
          <w:rFonts w:ascii="Tahoma" w:hAnsi="Tahoma" w:cs="Tahoma"/>
          <w:szCs w:val="24"/>
        </w:rPr>
        <w:t>All prerequisite courses must be completed to be eligible for enrollment in practicum and internship courses (see the appropriate Verification of Coursework form)</w:t>
      </w:r>
    </w:p>
    <w:p w:rsidR="000B548E" w:rsidRPr="009348CB" w:rsidRDefault="000B548E">
      <w:pPr>
        <w:numPr>
          <w:ilvl w:val="0"/>
          <w:numId w:val="13"/>
        </w:numPr>
        <w:rPr>
          <w:rFonts w:ascii="Tahoma" w:hAnsi="Tahoma" w:cs="Tahoma"/>
          <w:szCs w:val="24"/>
        </w:rPr>
      </w:pPr>
      <w:r w:rsidRPr="009348CB">
        <w:rPr>
          <w:rFonts w:ascii="Tahoma" w:hAnsi="Tahoma" w:cs="Tahoma"/>
          <w:szCs w:val="24"/>
        </w:rPr>
        <w:t>Students must have a 3.0 GPA, admitted to candidacy, and not be on academic probation</w:t>
      </w:r>
    </w:p>
    <w:p w:rsidR="000B548E" w:rsidRPr="009348CB" w:rsidRDefault="000B548E">
      <w:pPr>
        <w:numPr>
          <w:ilvl w:val="0"/>
          <w:numId w:val="13"/>
        </w:numPr>
        <w:rPr>
          <w:rFonts w:ascii="Tahoma" w:hAnsi="Tahoma" w:cs="Tahoma"/>
          <w:szCs w:val="24"/>
        </w:rPr>
      </w:pPr>
      <w:r w:rsidRPr="009348CB">
        <w:rPr>
          <w:rFonts w:ascii="Tahoma" w:hAnsi="Tahoma" w:cs="Tahoma"/>
          <w:szCs w:val="24"/>
        </w:rPr>
        <w:t>Students must show satisfactory progress and acceptable standards of conduct</w:t>
      </w:r>
    </w:p>
    <w:p w:rsidR="000B548E" w:rsidRPr="009348CB" w:rsidRDefault="000B548E">
      <w:pPr>
        <w:numPr>
          <w:ilvl w:val="0"/>
          <w:numId w:val="13"/>
        </w:numPr>
        <w:rPr>
          <w:rFonts w:ascii="Tahoma" w:hAnsi="Tahoma" w:cs="Tahoma"/>
          <w:szCs w:val="24"/>
        </w:rPr>
      </w:pPr>
      <w:r w:rsidRPr="009348CB">
        <w:rPr>
          <w:rFonts w:ascii="Tahoma" w:hAnsi="Tahoma" w:cs="Tahoma"/>
          <w:szCs w:val="24"/>
        </w:rPr>
        <w:t>Every applicant must be approved for eligibility by the practicum/internship director</w:t>
      </w:r>
    </w:p>
    <w:p w:rsidR="000B548E" w:rsidRPr="009348CB" w:rsidRDefault="000B548E">
      <w:pPr>
        <w:numPr>
          <w:ilvl w:val="0"/>
          <w:numId w:val="13"/>
        </w:numPr>
        <w:rPr>
          <w:rFonts w:ascii="Tahoma" w:hAnsi="Tahoma" w:cs="Tahoma"/>
          <w:szCs w:val="24"/>
        </w:rPr>
      </w:pPr>
      <w:r w:rsidRPr="009348CB">
        <w:rPr>
          <w:rFonts w:ascii="Tahoma" w:hAnsi="Tahoma" w:cs="Tahoma"/>
          <w:szCs w:val="24"/>
        </w:rPr>
        <w:t>Any program faculty member may challenge a student's eligibility or fitness for a practicum or internship under the student fitness and performance guidelines of the department.  No student will be admitted to a practicum/internship until all challenges to eligibility have been resolved.</w:t>
      </w:r>
    </w:p>
    <w:p w:rsidR="000B548E" w:rsidRPr="009348CB" w:rsidRDefault="000B548E">
      <w:pPr>
        <w:rPr>
          <w:rFonts w:ascii="Tahoma" w:hAnsi="Tahoma" w:cs="Tahoma"/>
          <w:szCs w:val="24"/>
        </w:rPr>
      </w:pPr>
    </w:p>
    <w:p w:rsidR="000B548E" w:rsidRPr="009348CB" w:rsidRDefault="000B548E">
      <w:pPr>
        <w:pStyle w:val="Heading1"/>
        <w:rPr>
          <w:rFonts w:cs="Tahoma"/>
          <w:szCs w:val="24"/>
        </w:rPr>
      </w:pPr>
      <w:r w:rsidRPr="009348CB">
        <w:rPr>
          <w:rFonts w:cs="Tahoma"/>
          <w:szCs w:val="24"/>
        </w:rPr>
        <w:t>Application and Deadlines</w:t>
      </w:r>
    </w:p>
    <w:p w:rsidR="000B548E" w:rsidRPr="009348CB" w:rsidRDefault="000B548E">
      <w:pPr>
        <w:rPr>
          <w:rFonts w:ascii="Tahoma" w:hAnsi="Tahoma" w:cs="Tahoma"/>
          <w:szCs w:val="24"/>
        </w:rPr>
      </w:pPr>
    </w:p>
    <w:p w:rsidR="000B548E" w:rsidRPr="009348CB" w:rsidRDefault="000B548E">
      <w:pPr>
        <w:numPr>
          <w:ilvl w:val="0"/>
          <w:numId w:val="14"/>
        </w:numPr>
        <w:rPr>
          <w:rFonts w:ascii="Tahoma" w:hAnsi="Tahoma" w:cs="Tahoma"/>
          <w:szCs w:val="24"/>
        </w:rPr>
      </w:pPr>
      <w:r w:rsidRPr="009348CB">
        <w:rPr>
          <w:rFonts w:ascii="Tahoma" w:hAnsi="Tahoma" w:cs="Tahoma"/>
          <w:szCs w:val="24"/>
        </w:rPr>
        <w:t>Application for practicum/internship experiences must be submitted for each experience.</w:t>
      </w:r>
    </w:p>
    <w:p w:rsidR="000B548E" w:rsidRPr="009348CB" w:rsidRDefault="000B548E">
      <w:pPr>
        <w:numPr>
          <w:ilvl w:val="0"/>
          <w:numId w:val="14"/>
        </w:numPr>
        <w:rPr>
          <w:rFonts w:ascii="Tahoma" w:hAnsi="Tahoma" w:cs="Tahoma"/>
          <w:szCs w:val="24"/>
        </w:rPr>
      </w:pPr>
      <w:r w:rsidRPr="009348CB">
        <w:rPr>
          <w:rFonts w:ascii="Tahoma" w:hAnsi="Tahoma" w:cs="Tahoma"/>
          <w:szCs w:val="24"/>
        </w:rPr>
        <w:t xml:space="preserve">Acceptance and completion of one practicum/internship course does not assure acceptance to a second practicum/internship. </w:t>
      </w:r>
    </w:p>
    <w:p w:rsidR="000B548E" w:rsidRPr="009348CB" w:rsidRDefault="000B548E">
      <w:pPr>
        <w:numPr>
          <w:ilvl w:val="0"/>
          <w:numId w:val="14"/>
        </w:numPr>
        <w:rPr>
          <w:rFonts w:ascii="Tahoma" w:hAnsi="Tahoma" w:cs="Tahoma"/>
          <w:szCs w:val="24"/>
        </w:rPr>
      </w:pPr>
      <w:r w:rsidRPr="009348CB">
        <w:rPr>
          <w:rFonts w:ascii="Tahoma" w:hAnsi="Tahoma" w:cs="Tahoma"/>
          <w:szCs w:val="24"/>
        </w:rPr>
        <w:t>Application forms are available in the program offices.</w:t>
      </w:r>
    </w:p>
    <w:p w:rsidR="000B548E" w:rsidRPr="009348CB" w:rsidRDefault="000B548E" w:rsidP="009977E7">
      <w:pPr>
        <w:numPr>
          <w:ilvl w:val="0"/>
          <w:numId w:val="25"/>
        </w:numPr>
        <w:tabs>
          <w:tab w:val="left" w:pos="360"/>
        </w:tabs>
        <w:rPr>
          <w:rFonts w:ascii="Tahoma" w:hAnsi="Tahoma" w:cs="Tahoma"/>
          <w:szCs w:val="24"/>
        </w:rPr>
      </w:pPr>
      <w:r w:rsidRPr="009348CB">
        <w:rPr>
          <w:rFonts w:ascii="Tahoma" w:hAnsi="Tahoma" w:cs="Tahoma"/>
          <w:szCs w:val="24"/>
        </w:rPr>
        <w:t xml:space="preserve">Application deadlines are announced and posted each semester.  It is the responsibility of the student seeking a practicum/internship to know and adhere to the application deadline.  No new applications will be considered after a deadline for a particular semester has passed. </w:t>
      </w:r>
    </w:p>
    <w:p w:rsidR="000B548E" w:rsidRPr="009348CB" w:rsidRDefault="000B548E">
      <w:pPr>
        <w:numPr>
          <w:ilvl w:val="0"/>
          <w:numId w:val="14"/>
        </w:numPr>
        <w:tabs>
          <w:tab w:val="clear" w:pos="360"/>
        </w:tabs>
        <w:rPr>
          <w:rFonts w:ascii="Tahoma" w:hAnsi="Tahoma" w:cs="Tahoma"/>
          <w:szCs w:val="24"/>
        </w:rPr>
      </w:pPr>
      <w:r w:rsidRPr="009348CB">
        <w:rPr>
          <w:rFonts w:ascii="Tahoma" w:hAnsi="Tahoma" w:cs="Tahoma"/>
          <w:szCs w:val="24"/>
        </w:rPr>
        <w:t>The application deadlines are (note:  if a deadline falls on a weekend or holiday, it will be moved to the next working day):</w:t>
      </w:r>
    </w:p>
    <w:p w:rsidR="000B548E" w:rsidRPr="009348CB" w:rsidRDefault="000B548E">
      <w:pPr>
        <w:rPr>
          <w:rFonts w:ascii="Tahoma" w:hAnsi="Tahoma" w:cs="Tahoma"/>
          <w:szCs w:val="24"/>
        </w:rPr>
      </w:pPr>
    </w:p>
    <w:p w:rsidR="000B548E" w:rsidRPr="009348CB" w:rsidRDefault="000B548E">
      <w:pPr>
        <w:rPr>
          <w:rFonts w:ascii="Tahoma" w:hAnsi="Tahoma" w:cs="Tahoma"/>
          <w:szCs w:val="24"/>
        </w:rPr>
      </w:pPr>
    </w:p>
    <w:tbl>
      <w:tblPr>
        <w:tblW w:w="0" w:type="auto"/>
        <w:tblInd w:w="8" w:type="dxa"/>
        <w:tblLayout w:type="fixed"/>
        <w:tblCellMar>
          <w:left w:w="0" w:type="dxa"/>
          <w:right w:w="0" w:type="dxa"/>
        </w:tblCellMar>
        <w:tblLook w:val="0000"/>
      </w:tblPr>
      <w:tblGrid>
        <w:gridCol w:w="4319"/>
        <w:gridCol w:w="4320"/>
      </w:tblGrid>
      <w:tr w:rsidR="000B548E" w:rsidRPr="009348CB">
        <w:trPr>
          <w:tblHeader/>
        </w:trPr>
        <w:tc>
          <w:tcPr>
            <w:tcW w:w="4319" w:type="dxa"/>
          </w:tcPr>
          <w:p w:rsidR="000B548E" w:rsidRDefault="000B548E">
            <w:pPr>
              <w:jc w:val="center"/>
              <w:rPr>
                <w:rFonts w:ascii="Tahoma" w:hAnsi="Tahoma" w:cs="Tahoma"/>
                <w:szCs w:val="24"/>
                <w:u w:val="single"/>
              </w:rPr>
            </w:pPr>
          </w:p>
          <w:p w:rsidR="000B548E" w:rsidRPr="009348CB" w:rsidRDefault="000B548E">
            <w:pPr>
              <w:jc w:val="center"/>
              <w:rPr>
                <w:rFonts w:ascii="Tahoma" w:hAnsi="Tahoma" w:cs="Tahoma"/>
                <w:szCs w:val="24"/>
                <w:u w:val="single"/>
              </w:rPr>
            </w:pPr>
            <w:r w:rsidRPr="009348CB">
              <w:rPr>
                <w:rFonts w:ascii="Tahoma" w:hAnsi="Tahoma" w:cs="Tahoma"/>
                <w:szCs w:val="24"/>
                <w:u w:val="single"/>
              </w:rPr>
              <w:t>Practicum Semester</w:t>
            </w:r>
          </w:p>
        </w:tc>
        <w:tc>
          <w:tcPr>
            <w:tcW w:w="4320" w:type="dxa"/>
          </w:tcPr>
          <w:p w:rsidR="000B548E" w:rsidRDefault="000B548E">
            <w:pPr>
              <w:jc w:val="center"/>
              <w:rPr>
                <w:rFonts w:ascii="Tahoma" w:hAnsi="Tahoma" w:cs="Tahoma"/>
                <w:szCs w:val="24"/>
                <w:u w:val="single"/>
              </w:rPr>
            </w:pPr>
          </w:p>
          <w:p w:rsidR="000B548E" w:rsidRPr="009348CB" w:rsidRDefault="000B548E">
            <w:pPr>
              <w:jc w:val="center"/>
              <w:rPr>
                <w:rFonts w:ascii="Tahoma" w:hAnsi="Tahoma" w:cs="Tahoma"/>
                <w:szCs w:val="24"/>
                <w:u w:val="single"/>
              </w:rPr>
            </w:pPr>
            <w:r w:rsidRPr="009348CB">
              <w:rPr>
                <w:rFonts w:ascii="Tahoma" w:hAnsi="Tahoma" w:cs="Tahoma"/>
                <w:szCs w:val="24"/>
                <w:u w:val="single"/>
              </w:rPr>
              <w:t>Application Deadline</w:t>
            </w:r>
          </w:p>
        </w:tc>
      </w:tr>
      <w:tr w:rsidR="000B548E" w:rsidRPr="009348CB">
        <w:tc>
          <w:tcPr>
            <w:tcW w:w="4319" w:type="dxa"/>
          </w:tcPr>
          <w:p w:rsidR="000B548E" w:rsidRPr="009348CB" w:rsidRDefault="000B548E">
            <w:pPr>
              <w:jc w:val="center"/>
              <w:rPr>
                <w:rFonts w:ascii="Tahoma" w:hAnsi="Tahoma" w:cs="Tahoma"/>
                <w:szCs w:val="24"/>
              </w:rPr>
            </w:pPr>
            <w:r w:rsidRPr="009348CB">
              <w:rPr>
                <w:rFonts w:ascii="Tahoma" w:hAnsi="Tahoma" w:cs="Tahoma"/>
                <w:szCs w:val="24"/>
              </w:rPr>
              <w:t>Fall</w:t>
            </w:r>
          </w:p>
        </w:tc>
        <w:tc>
          <w:tcPr>
            <w:tcW w:w="4320"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July 1</w:t>
            </w:r>
            <w:r w:rsidRPr="009348CB">
              <w:rPr>
                <w:rFonts w:ascii="Tahoma" w:hAnsi="Tahoma" w:cs="Tahoma"/>
                <w:szCs w:val="24"/>
                <w:vertAlign w:val="superscript"/>
              </w:rPr>
              <w:t>st</w:t>
            </w:r>
          </w:p>
        </w:tc>
      </w:tr>
      <w:tr w:rsidR="000B548E" w:rsidRPr="009348CB">
        <w:tc>
          <w:tcPr>
            <w:tcW w:w="4319" w:type="dxa"/>
          </w:tcPr>
          <w:p w:rsidR="000B548E" w:rsidRPr="009348CB" w:rsidRDefault="000B548E">
            <w:pPr>
              <w:jc w:val="center"/>
              <w:rPr>
                <w:rFonts w:ascii="Tahoma" w:hAnsi="Tahoma" w:cs="Tahoma"/>
                <w:szCs w:val="24"/>
              </w:rPr>
            </w:pPr>
            <w:r w:rsidRPr="009348CB">
              <w:rPr>
                <w:rFonts w:ascii="Tahoma" w:hAnsi="Tahoma" w:cs="Tahoma"/>
                <w:szCs w:val="24"/>
              </w:rPr>
              <w:t>Spring</w:t>
            </w:r>
          </w:p>
        </w:tc>
        <w:tc>
          <w:tcPr>
            <w:tcW w:w="4320"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November 1</w:t>
            </w:r>
            <w:r w:rsidRPr="009348CB">
              <w:rPr>
                <w:rFonts w:ascii="Tahoma" w:hAnsi="Tahoma" w:cs="Tahoma"/>
                <w:szCs w:val="24"/>
                <w:vertAlign w:val="superscript"/>
              </w:rPr>
              <w:t>st</w:t>
            </w:r>
          </w:p>
        </w:tc>
      </w:tr>
      <w:tr w:rsidR="000B548E" w:rsidRPr="009348CB">
        <w:tc>
          <w:tcPr>
            <w:tcW w:w="4319" w:type="dxa"/>
          </w:tcPr>
          <w:p w:rsidR="000B548E" w:rsidRPr="009348CB" w:rsidRDefault="000B548E">
            <w:pPr>
              <w:jc w:val="center"/>
              <w:rPr>
                <w:rFonts w:ascii="Tahoma" w:hAnsi="Tahoma" w:cs="Tahoma"/>
                <w:szCs w:val="24"/>
              </w:rPr>
            </w:pPr>
            <w:r w:rsidRPr="009348CB">
              <w:rPr>
                <w:rFonts w:ascii="Tahoma" w:hAnsi="Tahoma" w:cs="Tahoma"/>
                <w:szCs w:val="24"/>
              </w:rPr>
              <w:t>Summer Sessions I &amp; II</w:t>
            </w:r>
          </w:p>
        </w:tc>
        <w:tc>
          <w:tcPr>
            <w:tcW w:w="4320" w:type="dxa"/>
          </w:tcPr>
          <w:p w:rsidR="000B548E" w:rsidRPr="009348CB" w:rsidRDefault="000B548E">
            <w:pPr>
              <w:jc w:val="center"/>
              <w:rPr>
                <w:rFonts w:ascii="Tahoma" w:hAnsi="Tahoma" w:cs="Tahoma"/>
                <w:szCs w:val="24"/>
                <w:vertAlign w:val="superscript"/>
              </w:rPr>
            </w:pPr>
            <w:r w:rsidRPr="009348CB">
              <w:rPr>
                <w:rFonts w:ascii="Tahoma" w:hAnsi="Tahoma" w:cs="Tahoma"/>
                <w:szCs w:val="24"/>
              </w:rPr>
              <w:t>April 1</w:t>
            </w:r>
            <w:r w:rsidRPr="009348CB">
              <w:rPr>
                <w:rFonts w:ascii="Tahoma" w:hAnsi="Tahoma" w:cs="Tahoma"/>
                <w:szCs w:val="24"/>
                <w:vertAlign w:val="superscript"/>
              </w:rPr>
              <w:t>st</w:t>
            </w:r>
          </w:p>
        </w:tc>
      </w:tr>
    </w:tbl>
    <w:p w:rsidR="000B548E" w:rsidRPr="009348CB" w:rsidRDefault="000B548E">
      <w:pPr>
        <w:rPr>
          <w:rFonts w:ascii="Tahoma" w:hAnsi="Tahoma" w:cs="Tahoma"/>
          <w:szCs w:val="24"/>
        </w:rPr>
      </w:pPr>
    </w:p>
    <w:p w:rsidR="000B548E" w:rsidRPr="004641DA" w:rsidRDefault="000B548E" w:rsidP="004641DA">
      <w:pPr>
        <w:numPr>
          <w:ilvl w:val="0"/>
          <w:numId w:val="15"/>
        </w:numPr>
        <w:rPr>
          <w:rFonts w:ascii="Tahoma" w:hAnsi="Tahoma" w:cs="Tahoma"/>
          <w:szCs w:val="24"/>
        </w:rPr>
      </w:pPr>
      <w:r w:rsidRPr="004641DA">
        <w:rPr>
          <w:rFonts w:ascii="Tahoma" w:hAnsi="Tahoma" w:cs="Tahoma"/>
          <w:szCs w:val="24"/>
        </w:rPr>
        <w:t>Written notification of acceptance to a practicum/internship will be provided as soon as all applications have been processed after the deadline date.  Packets containing guidelines and procedures will be mailed to all applicants who have been accepted.  The assigned supervisor of each section will provide specific information and guidelines to those students registered in that section.  Students whose applications are not accepted may reapply for the subsequent semester.</w:t>
      </w:r>
    </w:p>
    <w:p w:rsidR="000B548E" w:rsidRPr="009348CB" w:rsidRDefault="000B548E">
      <w:pPr>
        <w:pStyle w:val="BodyTextIndent"/>
        <w:rPr>
          <w:rFonts w:cs="Tahoma"/>
          <w:sz w:val="24"/>
          <w:szCs w:val="24"/>
        </w:rPr>
      </w:pPr>
    </w:p>
    <w:p w:rsidR="000B548E" w:rsidRPr="009348CB" w:rsidRDefault="000B548E">
      <w:pPr>
        <w:pStyle w:val="Heading1"/>
        <w:rPr>
          <w:rFonts w:cs="Tahoma"/>
          <w:szCs w:val="24"/>
        </w:rPr>
      </w:pPr>
      <w:r w:rsidRPr="009348CB">
        <w:rPr>
          <w:rFonts w:cs="Tahoma"/>
          <w:szCs w:val="24"/>
        </w:rPr>
        <w:t>Selection of Practicum and Internship Sites</w:t>
      </w:r>
    </w:p>
    <w:p w:rsidR="000B548E" w:rsidRPr="009348CB" w:rsidRDefault="000B548E">
      <w:pPr>
        <w:rPr>
          <w:rFonts w:ascii="Tahoma" w:hAnsi="Tahoma" w:cs="Tahoma"/>
          <w:szCs w:val="24"/>
        </w:rPr>
      </w:pPr>
    </w:p>
    <w:p w:rsidR="000B548E" w:rsidRPr="009348CB" w:rsidRDefault="000B548E">
      <w:pPr>
        <w:numPr>
          <w:ilvl w:val="0"/>
          <w:numId w:val="16"/>
        </w:numPr>
        <w:rPr>
          <w:rFonts w:ascii="Tahoma" w:hAnsi="Tahoma" w:cs="Tahoma"/>
          <w:szCs w:val="24"/>
        </w:rPr>
      </w:pPr>
      <w:r w:rsidRPr="009348CB">
        <w:rPr>
          <w:rFonts w:ascii="Tahoma" w:hAnsi="Tahoma" w:cs="Tahoma"/>
          <w:szCs w:val="24"/>
        </w:rPr>
        <w:t>The student seeks and chooses the practicum/internship site.  Approval of the site by the practicum/internship director is required.</w:t>
      </w:r>
    </w:p>
    <w:p w:rsidR="000B548E" w:rsidRPr="009348CB" w:rsidRDefault="000B548E">
      <w:pPr>
        <w:numPr>
          <w:ilvl w:val="0"/>
          <w:numId w:val="16"/>
        </w:numPr>
        <w:rPr>
          <w:rFonts w:ascii="Tahoma" w:hAnsi="Tahoma" w:cs="Tahoma"/>
          <w:szCs w:val="24"/>
        </w:rPr>
      </w:pPr>
      <w:r w:rsidRPr="009348CB">
        <w:rPr>
          <w:rFonts w:ascii="Tahoma" w:hAnsi="Tahoma" w:cs="Tahoma"/>
          <w:szCs w:val="24"/>
        </w:rPr>
        <w:t xml:space="preserve">A site must be deemed appropriate by the practicum/internship director to be approved.  The student must provide the names and phone numbers of contacts at the site, as well as detailed information about the services offered and potential experiences for the student.  To approve a site, the practicum/internship director will consider the qualification of supervisors at the site, the experiences to be offered the student, the coursework, degree plan, and licensure/certification sought by the student, and the quality of the services offered at the site. The practicum/internship director may deny placement of a student at a particular site if the site is deemed inappropriate for meeting the educational needs of the student.  </w:t>
      </w:r>
    </w:p>
    <w:p w:rsidR="000B548E" w:rsidRPr="009348CB" w:rsidRDefault="000B548E">
      <w:pPr>
        <w:pStyle w:val="BodyText2"/>
        <w:numPr>
          <w:ilvl w:val="0"/>
          <w:numId w:val="22"/>
        </w:numPr>
        <w:rPr>
          <w:rFonts w:cs="Tahoma"/>
          <w:sz w:val="24"/>
          <w:szCs w:val="24"/>
        </w:rPr>
      </w:pPr>
      <w:r w:rsidRPr="009348CB">
        <w:rPr>
          <w:rFonts w:cs="Tahoma"/>
          <w:sz w:val="24"/>
          <w:szCs w:val="24"/>
        </w:rPr>
        <w:t>It is highly recommended that students seeking sites meet with the practicum/internship director early in the semester of the application deadline to get pre-approval of the site.  This will help to insure that adequate time is available to find an alternate site in case a site is not approved.</w:t>
      </w:r>
    </w:p>
    <w:p w:rsidR="000B548E" w:rsidRDefault="000B548E">
      <w:pPr>
        <w:rPr>
          <w:rFonts w:ascii="Tahoma" w:hAnsi="Tahoma" w:cs="Tahoma"/>
          <w:szCs w:val="24"/>
          <w:u w:val="single"/>
        </w:rPr>
      </w:pPr>
    </w:p>
    <w:p w:rsidR="000B548E" w:rsidRDefault="000B548E">
      <w:pPr>
        <w:rPr>
          <w:rFonts w:ascii="Tahoma" w:hAnsi="Tahoma" w:cs="Tahoma"/>
          <w:szCs w:val="24"/>
          <w:u w:val="single"/>
        </w:rPr>
      </w:pPr>
    </w:p>
    <w:p w:rsidR="000B548E" w:rsidRDefault="000B548E">
      <w:pPr>
        <w:rPr>
          <w:rFonts w:ascii="Tahoma" w:hAnsi="Tahoma" w:cs="Tahoma"/>
          <w:szCs w:val="24"/>
          <w:u w:val="single"/>
        </w:rPr>
      </w:pPr>
    </w:p>
    <w:p w:rsidR="000B548E" w:rsidRPr="009348CB" w:rsidRDefault="000B548E">
      <w:pPr>
        <w:rPr>
          <w:rFonts w:ascii="Tahoma" w:hAnsi="Tahoma" w:cs="Tahoma"/>
          <w:szCs w:val="24"/>
          <w:u w:val="single"/>
        </w:rPr>
      </w:pPr>
    </w:p>
    <w:p w:rsidR="000B548E" w:rsidRPr="009348CB" w:rsidRDefault="000B548E">
      <w:pPr>
        <w:rPr>
          <w:rFonts w:ascii="Tahoma" w:hAnsi="Tahoma" w:cs="Tahoma"/>
          <w:szCs w:val="24"/>
          <w:u w:val="single"/>
        </w:rPr>
      </w:pPr>
      <w:r w:rsidRPr="009348CB">
        <w:rPr>
          <w:rFonts w:ascii="Tahoma" w:hAnsi="Tahoma" w:cs="Tahoma"/>
          <w:szCs w:val="24"/>
          <w:u w:val="single"/>
        </w:rPr>
        <w:t>Liability Insurance</w:t>
      </w:r>
    </w:p>
    <w:p w:rsidR="000B548E" w:rsidRPr="009348CB" w:rsidRDefault="000B548E">
      <w:pPr>
        <w:rPr>
          <w:rFonts w:ascii="Tahoma" w:hAnsi="Tahoma" w:cs="Tahoma"/>
          <w:szCs w:val="24"/>
        </w:rPr>
      </w:pPr>
    </w:p>
    <w:p w:rsidR="000B548E" w:rsidRPr="009348CB" w:rsidRDefault="000B548E">
      <w:pPr>
        <w:numPr>
          <w:ilvl w:val="0"/>
          <w:numId w:val="11"/>
        </w:numPr>
        <w:rPr>
          <w:rFonts w:ascii="Tahoma" w:hAnsi="Tahoma" w:cs="Tahoma"/>
          <w:szCs w:val="24"/>
        </w:rPr>
      </w:pPr>
      <w:r w:rsidRPr="009348CB">
        <w:rPr>
          <w:rFonts w:ascii="Tahoma" w:hAnsi="Tahoma" w:cs="Tahoma"/>
          <w:szCs w:val="24"/>
        </w:rPr>
        <w:t xml:space="preserve">All students who register for a practicum or internship course are required to submit proof of their student counseling/therapy liability insurance when submitting their application for practicum.  In some instances, students may be required to provide health certificates or evidence of immunization to work with clients.  </w:t>
      </w:r>
    </w:p>
    <w:p w:rsidR="000B548E" w:rsidRPr="009348CB" w:rsidRDefault="000B548E">
      <w:pPr>
        <w:numPr>
          <w:ilvl w:val="0"/>
          <w:numId w:val="11"/>
        </w:numPr>
        <w:rPr>
          <w:rFonts w:ascii="Tahoma" w:hAnsi="Tahoma" w:cs="Tahoma"/>
          <w:szCs w:val="24"/>
        </w:rPr>
      </w:pPr>
      <w:r w:rsidRPr="009348CB">
        <w:rPr>
          <w:rFonts w:ascii="Tahoma" w:hAnsi="Tahoma" w:cs="Tahoma"/>
          <w:szCs w:val="24"/>
        </w:rPr>
        <w:t>Since it is the responsibility of students to prepare themselves for course requirements, liability insurance must be purchased several weeks prior to taking a practicum or internship course to avoid delays in working with clients.  Students are also responsible for renewing the insurance as needed.</w:t>
      </w:r>
    </w:p>
    <w:p w:rsidR="000B548E" w:rsidRPr="009348CB" w:rsidRDefault="000B548E">
      <w:pPr>
        <w:pStyle w:val="List"/>
        <w:spacing w:after="0"/>
        <w:ind w:left="360"/>
        <w:rPr>
          <w:rFonts w:ascii="Tahoma" w:hAnsi="Tahoma" w:cs="Tahoma"/>
          <w:szCs w:val="24"/>
        </w:rPr>
      </w:pPr>
    </w:p>
    <w:p w:rsidR="000B548E" w:rsidRDefault="000B548E">
      <w:pPr>
        <w:jc w:val="center"/>
        <w:rPr>
          <w:rFonts w:ascii="Tahoma" w:hAnsi="Tahoma" w:cs="Tahoma"/>
          <w:szCs w:val="24"/>
        </w:rPr>
      </w:pPr>
    </w:p>
    <w:p w:rsidR="000B548E" w:rsidRPr="009348CB" w:rsidRDefault="000B548E">
      <w:pPr>
        <w:jc w:val="center"/>
        <w:rPr>
          <w:rFonts w:ascii="Tahoma" w:hAnsi="Tahoma" w:cs="Tahoma"/>
          <w:szCs w:val="24"/>
        </w:rPr>
      </w:pPr>
      <w:r w:rsidRPr="009348CB">
        <w:rPr>
          <w:rFonts w:ascii="Tahoma" w:hAnsi="Tahoma" w:cs="Tahoma"/>
          <w:szCs w:val="24"/>
        </w:rPr>
        <w:t>PART 4:  PROFESSIONAL IDENTITY</w:t>
      </w:r>
    </w:p>
    <w:p w:rsidR="000B548E" w:rsidRPr="009348CB" w:rsidRDefault="000B548E">
      <w:pPr>
        <w:jc w:val="center"/>
        <w:rPr>
          <w:rFonts w:ascii="Tahoma" w:hAnsi="Tahoma" w:cs="Tahoma"/>
          <w:szCs w:val="24"/>
        </w:rPr>
      </w:pPr>
    </w:p>
    <w:p w:rsidR="000B548E" w:rsidRPr="009348CB" w:rsidRDefault="000B548E">
      <w:pPr>
        <w:pStyle w:val="List"/>
        <w:spacing w:after="0"/>
        <w:rPr>
          <w:rFonts w:ascii="Tahoma" w:hAnsi="Tahoma" w:cs="Tahoma"/>
          <w:szCs w:val="24"/>
          <w:u w:val="single"/>
        </w:rPr>
      </w:pPr>
      <w:r w:rsidRPr="009348CB">
        <w:rPr>
          <w:rFonts w:ascii="Tahoma" w:hAnsi="Tahoma" w:cs="Tahoma"/>
          <w:szCs w:val="24"/>
          <w:u w:val="single"/>
        </w:rPr>
        <w:t>Professional Associations</w:t>
      </w:r>
    </w:p>
    <w:p w:rsidR="000B548E" w:rsidRPr="009348CB" w:rsidRDefault="000B548E">
      <w:pPr>
        <w:pStyle w:val="List"/>
        <w:spacing w:after="0"/>
        <w:rPr>
          <w:rFonts w:ascii="Tahoma" w:hAnsi="Tahoma" w:cs="Tahoma"/>
          <w:szCs w:val="24"/>
        </w:rPr>
      </w:pPr>
    </w:p>
    <w:p w:rsidR="000B548E" w:rsidRPr="009348CB" w:rsidRDefault="000B548E" w:rsidP="00CE54EB">
      <w:pPr>
        <w:pStyle w:val="List"/>
        <w:numPr>
          <w:ilvl w:val="0"/>
          <w:numId w:val="22"/>
        </w:numPr>
        <w:tabs>
          <w:tab w:val="left" w:pos="360"/>
        </w:tabs>
        <w:spacing w:after="0"/>
        <w:rPr>
          <w:rFonts w:ascii="Tahoma" w:hAnsi="Tahoma" w:cs="Tahoma"/>
          <w:szCs w:val="24"/>
        </w:rPr>
      </w:pPr>
      <w:r w:rsidRPr="009348CB">
        <w:rPr>
          <w:rFonts w:ascii="Tahoma" w:hAnsi="Tahoma" w:cs="Tahoma"/>
          <w:szCs w:val="24"/>
        </w:rPr>
        <w:t xml:space="preserve">Students are strongly encouraged to network within the professional community (e.g., participate in professional activities and/or join a professional association).  A variety of professional associations have student members.  As a whole, these associations provide many benefits, products, and services to counselors, psychologists, and therapists.  They promote public recognition of the profession, advocate for the profession, and represent the profession’s interests before federal, state, and local governments. </w:t>
      </w:r>
    </w:p>
    <w:p w:rsidR="000B548E" w:rsidRPr="009348CB" w:rsidRDefault="000B548E">
      <w:pPr>
        <w:pStyle w:val="List"/>
        <w:numPr>
          <w:ilvl w:val="0"/>
          <w:numId w:val="22"/>
        </w:numPr>
        <w:spacing w:after="0"/>
        <w:rPr>
          <w:rFonts w:ascii="Tahoma" w:hAnsi="Tahoma" w:cs="Tahoma"/>
          <w:szCs w:val="24"/>
        </w:rPr>
      </w:pPr>
      <w:r w:rsidRPr="009348CB">
        <w:rPr>
          <w:rFonts w:ascii="Tahoma" w:hAnsi="Tahoma" w:cs="Tahoma"/>
          <w:szCs w:val="24"/>
        </w:rPr>
        <w:t>Professional associations most directly related to our program options include:</w:t>
      </w:r>
    </w:p>
    <w:p w:rsidR="000B548E" w:rsidRPr="009348CB" w:rsidRDefault="000B548E">
      <w:pPr>
        <w:pStyle w:val="List"/>
        <w:numPr>
          <w:ilvl w:val="1"/>
          <w:numId w:val="22"/>
        </w:numPr>
        <w:spacing w:after="0"/>
        <w:rPr>
          <w:rFonts w:ascii="Tahoma" w:hAnsi="Tahoma" w:cs="Tahoma"/>
          <w:szCs w:val="24"/>
        </w:rPr>
      </w:pPr>
      <w:r w:rsidRPr="009348CB">
        <w:rPr>
          <w:rFonts w:ascii="Tahoma" w:hAnsi="Tahoma" w:cs="Tahoma"/>
          <w:szCs w:val="24"/>
        </w:rPr>
        <w:t>Counseling</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Counseling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Mental Health Counselors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School Counselor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College Personnel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Counseling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Mental Health Counselors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School Counselor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Mid-Tex Counseling Association (Killeen)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Metroplex Counseling Association (Ft. Worth)</w:t>
      </w:r>
    </w:p>
    <w:p w:rsidR="000B548E" w:rsidRPr="009348CB" w:rsidRDefault="000B548E">
      <w:pPr>
        <w:pStyle w:val="List"/>
        <w:numPr>
          <w:ilvl w:val="1"/>
          <w:numId w:val="22"/>
        </w:numPr>
        <w:spacing w:after="0"/>
        <w:rPr>
          <w:rFonts w:ascii="Tahoma" w:hAnsi="Tahoma" w:cs="Tahoma"/>
          <w:szCs w:val="24"/>
        </w:rPr>
      </w:pPr>
      <w:r w:rsidRPr="009348CB">
        <w:rPr>
          <w:rFonts w:ascii="Tahoma" w:hAnsi="Tahoma" w:cs="Tahoma"/>
          <w:szCs w:val="24"/>
        </w:rPr>
        <w:t>Psychology</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American Psychological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Association for Psychological Science</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Southwestern Psychological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National Association of School Psychologists</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Psychological Association</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Texas Association of School Psychologists</w:t>
      </w:r>
    </w:p>
    <w:p w:rsidR="000B548E" w:rsidRPr="009348CB" w:rsidRDefault="000B548E">
      <w:pPr>
        <w:pStyle w:val="List"/>
        <w:numPr>
          <w:ilvl w:val="1"/>
          <w:numId w:val="22"/>
        </w:numPr>
        <w:spacing w:after="0"/>
        <w:rPr>
          <w:rFonts w:ascii="Tahoma" w:hAnsi="Tahoma" w:cs="Tahoma"/>
          <w:szCs w:val="24"/>
        </w:rPr>
      </w:pPr>
      <w:r w:rsidRPr="009348CB">
        <w:rPr>
          <w:rFonts w:ascii="Tahoma" w:hAnsi="Tahoma" w:cs="Tahoma"/>
          <w:szCs w:val="24"/>
        </w:rPr>
        <w:t xml:space="preserve">Marriage and Family </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 xml:space="preserve">American Association </w:t>
      </w:r>
      <w:r>
        <w:rPr>
          <w:rFonts w:ascii="Tahoma" w:hAnsi="Tahoma" w:cs="Tahoma"/>
          <w:szCs w:val="24"/>
        </w:rPr>
        <w:t>for</w:t>
      </w:r>
      <w:r w:rsidRPr="009348CB">
        <w:rPr>
          <w:rFonts w:ascii="Tahoma" w:hAnsi="Tahoma" w:cs="Tahoma"/>
          <w:szCs w:val="24"/>
        </w:rPr>
        <w:t xml:space="preserve"> Marriage and Family Therap</w:t>
      </w:r>
      <w:r>
        <w:rPr>
          <w:rFonts w:ascii="Tahoma" w:hAnsi="Tahoma" w:cs="Tahoma"/>
          <w:szCs w:val="24"/>
        </w:rPr>
        <w:t>y</w:t>
      </w:r>
    </w:p>
    <w:p w:rsidR="000B548E" w:rsidRPr="009348CB" w:rsidRDefault="000B548E">
      <w:pPr>
        <w:pStyle w:val="List"/>
        <w:numPr>
          <w:ilvl w:val="2"/>
          <w:numId w:val="22"/>
        </w:numPr>
        <w:spacing w:after="0"/>
        <w:rPr>
          <w:rFonts w:ascii="Tahoma" w:hAnsi="Tahoma" w:cs="Tahoma"/>
          <w:szCs w:val="24"/>
        </w:rPr>
      </w:pPr>
      <w:r w:rsidRPr="009348CB">
        <w:rPr>
          <w:rFonts w:ascii="Tahoma" w:hAnsi="Tahoma" w:cs="Tahoma"/>
          <w:szCs w:val="24"/>
        </w:rPr>
        <w:t xml:space="preserve">Texas Association </w:t>
      </w:r>
      <w:r>
        <w:rPr>
          <w:rFonts w:ascii="Tahoma" w:hAnsi="Tahoma" w:cs="Tahoma"/>
          <w:szCs w:val="24"/>
        </w:rPr>
        <w:t>for</w:t>
      </w:r>
      <w:r w:rsidRPr="009348CB">
        <w:rPr>
          <w:rFonts w:ascii="Tahoma" w:hAnsi="Tahoma" w:cs="Tahoma"/>
          <w:szCs w:val="24"/>
        </w:rPr>
        <w:t xml:space="preserve"> Marriage and Family Therap</w:t>
      </w:r>
      <w:r>
        <w:rPr>
          <w:rFonts w:ascii="Tahoma" w:hAnsi="Tahoma" w:cs="Tahoma"/>
          <w:szCs w:val="24"/>
        </w:rPr>
        <w:t>y</w:t>
      </w:r>
    </w:p>
    <w:p w:rsidR="000B548E" w:rsidRPr="009348CB" w:rsidRDefault="000B548E">
      <w:pPr>
        <w:pStyle w:val="List"/>
        <w:numPr>
          <w:ilvl w:val="0"/>
          <w:numId w:val="23"/>
        </w:numPr>
        <w:spacing w:after="0"/>
        <w:rPr>
          <w:rFonts w:ascii="Tahoma" w:hAnsi="Tahoma" w:cs="Tahoma"/>
          <w:szCs w:val="24"/>
        </w:rPr>
      </w:pPr>
      <w:r w:rsidRPr="009348CB">
        <w:rPr>
          <w:rFonts w:ascii="Tahoma" w:hAnsi="Tahoma" w:cs="Tahoma"/>
          <w:szCs w:val="24"/>
        </w:rPr>
        <w:t xml:space="preserve">Students are also encouraged to attend and participate in professional association conferences.  Such experiences give opportunities to share research, network, and enhance professional development.  While it is not a requirement, graduate faculty are often interested in collaborating with students to develop conference presentations.   </w:t>
      </w:r>
    </w:p>
    <w:p w:rsidR="000B548E" w:rsidRPr="009348CB" w:rsidRDefault="000B548E">
      <w:pPr>
        <w:pStyle w:val="List"/>
        <w:spacing w:after="0"/>
        <w:rPr>
          <w:rFonts w:ascii="Tahoma" w:hAnsi="Tahoma" w:cs="Tahoma"/>
          <w:szCs w:val="24"/>
        </w:rPr>
      </w:pPr>
    </w:p>
    <w:p w:rsidR="000B548E" w:rsidRPr="009348CB" w:rsidRDefault="000B548E">
      <w:pPr>
        <w:pStyle w:val="List"/>
        <w:spacing w:after="0"/>
        <w:rPr>
          <w:rFonts w:ascii="Tahoma" w:hAnsi="Tahoma" w:cs="Tahoma"/>
          <w:szCs w:val="24"/>
          <w:u w:val="single"/>
        </w:rPr>
      </w:pPr>
      <w:r w:rsidRPr="009348CB">
        <w:rPr>
          <w:rFonts w:ascii="Tahoma" w:hAnsi="Tahoma" w:cs="Tahoma"/>
          <w:szCs w:val="24"/>
          <w:u w:val="single"/>
        </w:rPr>
        <w:t>Honor Societies</w:t>
      </w:r>
    </w:p>
    <w:p w:rsidR="000B548E" w:rsidRPr="009348CB" w:rsidRDefault="000B548E">
      <w:pPr>
        <w:pStyle w:val="List"/>
        <w:spacing w:after="0"/>
        <w:rPr>
          <w:rFonts w:ascii="Tahoma" w:hAnsi="Tahoma" w:cs="Tahoma"/>
          <w:szCs w:val="24"/>
        </w:rPr>
      </w:pPr>
      <w:r w:rsidRPr="009348CB">
        <w:rPr>
          <w:rFonts w:ascii="Tahoma" w:hAnsi="Tahoma" w:cs="Tahoma"/>
          <w:szCs w:val="24"/>
        </w:rPr>
        <w:t xml:space="preserve">If invited, students should accept membership in a professional honor </w:t>
      </w:r>
      <w:r>
        <w:rPr>
          <w:rFonts w:ascii="Tahoma" w:hAnsi="Tahoma" w:cs="Tahoma"/>
          <w:szCs w:val="24"/>
        </w:rPr>
        <w:t>society</w:t>
      </w:r>
      <w:r w:rsidRPr="009348CB">
        <w:rPr>
          <w:rFonts w:ascii="Tahoma" w:hAnsi="Tahoma" w:cs="Tahoma"/>
          <w:szCs w:val="24"/>
        </w:rPr>
        <w:t xml:space="preserve"> such as Psi Chi (psychology) or Chi Sigma Iota (counseling).  Such honors give recognition for academic excellence and are appropriate for listing on one’s resume.  Local chapters often have activities that provide professional development and collegiality.  </w:t>
      </w:r>
    </w:p>
    <w:p w:rsidR="000B548E" w:rsidRPr="009348CB" w:rsidRDefault="000B548E">
      <w:pPr>
        <w:pStyle w:val="List"/>
        <w:spacing w:after="0"/>
        <w:rPr>
          <w:rFonts w:ascii="Tahoma" w:hAnsi="Tahoma" w:cs="Tahoma"/>
          <w:szCs w:val="24"/>
        </w:rPr>
      </w:pPr>
      <w:r w:rsidRPr="009348CB">
        <w:rPr>
          <w:rFonts w:ascii="Tahoma" w:hAnsi="Tahoma" w:cs="Tahoma"/>
          <w:szCs w:val="24"/>
        </w:rPr>
        <w:t xml:space="preserve">   </w:t>
      </w:r>
    </w:p>
    <w:p w:rsidR="000B548E" w:rsidRPr="009348CB" w:rsidRDefault="000B548E">
      <w:pPr>
        <w:jc w:val="center"/>
        <w:rPr>
          <w:rFonts w:ascii="Tahoma" w:hAnsi="Tahoma" w:cs="Tahoma"/>
          <w:szCs w:val="24"/>
        </w:rPr>
      </w:pPr>
      <w:r w:rsidRPr="009348CB">
        <w:rPr>
          <w:rFonts w:ascii="Tahoma" w:hAnsi="Tahoma" w:cs="Tahoma"/>
          <w:szCs w:val="24"/>
        </w:rPr>
        <w:t>PART 5:  CERTIFICATION AND LICENSURE</w:t>
      </w:r>
    </w:p>
    <w:p w:rsidR="000B548E" w:rsidRPr="009348CB" w:rsidRDefault="000B548E">
      <w:pPr>
        <w:jc w:val="center"/>
        <w:rPr>
          <w:rFonts w:ascii="Tahoma" w:hAnsi="Tahoma" w:cs="Tahoma"/>
          <w:szCs w:val="24"/>
        </w:rPr>
      </w:pPr>
    </w:p>
    <w:p w:rsidR="000B548E" w:rsidRPr="009348CB" w:rsidRDefault="000B548E">
      <w:pPr>
        <w:pStyle w:val="BodyText2"/>
        <w:numPr>
          <w:ilvl w:val="0"/>
          <w:numId w:val="23"/>
        </w:numPr>
        <w:rPr>
          <w:rFonts w:cs="Tahoma"/>
          <w:sz w:val="24"/>
          <w:szCs w:val="24"/>
        </w:rPr>
      </w:pPr>
      <w:r w:rsidRPr="009348CB">
        <w:rPr>
          <w:rFonts w:cs="Tahoma"/>
          <w:sz w:val="24"/>
          <w:szCs w:val="24"/>
        </w:rPr>
        <w:t>All graduate degree options within the master’s degree programs</w:t>
      </w:r>
      <w:r>
        <w:rPr>
          <w:rFonts w:cs="Tahoma"/>
          <w:sz w:val="24"/>
          <w:szCs w:val="24"/>
        </w:rPr>
        <w:t xml:space="preserve"> are designed to</w:t>
      </w:r>
      <w:r w:rsidRPr="009348CB">
        <w:rPr>
          <w:rFonts w:cs="Tahoma"/>
          <w:sz w:val="24"/>
          <w:szCs w:val="24"/>
        </w:rPr>
        <w:t xml:space="preserve"> lead to eligibility for professional certification or licensure</w:t>
      </w:r>
      <w:r>
        <w:rPr>
          <w:rFonts w:cs="Tahoma"/>
          <w:sz w:val="24"/>
          <w:szCs w:val="24"/>
        </w:rPr>
        <w:t xml:space="preserve"> in the State of Texas, with the exception of Experimental Psychology</w:t>
      </w:r>
      <w:r w:rsidRPr="009348CB">
        <w:rPr>
          <w:rFonts w:cs="Tahoma"/>
          <w:sz w:val="24"/>
          <w:szCs w:val="24"/>
        </w:rPr>
        <w:t xml:space="preserve">.  Each degree option is primarily designed for a particular credential.  </w:t>
      </w:r>
    </w:p>
    <w:p w:rsidR="000B548E" w:rsidRPr="009348CB" w:rsidRDefault="000B548E" w:rsidP="009977E7">
      <w:pPr>
        <w:pStyle w:val="BodyText2"/>
        <w:numPr>
          <w:ilvl w:val="0"/>
          <w:numId w:val="23"/>
        </w:numPr>
        <w:tabs>
          <w:tab w:val="left" w:pos="360"/>
        </w:tabs>
        <w:rPr>
          <w:rFonts w:cs="Tahoma"/>
          <w:sz w:val="24"/>
          <w:szCs w:val="24"/>
        </w:rPr>
      </w:pPr>
      <w:r w:rsidRPr="009348CB">
        <w:rPr>
          <w:rFonts w:cs="Tahoma"/>
          <w:sz w:val="24"/>
          <w:szCs w:val="24"/>
        </w:rPr>
        <w:t xml:space="preserve">Certification or licensure is generally coordinated between the student and the board issuing the desired credential.  Program faculty and the department usually provide documentation and verification of training experiences to boards after the student has initiated the credentialing process.  </w:t>
      </w:r>
    </w:p>
    <w:p w:rsidR="000B548E" w:rsidRPr="009348CB" w:rsidRDefault="000B548E">
      <w:pPr>
        <w:pStyle w:val="BodyText2"/>
        <w:numPr>
          <w:ilvl w:val="1"/>
          <w:numId w:val="23"/>
        </w:numPr>
        <w:rPr>
          <w:rFonts w:cs="Tahoma"/>
          <w:sz w:val="24"/>
          <w:szCs w:val="24"/>
        </w:rPr>
      </w:pPr>
      <w:r w:rsidRPr="009348CB">
        <w:rPr>
          <w:rFonts w:cs="Tahoma"/>
          <w:sz w:val="24"/>
          <w:szCs w:val="24"/>
        </w:rPr>
        <w:t>For school counseling certification, students initiate the process by contacting the certification office at A&amp;M-Central Texas.</w:t>
      </w:r>
    </w:p>
    <w:p w:rsidR="000B548E" w:rsidRPr="009348CB" w:rsidRDefault="000B548E">
      <w:pPr>
        <w:pStyle w:val="BodyText2"/>
        <w:numPr>
          <w:ilvl w:val="1"/>
          <w:numId w:val="23"/>
        </w:numPr>
        <w:rPr>
          <w:rFonts w:cs="Tahoma"/>
          <w:sz w:val="24"/>
          <w:szCs w:val="24"/>
        </w:rPr>
      </w:pPr>
      <w:r w:rsidRPr="009348CB">
        <w:rPr>
          <w:rFonts w:cs="Tahoma"/>
          <w:sz w:val="24"/>
          <w:szCs w:val="24"/>
        </w:rPr>
        <w:t>For professional counseling licensure (LPC), marriage and family therapy licensure (LMFT), and school psychologist licensure (LSSP), students initiate the process by contacting the appropriate licensing board.</w:t>
      </w:r>
    </w:p>
    <w:p w:rsidR="000B548E" w:rsidRPr="009348CB" w:rsidRDefault="000B548E">
      <w:pPr>
        <w:pStyle w:val="BodyText2"/>
        <w:numPr>
          <w:ilvl w:val="0"/>
          <w:numId w:val="23"/>
        </w:numPr>
        <w:rPr>
          <w:rFonts w:cs="Tahoma"/>
          <w:sz w:val="24"/>
          <w:szCs w:val="24"/>
        </w:rPr>
      </w:pPr>
      <w:r w:rsidRPr="009348CB">
        <w:rPr>
          <w:rFonts w:cs="Tahoma"/>
          <w:sz w:val="24"/>
          <w:szCs w:val="24"/>
        </w:rPr>
        <w:t>It is the responsibility of the student to be aware of the particular requirements of the certification and licensing board for which a credential is sought.  Consult with program faculty if you are unsure of how to find these requirements.</w:t>
      </w:r>
    </w:p>
    <w:p w:rsidR="000B548E" w:rsidRPr="009348CB" w:rsidRDefault="000B548E">
      <w:pPr>
        <w:pStyle w:val="BodyText2"/>
        <w:numPr>
          <w:ilvl w:val="0"/>
          <w:numId w:val="23"/>
        </w:numPr>
        <w:rPr>
          <w:rFonts w:cs="Tahoma"/>
          <w:sz w:val="24"/>
          <w:szCs w:val="24"/>
        </w:rPr>
      </w:pPr>
      <w:r w:rsidRPr="009348CB">
        <w:rPr>
          <w:rFonts w:cs="Tahoma"/>
          <w:sz w:val="24"/>
          <w:szCs w:val="24"/>
        </w:rPr>
        <w:t xml:space="preserve">Many credentials require post-master’s degree internship experiences.  The student independently arranges these with the consent of the certification or licensing board.  The department and its program faculty are not involved in this requirement.  </w:t>
      </w:r>
    </w:p>
    <w:p w:rsidR="000B548E" w:rsidRPr="009348CB" w:rsidRDefault="000B548E">
      <w:pPr>
        <w:pStyle w:val="BodyText2"/>
        <w:numPr>
          <w:ilvl w:val="0"/>
          <w:numId w:val="23"/>
        </w:numPr>
        <w:rPr>
          <w:rFonts w:cs="Tahoma"/>
          <w:sz w:val="24"/>
          <w:szCs w:val="24"/>
        </w:rPr>
      </w:pPr>
      <w:r w:rsidRPr="009348CB">
        <w:rPr>
          <w:rFonts w:cs="Tahoma"/>
          <w:sz w:val="24"/>
          <w:szCs w:val="24"/>
        </w:rPr>
        <w:t xml:space="preserve">Program options, the eligible credentials, and the appropriate certification and licensing boards for these credentials are listed in table </w:t>
      </w:r>
      <w:r>
        <w:rPr>
          <w:rFonts w:cs="Tahoma"/>
          <w:sz w:val="24"/>
          <w:szCs w:val="24"/>
        </w:rPr>
        <w:t xml:space="preserve">1 </w:t>
      </w:r>
      <w:r w:rsidRPr="009348CB">
        <w:rPr>
          <w:rFonts w:cs="Tahoma"/>
          <w:sz w:val="24"/>
          <w:szCs w:val="24"/>
        </w:rPr>
        <w:t>on the next page</w:t>
      </w:r>
      <w:r>
        <w:rPr>
          <w:rFonts w:cs="Tahoma"/>
          <w:sz w:val="24"/>
          <w:szCs w:val="24"/>
        </w:rPr>
        <w:t>:</w:t>
      </w:r>
    </w:p>
    <w:p w:rsidR="000B548E" w:rsidRDefault="000B548E">
      <w:pPr>
        <w:widowControl/>
        <w:suppressAutoHyphens w:val="0"/>
        <w:rPr>
          <w:rFonts w:ascii="Tahoma" w:hAnsi="Tahoma" w:cs="Tahoma"/>
          <w:szCs w:val="24"/>
        </w:rPr>
      </w:pPr>
      <w:r>
        <w:rPr>
          <w:rFonts w:cs="Tahoma"/>
          <w:szCs w:val="24"/>
        </w:rPr>
        <w:br w:type="page"/>
      </w:r>
    </w:p>
    <w:tbl>
      <w:tblPr>
        <w:tblW w:w="0" w:type="auto"/>
        <w:tblInd w:w="468" w:type="dxa"/>
        <w:tblCellMar>
          <w:top w:w="115" w:type="dxa"/>
          <w:left w:w="115" w:type="dxa"/>
          <w:bottom w:w="115" w:type="dxa"/>
          <w:right w:w="115" w:type="dxa"/>
        </w:tblCellMar>
        <w:tblLook w:val="0000"/>
      </w:tblPr>
      <w:tblGrid>
        <w:gridCol w:w="1399"/>
        <w:gridCol w:w="1343"/>
        <w:gridCol w:w="1703"/>
        <w:gridCol w:w="2008"/>
        <w:gridCol w:w="1935"/>
      </w:tblGrid>
      <w:tr w:rsidR="000B548E" w:rsidRPr="001D3638">
        <w:tc>
          <w:tcPr>
            <w:tcW w:w="1399" w:type="dxa"/>
            <w:tcBorders>
              <w:top w:val="single" w:sz="4" w:space="0" w:color="auto"/>
            </w:tcBorders>
          </w:tcPr>
          <w:p w:rsidR="000B548E" w:rsidRPr="001D3638" w:rsidRDefault="000B548E">
            <w:pPr>
              <w:pStyle w:val="BodyText2"/>
              <w:rPr>
                <w:rFonts w:cs="Tahoma"/>
                <w:u w:val="single"/>
              </w:rPr>
            </w:pPr>
            <w:r w:rsidRPr="001D3638">
              <w:rPr>
                <w:rFonts w:cs="Tahoma"/>
                <w:u w:val="single"/>
              </w:rPr>
              <w:t>Program</w:t>
            </w:r>
          </w:p>
        </w:tc>
        <w:tc>
          <w:tcPr>
            <w:tcW w:w="1343" w:type="dxa"/>
            <w:tcBorders>
              <w:top w:val="single" w:sz="4" w:space="0" w:color="auto"/>
            </w:tcBorders>
          </w:tcPr>
          <w:p w:rsidR="000B548E" w:rsidRPr="001D3638" w:rsidRDefault="000B548E">
            <w:pPr>
              <w:pStyle w:val="BodyText2"/>
              <w:rPr>
                <w:rFonts w:cs="Tahoma"/>
                <w:u w:val="single"/>
              </w:rPr>
            </w:pPr>
            <w:r w:rsidRPr="001D3638">
              <w:rPr>
                <w:rFonts w:cs="Tahoma"/>
                <w:u w:val="single"/>
              </w:rPr>
              <w:t>Degree</w:t>
            </w:r>
          </w:p>
        </w:tc>
        <w:tc>
          <w:tcPr>
            <w:tcW w:w="1703" w:type="dxa"/>
            <w:tcBorders>
              <w:top w:val="single" w:sz="4" w:space="0" w:color="auto"/>
            </w:tcBorders>
          </w:tcPr>
          <w:p w:rsidR="000B548E" w:rsidRPr="001D3638" w:rsidRDefault="000B548E">
            <w:pPr>
              <w:pStyle w:val="BodyText2"/>
              <w:rPr>
                <w:rFonts w:cs="Tahoma"/>
                <w:u w:val="single"/>
              </w:rPr>
            </w:pPr>
            <w:r w:rsidRPr="001D3638">
              <w:rPr>
                <w:rFonts w:cs="Tahoma"/>
                <w:u w:val="single"/>
              </w:rPr>
              <w:t>Program Option</w:t>
            </w:r>
          </w:p>
        </w:tc>
        <w:tc>
          <w:tcPr>
            <w:tcW w:w="2008" w:type="dxa"/>
            <w:tcBorders>
              <w:top w:val="single" w:sz="4" w:space="0" w:color="auto"/>
            </w:tcBorders>
          </w:tcPr>
          <w:p w:rsidR="000B548E" w:rsidRPr="001D3638" w:rsidRDefault="000B548E">
            <w:pPr>
              <w:pStyle w:val="BodyText2"/>
              <w:rPr>
                <w:rFonts w:cs="Tahoma"/>
                <w:u w:val="single"/>
              </w:rPr>
            </w:pPr>
            <w:r w:rsidRPr="001D3638">
              <w:rPr>
                <w:rFonts w:cs="Tahoma"/>
                <w:u w:val="single"/>
              </w:rPr>
              <w:t>Credential</w:t>
            </w:r>
          </w:p>
        </w:tc>
        <w:tc>
          <w:tcPr>
            <w:tcW w:w="1935" w:type="dxa"/>
            <w:tcBorders>
              <w:top w:val="single" w:sz="4" w:space="0" w:color="auto"/>
            </w:tcBorders>
          </w:tcPr>
          <w:p w:rsidR="000B548E" w:rsidRPr="001D3638" w:rsidRDefault="000B548E">
            <w:pPr>
              <w:pStyle w:val="BodyText2"/>
              <w:rPr>
                <w:rFonts w:cs="Tahoma"/>
                <w:u w:val="single"/>
              </w:rPr>
            </w:pPr>
            <w:r w:rsidRPr="001D3638">
              <w:rPr>
                <w:rFonts w:cs="Tahoma"/>
                <w:u w:val="single"/>
              </w:rPr>
              <w:t>Responsible Board</w:t>
            </w:r>
          </w:p>
        </w:tc>
      </w:tr>
      <w:tr w:rsidR="000B548E" w:rsidRPr="001D3638">
        <w:tc>
          <w:tcPr>
            <w:tcW w:w="1399" w:type="dxa"/>
          </w:tcPr>
          <w:p w:rsidR="000B548E" w:rsidRPr="001D3638" w:rsidRDefault="000B548E">
            <w:pPr>
              <w:pStyle w:val="BodyText2"/>
              <w:rPr>
                <w:rFonts w:cs="Tahoma"/>
              </w:rPr>
            </w:pPr>
            <w:r w:rsidRPr="001D3638">
              <w:rPr>
                <w:rFonts w:cs="Tahoma"/>
              </w:rPr>
              <w:t>Counseling</w:t>
            </w:r>
          </w:p>
        </w:tc>
        <w:tc>
          <w:tcPr>
            <w:tcW w:w="1343" w:type="dxa"/>
          </w:tcPr>
          <w:p w:rsidR="000B548E" w:rsidRPr="001D3638" w:rsidRDefault="000B548E">
            <w:pPr>
              <w:pStyle w:val="BodyText2"/>
              <w:rPr>
                <w:rFonts w:cs="Tahoma"/>
              </w:rPr>
            </w:pPr>
            <w:r w:rsidRPr="001D3638">
              <w:rPr>
                <w:rFonts w:cs="Tahoma"/>
              </w:rPr>
              <w:t>M.Ed.</w:t>
            </w:r>
          </w:p>
        </w:tc>
        <w:tc>
          <w:tcPr>
            <w:tcW w:w="1703" w:type="dxa"/>
          </w:tcPr>
          <w:p w:rsidR="000B548E" w:rsidRPr="001D3638" w:rsidRDefault="000B548E">
            <w:pPr>
              <w:pStyle w:val="BodyText2"/>
              <w:rPr>
                <w:rFonts w:cs="Tahoma"/>
              </w:rPr>
            </w:pPr>
            <w:r w:rsidRPr="001D3638">
              <w:rPr>
                <w:rFonts w:cs="Tahoma"/>
              </w:rPr>
              <w:t xml:space="preserve">School Counseling </w:t>
            </w:r>
          </w:p>
        </w:tc>
        <w:tc>
          <w:tcPr>
            <w:tcW w:w="2008" w:type="dxa"/>
          </w:tcPr>
          <w:p w:rsidR="000B548E" w:rsidRPr="001D3638" w:rsidRDefault="000B548E">
            <w:pPr>
              <w:pStyle w:val="BodyText2"/>
              <w:rPr>
                <w:rFonts w:cs="Tahoma"/>
              </w:rPr>
            </w:pPr>
            <w:r w:rsidRPr="001D3638">
              <w:rPr>
                <w:rFonts w:cs="Tahoma"/>
              </w:rPr>
              <w:t>School Counselor (certification)</w:t>
            </w:r>
          </w:p>
        </w:tc>
        <w:tc>
          <w:tcPr>
            <w:tcW w:w="1935" w:type="dxa"/>
          </w:tcPr>
          <w:p w:rsidR="000B548E" w:rsidRPr="001D3638" w:rsidRDefault="000B548E">
            <w:pPr>
              <w:pStyle w:val="BodyText2"/>
              <w:rPr>
                <w:rFonts w:cs="Tahoma"/>
              </w:rPr>
            </w:pPr>
            <w:r w:rsidRPr="001D3638">
              <w:rPr>
                <w:rFonts w:cs="Tahoma"/>
              </w:rPr>
              <w:t>Texas State Board for Educator Certification</w:t>
            </w:r>
          </w:p>
        </w:tc>
      </w:tr>
      <w:tr w:rsidR="000B548E" w:rsidRPr="001D3638">
        <w:tc>
          <w:tcPr>
            <w:tcW w:w="1399" w:type="dxa"/>
            <w:tcBorders>
              <w:bottom w:val="single" w:sz="4" w:space="0" w:color="auto"/>
            </w:tcBorders>
          </w:tcPr>
          <w:p w:rsidR="000B548E" w:rsidRPr="001D3638" w:rsidRDefault="000B548E">
            <w:pPr>
              <w:pStyle w:val="BodyText2"/>
              <w:rPr>
                <w:rFonts w:cs="Tahoma"/>
              </w:rPr>
            </w:pPr>
          </w:p>
        </w:tc>
        <w:tc>
          <w:tcPr>
            <w:tcW w:w="1343" w:type="dxa"/>
            <w:tcBorders>
              <w:bottom w:val="single" w:sz="4" w:space="0" w:color="auto"/>
            </w:tcBorders>
          </w:tcPr>
          <w:p w:rsidR="000B548E" w:rsidRPr="001D3638" w:rsidRDefault="000B548E">
            <w:pPr>
              <w:pStyle w:val="BodyText2"/>
              <w:rPr>
                <w:rFonts w:cs="Tahoma"/>
              </w:rPr>
            </w:pPr>
          </w:p>
        </w:tc>
        <w:tc>
          <w:tcPr>
            <w:tcW w:w="1703" w:type="dxa"/>
            <w:tcBorders>
              <w:bottom w:val="single" w:sz="4" w:space="0" w:color="auto"/>
            </w:tcBorders>
          </w:tcPr>
          <w:p w:rsidR="000B548E" w:rsidRPr="001D3638" w:rsidRDefault="000B548E">
            <w:pPr>
              <w:pStyle w:val="BodyText2"/>
              <w:rPr>
                <w:rFonts w:cs="Tahoma"/>
              </w:rPr>
            </w:pPr>
          </w:p>
        </w:tc>
        <w:tc>
          <w:tcPr>
            <w:tcW w:w="2008" w:type="dxa"/>
            <w:tcBorders>
              <w:bottom w:val="single" w:sz="4" w:space="0" w:color="auto"/>
            </w:tcBorders>
          </w:tcPr>
          <w:p w:rsidR="000B548E" w:rsidRPr="001D3638" w:rsidRDefault="000B548E">
            <w:pPr>
              <w:pStyle w:val="BodyText2"/>
              <w:rPr>
                <w:rFonts w:cs="Tahoma"/>
              </w:rPr>
            </w:pPr>
            <w:r w:rsidRPr="001D3638">
              <w:rPr>
                <w:rFonts w:cs="Tahoma"/>
              </w:rPr>
              <w:t>Licensed Professional Counselor</w:t>
            </w:r>
          </w:p>
          <w:p w:rsidR="000B548E" w:rsidRPr="001D3638" w:rsidRDefault="000B548E" w:rsidP="007A668A">
            <w:pPr>
              <w:pStyle w:val="BodyText2"/>
              <w:rPr>
                <w:rFonts w:cs="Tahoma"/>
              </w:rPr>
            </w:pPr>
            <w:r w:rsidRPr="001D3638">
              <w:rPr>
                <w:rFonts w:cs="Tahoma"/>
              </w:rPr>
              <w:t>(license)</w:t>
            </w:r>
          </w:p>
        </w:tc>
        <w:tc>
          <w:tcPr>
            <w:tcW w:w="1935" w:type="dxa"/>
            <w:tcBorders>
              <w:bottom w:val="single" w:sz="4" w:space="0" w:color="auto"/>
            </w:tcBorders>
          </w:tcPr>
          <w:p w:rsidR="000B548E" w:rsidRPr="001D3638" w:rsidRDefault="000B548E">
            <w:pPr>
              <w:pStyle w:val="BodyText2"/>
              <w:rPr>
                <w:rFonts w:cs="Tahoma"/>
              </w:rPr>
            </w:pPr>
            <w:r w:rsidRPr="001D3638">
              <w:rPr>
                <w:rFonts w:cs="Tahoma"/>
              </w:rPr>
              <w:t>Texas State Board of Examiners of Professional Counselors</w:t>
            </w:r>
          </w:p>
        </w:tc>
      </w:tr>
      <w:tr w:rsidR="000B548E" w:rsidRPr="001D3638">
        <w:tc>
          <w:tcPr>
            <w:tcW w:w="1399" w:type="dxa"/>
            <w:tcBorders>
              <w:top w:val="single" w:sz="4" w:space="0" w:color="auto"/>
            </w:tcBorders>
          </w:tcPr>
          <w:p w:rsidR="000B548E" w:rsidRPr="001D3638" w:rsidRDefault="000B548E">
            <w:pPr>
              <w:pStyle w:val="BodyText2"/>
              <w:rPr>
                <w:rFonts w:cs="Tahoma"/>
              </w:rPr>
            </w:pPr>
            <w:r w:rsidRPr="001D3638">
              <w:rPr>
                <w:rFonts w:cs="Tahoma"/>
              </w:rPr>
              <w:t>Counseling Psychology</w:t>
            </w:r>
          </w:p>
        </w:tc>
        <w:tc>
          <w:tcPr>
            <w:tcW w:w="1343" w:type="dxa"/>
            <w:tcBorders>
              <w:top w:val="single" w:sz="4" w:space="0" w:color="auto"/>
            </w:tcBorders>
          </w:tcPr>
          <w:p w:rsidR="000B548E" w:rsidRPr="001D3638" w:rsidRDefault="000B548E">
            <w:pPr>
              <w:pStyle w:val="BodyText2"/>
              <w:rPr>
                <w:rFonts w:cs="Tahoma"/>
              </w:rPr>
            </w:pPr>
            <w:r w:rsidRPr="001D3638">
              <w:rPr>
                <w:rFonts w:cs="Tahoma"/>
              </w:rPr>
              <w:t>M.S.</w:t>
            </w:r>
          </w:p>
        </w:tc>
        <w:tc>
          <w:tcPr>
            <w:tcW w:w="1703" w:type="dxa"/>
            <w:tcBorders>
              <w:top w:val="single" w:sz="4" w:space="0" w:color="auto"/>
            </w:tcBorders>
          </w:tcPr>
          <w:p w:rsidR="000B548E" w:rsidRPr="001D3638" w:rsidRDefault="000B548E">
            <w:pPr>
              <w:pStyle w:val="BodyText2"/>
              <w:rPr>
                <w:rFonts w:cs="Tahoma"/>
              </w:rPr>
            </w:pPr>
            <w:r w:rsidRPr="001D3638">
              <w:rPr>
                <w:rFonts w:cs="Tahoma"/>
              </w:rPr>
              <w:t xml:space="preserve">Licensed Professional Counselor </w:t>
            </w:r>
          </w:p>
        </w:tc>
        <w:tc>
          <w:tcPr>
            <w:tcW w:w="2008" w:type="dxa"/>
            <w:tcBorders>
              <w:top w:val="single" w:sz="4" w:space="0" w:color="auto"/>
            </w:tcBorders>
          </w:tcPr>
          <w:p w:rsidR="000B548E" w:rsidRPr="001D3638" w:rsidRDefault="000B548E">
            <w:pPr>
              <w:pStyle w:val="BodyText2"/>
              <w:rPr>
                <w:rFonts w:cs="Tahoma"/>
              </w:rPr>
            </w:pPr>
            <w:r w:rsidRPr="001D3638">
              <w:rPr>
                <w:rFonts w:cs="Tahoma"/>
              </w:rPr>
              <w:t>Licensed Professional Counselor</w:t>
            </w:r>
          </w:p>
          <w:p w:rsidR="000B548E" w:rsidRPr="001D3638" w:rsidRDefault="000B548E" w:rsidP="007A668A">
            <w:pPr>
              <w:pStyle w:val="BodyText2"/>
              <w:rPr>
                <w:rFonts w:cs="Tahoma"/>
              </w:rPr>
            </w:pPr>
            <w:r w:rsidRPr="001D3638">
              <w:rPr>
                <w:rFonts w:cs="Tahoma"/>
              </w:rPr>
              <w:t>(license)</w:t>
            </w:r>
          </w:p>
        </w:tc>
        <w:tc>
          <w:tcPr>
            <w:tcW w:w="1935" w:type="dxa"/>
            <w:tcBorders>
              <w:top w:val="single" w:sz="4" w:space="0" w:color="auto"/>
            </w:tcBorders>
          </w:tcPr>
          <w:p w:rsidR="000B548E" w:rsidRPr="001D3638" w:rsidRDefault="000B548E">
            <w:pPr>
              <w:pStyle w:val="BodyText2"/>
              <w:rPr>
                <w:rFonts w:cs="Tahoma"/>
              </w:rPr>
            </w:pPr>
            <w:r w:rsidRPr="001D3638">
              <w:rPr>
                <w:rFonts w:cs="Tahoma"/>
              </w:rPr>
              <w:t>Texas State Board of Examiners of Professional Counselors</w:t>
            </w:r>
          </w:p>
        </w:tc>
      </w:tr>
      <w:tr w:rsidR="000B548E" w:rsidRPr="001D3638">
        <w:tc>
          <w:tcPr>
            <w:tcW w:w="1399" w:type="dxa"/>
          </w:tcPr>
          <w:p w:rsidR="000B548E" w:rsidRPr="001D3638" w:rsidRDefault="000B548E">
            <w:pPr>
              <w:pStyle w:val="BodyText2"/>
              <w:rPr>
                <w:rFonts w:cs="Tahoma"/>
              </w:rPr>
            </w:pPr>
          </w:p>
        </w:tc>
        <w:tc>
          <w:tcPr>
            <w:tcW w:w="1343" w:type="dxa"/>
          </w:tcPr>
          <w:p w:rsidR="000B548E" w:rsidRPr="001D3638" w:rsidRDefault="000B548E">
            <w:pPr>
              <w:pStyle w:val="BodyText2"/>
              <w:rPr>
                <w:rFonts w:cs="Tahoma"/>
              </w:rPr>
            </w:pPr>
          </w:p>
        </w:tc>
        <w:tc>
          <w:tcPr>
            <w:tcW w:w="1703" w:type="dxa"/>
          </w:tcPr>
          <w:p w:rsidR="000B548E" w:rsidRPr="001D3638" w:rsidRDefault="000B548E">
            <w:pPr>
              <w:pStyle w:val="BodyText2"/>
              <w:rPr>
                <w:rFonts w:cs="Tahoma"/>
              </w:rPr>
            </w:pPr>
          </w:p>
        </w:tc>
        <w:tc>
          <w:tcPr>
            <w:tcW w:w="2008" w:type="dxa"/>
          </w:tcPr>
          <w:p w:rsidR="000B548E" w:rsidRPr="001D3638" w:rsidRDefault="000B548E">
            <w:pPr>
              <w:pStyle w:val="BodyText2"/>
              <w:rPr>
                <w:rFonts w:cs="Tahoma"/>
              </w:rPr>
            </w:pPr>
            <w:r w:rsidRPr="001D3638">
              <w:rPr>
                <w:rFonts w:cs="Tahoma"/>
              </w:rPr>
              <w:t>National Certified Counselor (certification)</w:t>
            </w:r>
          </w:p>
        </w:tc>
        <w:tc>
          <w:tcPr>
            <w:tcW w:w="1935" w:type="dxa"/>
          </w:tcPr>
          <w:p w:rsidR="000B548E" w:rsidRPr="001D3638" w:rsidRDefault="000B548E">
            <w:pPr>
              <w:pStyle w:val="BodyText2"/>
              <w:rPr>
                <w:rFonts w:cs="Tahoma"/>
              </w:rPr>
            </w:pPr>
            <w:r w:rsidRPr="001D3638">
              <w:rPr>
                <w:rFonts w:cs="Tahoma"/>
              </w:rPr>
              <w:t>National Board for  Certified Counselors</w:t>
            </w:r>
          </w:p>
        </w:tc>
      </w:tr>
      <w:tr w:rsidR="000B548E" w:rsidRPr="001D3638">
        <w:tc>
          <w:tcPr>
            <w:tcW w:w="1399" w:type="dxa"/>
            <w:tcBorders>
              <w:bottom w:val="single" w:sz="4" w:space="0" w:color="auto"/>
            </w:tcBorders>
          </w:tcPr>
          <w:p w:rsidR="000B548E" w:rsidRPr="001D3638" w:rsidRDefault="000B548E">
            <w:pPr>
              <w:pStyle w:val="BodyText2"/>
              <w:rPr>
                <w:rFonts w:cs="Tahoma"/>
              </w:rPr>
            </w:pPr>
          </w:p>
        </w:tc>
        <w:tc>
          <w:tcPr>
            <w:tcW w:w="1343" w:type="dxa"/>
            <w:tcBorders>
              <w:bottom w:val="single" w:sz="4" w:space="0" w:color="auto"/>
            </w:tcBorders>
          </w:tcPr>
          <w:p w:rsidR="000B548E" w:rsidRPr="001D3638" w:rsidRDefault="000B548E">
            <w:pPr>
              <w:pStyle w:val="BodyText2"/>
              <w:rPr>
                <w:rFonts w:cs="Tahoma"/>
              </w:rPr>
            </w:pPr>
          </w:p>
        </w:tc>
        <w:tc>
          <w:tcPr>
            <w:tcW w:w="1703" w:type="dxa"/>
            <w:tcBorders>
              <w:bottom w:val="single" w:sz="4" w:space="0" w:color="auto"/>
            </w:tcBorders>
          </w:tcPr>
          <w:p w:rsidR="000B548E" w:rsidRPr="001D3638" w:rsidRDefault="000B548E">
            <w:pPr>
              <w:pStyle w:val="BodyText2"/>
              <w:rPr>
                <w:rFonts w:cs="Tahoma"/>
              </w:rPr>
            </w:pPr>
            <w:r w:rsidRPr="001D3638">
              <w:rPr>
                <w:rFonts w:cs="Tahoma"/>
              </w:rPr>
              <w:t>Marriage and Family Therapy</w:t>
            </w:r>
          </w:p>
        </w:tc>
        <w:tc>
          <w:tcPr>
            <w:tcW w:w="2008" w:type="dxa"/>
            <w:tcBorders>
              <w:bottom w:val="single" w:sz="4" w:space="0" w:color="auto"/>
            </w:tcBorders>
          </w:tcPr>
          <w:p w:rsidR="000B548E" w:rsidRPr="001D3638" w:rsidRDefault="000B548E">
            <w:pPr>
              <w:pStyle w:val="BodyText2"/>
              <w:rPr>
                <w:rFonts w:cs="Tahoma"/>
              </w:rPr>
            </w:pPr>
            <w:r w:rsidRPr="001D3638">
              <w:rPr>
                <w:rFonts w:cs="Tahoma"/>
              </w:rPr>
              <w:t>Licensed Marriage and Family Therapist (license)</w:t>
            </w:r>
          </w:p>
        </w:tc>
        <w:tc>
          <w:tcPr>
            <w:tcW w:w="1935" w:type="dxa"/>
            <w:tcBorders>
              <w:bottom w:val="single" w:sz="4" w:space="0" w:color="auto"/>
            </w:tcBorders>
          </w:tcPr>
          <w:p w:rsidR="000B548E" w:rsidRPr="001D3638" w:rsidRDefault="000B548E">
            <w:pPr>
              <w:pStyle w:val="BodyText2"/>
              <w:rPr>
                <w:rFonts w:cs="Tahoma"/>
              </w:rPr>
            </w:pPr>
            <w:r w:rsidRPr="001D3638">
              <w:rPr>
                <w:rFonts w:cs="Tahoma"/>
              </w:rPr>
              <w:t>Texas State Board of Examiners of Marriage and Family Therapists</w:t>
            </w:r>
          </w:p>
        </w:tc>
      </w:tr>
      <w:tr w:rsidR="000B548E" w:rsidRPr="001D3638">
        <w:tc>
          <w:tcPr>
            <w:tcW w:w="1399" w:type="dxa"/>
            <w:tcBorders>
              <w:bottom w:val="single" w:sz="4" w:space="0" w:color="auto"/>
            </w:tcBorders>
          </w:tcPr>
          <w:p w:rsidR="000B548E" w:rsidRPr="001D3638" w:rsidRDefault="000B548E">
            <w:pPr>
              <w:pStyle w:val="BodyText2"/>
              <w:rPr>
                <w:rFonts w:cs="Tahoma"/>
              </w:rPr>
            </w:pPr>
            <w:r w:rsidRPr="001D3638">
              <w:rPr>
                <w:rFonts w:cs="Tahoma"/>
              </w:rPr>
              <w:t>School Psychology</w:t>
            </w:r>
          </w:p>
        </w:tc>
        <w:tc>
          <w:tcPr>
            <w:tcW w:w="1343" w:type="dxa"/>
            <w:tcBorders>
              <w:bottom w:val="single" w:sz="4" w:space="0" w:color="auto"/>
            </w:tcBorders>
          </w:tcPr>
          <w:p w:rsidR="000B548E" w:rsidRPr="001D3638" w:rsidRDefault="000B548E">
            <w:pPr>
              <w:pStyle w:val="BodyText2"/>
              <w:rPr>
                <w:rFonts w:cs="Tahoma"/>
              </w:rPr>
            </w:pPr>
            <w:r w:rsidRPr="001D3638">
              <w:rPr>
                <w:rFonts w:cs="Tahoma"/>
              </w:rPr>
              <w:t>S.S.P.</w:t>
            </w:r>
          </w:p>
        </w:tc>
        <w:tc>
          <w:tcPr>
            <w:tcW w:w="1703" w:type="dxa"/>
            <w:tcBorders>
              <w:bottom w:val="single" w:sz="4" w:space="0" w:color="auto"/>
            </w:tcBorders>
          </w:tcPr>
          <w:p w:rsidR="000B548E" w:rsidRPr="001D3638" w:rsidRDefault="000B548E">
            <w:pPr>
              <w:pStyle w:val="BodyText2"/>
              <w:rPr>
                <w:rFonts w:cs="Tahoma"/>
                <w:u w:val="single"/>
              </w:rPr>
            </w:pPr>
            <w:r w:rsidRPr="001D3638">
              <w:rPr>
                <w:rFonts w:cs="Tahoma"/>
              </w:rPr>
              <w:t>Licensed Specialist in School Psychology</w:t>
            </w:r>
          </w:p>
        </w:tc>
        <w:tc>
          <w:tcPr>
            <w:tcW w:w="2008" w:type="dxa"/>
            <w:tcBorders>
              <w:bottom w:val="single" w:sz="4" w:space="0" w:color="auto"/>
            </w:tcBorders>
          </w:tcPr>
          <w:p w:rsidR="000B548E" w:rsidRPr="001D3638" w:rsidRDefault="000B548E">
            <w:pPr>
              <w:pStyle w:val="BodyText2"/>
              <w:rPr>
                <w:rFonts w:cs="Tahoma"/>
              </w:rPr>
            </w:pPr>
            <w:r w:rsidRPr="001D3638">
              <w:rPr>
                <w:rFonts w:cs="Tahoma"/>
              </w:rPr>
              <w:t>Licensed Specialist in School Psychology (license)</w:t>
            </w:r>
          </w:p>
        </w:tc>
        <w:tc>
          <w:tcPr>
            <w:tcW w:w="1935" w:type="dxa"/>
            <w:tcBorders>
              <w:bottom w:val="single" w:sz="4" w:space="0" w:color="auto"/>
            </w:tcBorders>
          </w:tcPr>
          <w:p w:rsidR="000B548E" w:rsidRPr="001D3638" w:rsidRDefault="000B548E">
            <w:pPr>
              <w:pStyle w:val="BodyText2"/>
              <w:rPr>
                <w:rFonts w:cs="Tahoma"/>
              </w:rPr>
            </w:pPr>
            <w:r w:rsidRPr="001D3638">
              <w:rPr>
                <w:rFonts w:cs="Tahoma"/>
              </w:rPr>
              <w:t>Texas State Board of Examiners of Psychologists</w:t>
            </w:r>
          </w:p>
        </w:tc>
      </w:tr>
      <w:tr w:rsidR="000B548E" w:rsidRPr="001D3638">
        <w:tc>
          <w:tcPr>
            <w:tcW w:w="1399" w:type="dxa"/>
            <w:tcBorders>
              <w:top w:val="single" w:sz="4" w:space="0" w:color="auto"/>
            </w:tcBorders>
          </w:tcPr>
          <w:p w:rsidR="000B548E" w:rsidRPr="001D3638" w:rsidRDefault="000B548E">
            <w:pPr>
              <w:pStyle w:val="BodyText2"/>
              <w:rPr>
                <w:rFonts w:cs="Tahoma"/>
              </w:rPr>
            </w:pPr>
            <w:r w:rsidRPr="001D3638">
              <w:rPr>
                <w:rFonts w:cs="Tahoma"/>
              </w:rPr>
              <w:t>Non-degree Seeking</w:t>
            </w:r>
          </w:p>
        </w:tc>
        <w:tc>
          <w:tcPr>
            <w:tcW w:w="1343" w:type="dxa"/>
            <w:tcBorders>
              <w:top w:val="single" w:sz="4" w:space="0" w:color="auto"/>
            </w:tcBorders>
          </w:tcPr>
          <w:p w:rsidR="000B548E" w:rsidRPr="001D3638" w:rsidRDefault="000B548E">
            <w:pPr>
              <w:pStyle w:val="BodyText2"/>
              <w:rPr>
                <w:rFonts w:cs="Tahoma"/>
                <w:u w:val="single"/>
              </w:rPr>
            </w:pPr>
            <w:r w:rsidRPr="001D3638">
              <w:rPr>
                <w:rFonts w:cs="Tahoma"/>
              </w:rPr>
              <w:t>Post master’s degree with 2 years teaching experience</w:t>
            </w:r>
          </w:p>
        </w:tc>
        <w:tc>
          <w:tcPr>
            <w:tcW w:w="1703" w:type="dxa"/>
            <w:tcBorders>
              <w:top w:val="single" w:sz="4" w:space="0" w:color="auto"/>
            </w:tcBorders>
          </w:tcPr>
          <w:p w:rsidR="000B548E" w:rsidRPr="001D3638" w:rsidRDefault="000B548E">
            <w:pPr>
              <w:pStyle w:val="BodyText2"/>
              <w:rPr>
                <w:rFonts w:cs="Tahoma"/>
                <w:u w:val="single"/>
              </w:rPr>
            </w:pPr>
          </w:p>
        </w:tc>
        <w:tc>
          <w:tcPr>
            <w:tcW w:w="2008" w:type="dxa"/>
            <w:tcBorders>
              <w:top w:val="single" w:sz="4" w:space="0" w:color="auto"/>
            </w:tcBorders>
          </w:tcPr>
          <w:p w:rsidR="000B548E" w:rsidRPr="001D3638" w:rsidRDefault="000B548E">
            <w:pPr>
              <w:pStyle w:val="BodyText2"/>
              <w:rPr>
                <w:rFonts w:cs="Tahoma"/>
                <w:u w:val="single"/>
              </w:rPr>
            </w:pPr>
            <w:r w:rsidRPr="001D3638">
              <w:rPr>
                <w:rFonts w:cs="Tahoma"/>
              </w:rPr>
              <w:t>School Counselor (certification)</w:t>
            </w:r>
          </w:p>
        </w:tc>
        <w:tc>
          <w:tcPr>
            <w:tcW w:w="1935" w:type="dxa"/>
            <w:tcBorders>
              <w:top w:val="single" w:sz="4" w:space="0" w:color="auto"/>
            </w:tcBorders>
          </w:tcPr>
          <w:p w:rsidR="000B548E" w:rsidRPr="001D3638" w:rsidRDefault="000B548E">
            <w:pPr>
              <w:pStyle w:val="BodyText2"/>
              <w:rPr>
                <w:rFonts w:cs="Tahoma"/>
              </w:rPr>
            </w:pPr>
            <w:r w:rsidRPr="001D3638">
              <w:rPr>
                <w:rFonts w:cs="Tahoma"/>
              </w:rPr>
              <w:t>Texas State Board for Educator Certification</w:t>
            </w:r>
          </w:p>
        </w:tc>
      </w:tr>
      <w:tr w:rsidR="000B548E" w:rsidRPr="001D3638">
        <w:tc>
          <w:tcPr>
            <w:tcW w:w="1399" w:type="dxa"/>
            <w:tcBorders>
              <w:bottom w:val="single" w:sz="4" w:space="0" w:color="auto"/>
            </w:tcBorders>
          </w:tcPr>
          <w:p w:rsidR="000B548E" w:rsidRPr="001D3638" w:rsidRDefault="000B548E">
            <w:pPr>
              <w:pStyle w:val="BodyText2"/>
              <w:rPr>
                <w:rFonts w:cs="Tahoma"/>
                <w:u w:val="single"/>
              </w:rPr>
            </w:pPr>
          </w:p>
        </w:tc>
        <w:tc>
          <w:tcPr>
            <w:tcW w:w="1343" w:type="dxa"/>
            <w:tcBorders>
              <w:bottom w:val="single" w:sz="4" w:space="0" w:color="auto"/>
            </w:tcBorders>
          </w:tcPr>
          <w:p w:rsidR="000B548E" w:rsidRPr="001D3638" w:rsidRDefault="000B548E">
            <w:pPr>
              <w:pStyle w:val="BodyText2"/>
              <w:rPr>
                <w:rFonts w:cs="Tahoma"/>
                <w:u w:val="single"/>
              </w:rPr>
            </w:pPr>
          </w:p>
        </w:tc>
        <w:tc>
          <w:tcPr>
            <w:tcW w:w="1703" w:type="dxa"/>
            <w:tcBorders>
              <w:bottom w:val="single" w:sz="4" w:space="0" w:color="auto"/>
            </w:tcBorders>
          </w:tcPr>
          <w:p w:rsidR="000B548E" w:rsidRPr="001D3638" w:rsidRDefault="000B548E">
            <w:pPr>
              <w:pStyle w:val="BodyText2"/>
              <w:rPr>
                <w:rFonts w:cs="Tahoma"/>
                <w:u w:val="single"/>
              </w:rPr>
            </w:pPr>
          </w:p>
        </w:tc>
        <w:tc>
          <w:tcPr>
            <w:tcW w:w="2008" w:type="dxa"/>
            <w:tcBorders>
              <w:bottom w:val="single" w:sz="4" w:space="0" w:color="auto"/>
            </w:tcBorders>
          </w:tcPr>
          <w:p w:rsidR="000B548E" w:rsidRPr="001D3638" w:rsidRDefault="000B548E">
            <w:pPr>
              <w:pStyle w:val="BodyText2"/>
              <w:rPr>
                <w:rFonts w:cs="Tahoma"/>
                <w:u w:val="single"/>
              </w:rPr>
            </w:pPr>
          </w:p>
        </w:tc>
        <w:tc>
          <w:tcPr>
            <w:tcW w:w="1935" w:type="dxa"/>
            <w:tcBorders>
              <w:bottom w:val="single" w:sz="4" w:space="0" w:color="auto"/>
            </w:tcBorders>
          </w:tcPr>
          <w:p w:rsidR="000B548E" w:rsidRPr="001D3638" w:rsidRDefault="000B548E">
            <w:pPr>
              <w:pStyle w:val="BodyText2"/>
              <w:rPr>
                <w:rFonts w:cs="Tahoma"/>
                <w:u w:val="single"/>
              </w:rPr>
            </w:pPr>
          </w:p>
        </w:tc>
      </w:tr>
    </w:tbl>
    <w:p w:rsidR="000B548E" w:rsidRPr="009348CB" w:rsidRDefault="000B548E">
      <w:pPr>
        <w:pStyle w:val="BodyText2"/>
        <w:rPr>
          <w:rFonts w:cs="Tahoma"/>
          <w:sz w:val="24"/>
          <w:szCs w:val="24"/>
        </w:rPr>
      </w:pPr>
    </w:p>
    <w:p w:rsidR="000B548E" w:rsidRPr="009348CB" w:rsidRDefault="000B548E">
      <w:pPr>
        <w:pStyle w:val="BodyText2"/>
        <w:rPr>
          <w:rFonts w:cs="Tahoma"/>
          <w:sz w:val="24"/>
          <w:szCs w:val="24"/>
        </w:rPr>
      </w:pPr>
      <w:r w:rsidRPr="009348CB">
        <w:rPr>
          <w:rFonts w:cs="Tahoma"/>
          <w:sz w:val="24"/>
          <w:szCs w:val="24"/>
        </w:rPr>
        <w:t xml:space="preserve"> </w:t>
      </w:r>
    </w:p>
    <w:p w:rsidR="000B548E" w:rsidRPr="009348CB" w:rsidRDefault="000B548E">
      <w:pPr>
        <w:pStyle w:val="BodyText2"/>
        <w:rPr>
          <w:rFonts w:cs="Tahoma"/>
          <w:sz w:val="24"/>
          <w:szCs w:val="24"/>
        </w:rPr>
      </w:pPr>
    </w:p>
    <w:p w:rsidR="000B548E" w:rsidRPr="009348CB" w:rsidRDefault="000B548E">
      <w:pPr>
        <w:rPr>
          <w:rFonts w:ascii="Tahoma" w:hAnsi="Tahoma" w:cs="Tahoma"/>
          <w:szCs w:val="24"/>
        </w:rPr>
      </w:pPr>
    </w:p>
    <w:p w:rsidR="000B548E" w:rsidRDefault="000B548E">
      <w:pPr>
        <w:rPr>
          <w:rFonts w:ascii="Tahoma" w:hAnsi="Tahoma" w:cs="Tahoma"/>
          <w:szCs w:val="24"/>
        </w:rPr>
      </w:pPr>
    </w:p>
    <w:p w:rsidR="000B548E" w:rsidRPr="009348CB" w:rsidRDefault="000B548E">
      <w:pPr>
        <w:rPr>
          <w:rFonts w:ascii="Tahoma" w:hAnsi="Tahoma" w:cs="Tahoma"/>
          <w:szCs w:val="24"/>
        </w:rPr>
      </w:pPr>
    </w:p>
    <w:p w:rsidR="000B548E" w:rsidRDefault="000B548E">
      <w:pPr>
        <w:rPr>
          <w:rFonts w:ascii="Tahoma" w:hAnsi="Tahoma" w:cs="Tahoma"/>
          <w:szCs w:val="24"/>
        </w:rPr>
      </w:pPr>
    </w:p>
    <w:p w:rsidR="000B548E" w:rsidRDefault="000B548E">
      <w:pPr>
        <w:rPr>
          <w:rFonts w:ascii="Tahoma" w:hAnsi="Tahoma" w:cs="Tahoma"/>
          <w:szCs w:val="24"/>
        </w:rPr>
      </w:pPr>
    </w:p>
    <w:p w:rsidR="000B548E" w:rsidRDefault="000B548E">
      <w:pPr>
        <w:rPr>
          <w:rFonts w:ascii="Tahoma" w:hAnsi="Tahoma" w:cs="Tahoma"/>
          <w:szCs w:val="24"/>
        </w:rPr>
      </w:pPr>
    </w:p>
    <w:p w:rsidR="000B548E" w:rsidRDefault="000B548E">
      <w:pPr>
        <w:rPr>
          <w:rFonts w:ascii="Tahoma" w:hAnsi="Tahoma" w:cs="Tahoma"/>
          <w:szCs w:val="24"/>
        </w:rPr>
      </w:pPr>
    </w:p>
    <w:p w:rsidR="000B548E" w:rsidRPr="009348CB" w:rsidRDefault="000B548E">
      <w:pPr>
        <w:rPr>
          <w:rFonts w:ascii="Tahoma" w:hAnsi="Tahoma" w:cs="Tahoma"/>
          <w:szCs w:val="24"/>
        </w:rPr>
      </w:pPr>
    </w:p>
    <w:p w:rsidR="000B548E" w:rsidRPr="009348CB" w:rsidRDefault="000B548E">
      <w:pPr>
        <w:pStyle w:val="CM1"/>
        <w:jc w:val="center"/>
        <w:rPr>
          <w:rFonts w:ascii="Tahoma" w:hAnsi="Tahoma" w:cs="Tahoma"/>
          <w:b/>
          <w:bCs/>
          <w:color w:val="000000"/>
        </w:rPr>
      </w:pPr>
      <w:r>
        <w:rPr>
          <w:rFonts w:ascii="Tahoma" w:hAnsi="Tahoma" w:cs="Tahoma"/>
          <w:b/>
          <w:bCs/>
          <w:color w:val="000000"/>
        </w:rPr>
        <w:t>A</w:t>
      </w:r>
      <w:r w:rsidRPr="009348CB">
        <w:rPr>
          <w:rFonts w:ascii="Tahoma" w:hAnsi="Tahoma" w:cs="Tahoma"/>
          <w:b/>
          <w:bCs/>
          <w:color w:val="000000"/>
        </w:rPr>
        <w:t>PPENDIX A</w:t>
      </w:r>
    </w:p>
    <w:p w:rsidR="000B548E" w:rsidRPr="009348CB" w:rsidRDefault="000B548E" w:rsidP="009977E7">
      <w:pPr>
        <w:pStyle w:val="Default"/>
        <w:rPr>
          <w:rFonts w:ascii="Tahoma" w:hAnsi="Tahoma" w:cs="Tahoma"/>
        </w:rPr>
      </w:pPr>
    </w:p>
    <w:p w:rsidR="000B548E" w:rsidRPr="009348CB" w:rsidRDefault="000B548E">
      <w:pPr>
        <w:pStyle w:val="CM1"/>
        <w:jc w:val="center"/>
        <w:rPr>
          <w:rFonts w:ascii="Tahoma" w:hAnsi="Tahoma" w:cs="Tahoma"/>
          <w:color w:val="000000"/>
        </w:rPr>
      </w:pPr>
      <w:r w:rsidRPr="009348CB">
        <w:rPr>
          <w:rFonts w:ascii="Tahoma" w:hAnsi="Tahoma" w:cs="Tahoma"/>
          <w:b/>
          <w:bCs/>
          <w:color w:val="000000"/>
        </w:rPr>
        <w:t xml:space="preserve">Performance Fitness Evaluation </w:t>
      </w:r>
    </w:p>
    <w:p w:rsidR="000B548E" w:rsidRPr="009348CB" w:rsidRDefault="000B548E" w:rsidP="00247266">
      <w:pPr>
        <w:pStyle w:val="CM5"/>
        <w:spacing w:after="0" w:line="208" w:lineRule="atLeast"/>
        <w:jc w:val="center"/>
        <w:rPr>
          <w:rFonts w:ascii="Tahoma" w:hAnsi="Tahoma" w:cs="Tahoma"/>
          <w:color w:val="000000"/>
        </w:rPr>
      </w:pPr>
      <w:r w:rsidRPr="009348CB">
        <w:rPr>
          <w:rFonts w:ascii="Tahoma" w:hAnsi="Tahoma" w:cs="Tahoma"/>
          <w:color w:val="000000"/>
        </w:rPr>
        <w:t xml:space="preserve">Counseling, Counseling Psychology, &amp; Educational Psychology Graduate Programs </w:t>
      </w:r>
    </w:p>
    <w:p w:rsidR="000B548E" w:rsidRPr="009348CB" w:rsidRDefault="000B548E" w:rsidP="00247266">
      <w:pPr>
        <w:pStyle w:val="CM5"/>
        <w:spacing w:after="0" w:line="208" w:lineRule="atLeast"/>
        <w:jc w:val="center"/>
        <w:rPr>
          <w:rFonts w:ascii="Tahoma" w:hAnsi="Tahoma" w:cs="Tahoma"/>
          <w:color w:val="000000"/>
        </w:rPr>
      </w:pPr>
      <w:r w:rsidRPr="009348CB">
        <w:rPr>
          <w:rFonts w:ascii="Tahoma" w:hAnsi="Tahoma" w:cs="Tahoma"/>
          <w:color w:val="000000"/>
        </w:rPr>
        <w:t xml:space="preserve">Department of Psychology &amp; Counseling </w:t>
      </w:r>
    </w:p>
    <w:p w:rsidR="000B548E" w:rsidRPr="009348CB" w:rsidRDefault="000B548E" w:rsidP="00247266">
      <w:pPr>
        <w:pStyle w:val="CM5"/>
        <w:spacing w:after="0" w:line="208" w:lineRule="atLeast"/>
        <w:jc w:val="center"/>
        <w:rPr>
          <w:rFonts w:ascii="Tahoma" w:hAnsi="Tahoma" w:cs="Tahoma"/>
          <w:color w:val="000000"/>
        </w:rPr>
      </w:pPr>
      <w:r w:rsidRPr="009348CB">
        <w:rPr>
          <w:rFonts w:ascii="Tahoma" w:hAnsi="Tahoma" w:cs="Tahoma"/>
          <w:color w:val="000000"/>
        </w:rPr>
        <w:t>Texas A&amp;M University-Central Texas</w:t>
      </w:r>
    </w:p>
    <w:p w:rsidR="000B548E" w:rsidRPr="009348CB" w:rsidRDefault="000B548E" w:rsidP="00247266">
      <w:pPr>
        <w:pStyle w:val="Default"/>
        <w:rPr>
          <w:rFonts w:ascii="Tahoma" w:hAnsi="Tahoma" w:cs="Tahoma"/>
        </w:rPr>
      </w:pPr>
    </w:p>
    <w:p w:rsidR="000B548E" w:rsidRPr="009348CB" w:rsidRDefault="000B548E">
      <w:pPr>
        <w:pStyle w:val="CM5"/>
        <w:spacing w:line="208" w:lineRule="atLeast"/>
        <w:ind w:left="498"/>
        <w:rPr>
          <w:rFonts w:ascii="Tahoma" w:hAnsi="Tahoma" w:cs="Tahoma"/>
          <w:color w:val="000000"/>
        </w:rPr>
      </w:pPr>
      <w:r w:rsidRPr="009348CB">
        <w:rPr>
          <w:rFonts w:ascii="Tahoma" w:hAnsi="Tahoma" w:cs="Tahoma"/>
          <w:color w:val="000000"/>
        </w:rPr>
        <w:t xml:space="preserve">Student </w:t>
      </w:r>
      <w:r>
        <w:rPr>
          <w:rFonts w:ascii="Tahoma" w:hAnsi="Tahoma" w:cs="Tahoma"/>
          <w:color w:val="000000"/>
        </w:rPr>
        <w:t xml:space="preserve">_________________________________ </w:t>
      </w:r>
      <w:r w:rsidRPr="009348CB">
        <w:rPr>
          <w:rFonts w:ascii="Tahoma" w:hAnsi="Tahoma" w:cs="Tahoma"/>
          <w:color w:val="000000"/>
        </w:rPr>
        <w:t xml:space="preserve">Semester/Year </w:t>
      </w:r>
      <w:r>
        <w:rPr>
          <w:rFonts w:ascii="Tahoma" w:hAnsi="Tahoma" w:cs="Tahoma"/>
          <w:color w:val="000000"/>
        </w:rPr>
        <w:t>______________</w:t>
      </w:r>
    </w:p>
    <w:p w:rsidR="000B548E" w:rsidRPr="009348CB" w:rsidRDefault="000B548E">
      <w:pPr>
        <w:pStyle w:val="CM5"/>
        <w:spacing w:line="208" w:lineRule="atLeast"/>
        <w:ind w:left="498"/>
        <w:rPr>
          <w:rFonts w:ascii="Tahoma" w:hAnsi="Tahoma" w:cs="Tahoma"/>
          <w:color w:val="000000"/>
        </w:rPr>
      </w:pPr>
      <w:r w:rsidRPr="009348CB">
        <w:rPr>
          <w:rFonts w:ascii="Tahoma" w:hAnsi="Tahoma" w:cs="Tahoma"/>
          <w:color w:val="000000"/>
        </w:rPr>
        <w:t>Faculty</w:t>
      </w:r>
      <w:r>
        <w:rPr>
          <w:rFonts w:ascii="Tahoma" w:hAnsi="Tahoma" w:cs="Tahoma"/>
          <w:color w:val="000000"/>
        </w:rPr>
        <w:t xml:space="preserve"> _________________________________</w:t>
      </w:r>
      <w:r w:rsidRPr="009348CB">
        <w:rPr>
          <w:rFonts w:ascii="Tahoma" w:hAnsi="Tahoma" w:cs="Tahoma"/>
          <w:color w:val="000000"/>
        </w:rPr>
        <w:t xml:space="preserve"> </w:t>
      </w:r>
      <w:r>
        <w:rPr>
          <w:rFonts w:ascii="Tahoma" w:hAnsi="Tahoma" w:cs="Tahoma"/>
          <w:color w:val="000000"/>
        </w:rPr>
        <w:t xml:space="preserve">  </w:t>
      </w:r>
      <w:r w:rsidRPr="009348CB">
        <w:rPr>
          <w:rFonts w:ascii="Tahoma" w:hAnsi="Tahoma" w:cs="Tahoma"/>
          <w:color w:val="000000"/>
        </w:rPr>
        <w:t xml:space="preserve">Course Number </w:t>
      </w:r>
      <w:r>
        <w:rPr>
          <w:rFonts w:ascii="Tahoma" w:hAnsi="Tahoma" w:cs="Tahoma"/>
          <w:color w:val="000000"/>
        </w:rPr>
        <w:t>_____________</w:t>
      </w:r>
      <w:r w:rsidRPr="009348CB">
        <w:rPr>
          <w:rFonts w:ascii="Tahoma" w:hAnsi="Tahoma" w:cs="Tahoma"/>
          <w:color w:val="000000"/>
        </w:rPr>
        <w:t xml:space="preserve"> </w:t>
      </w:r>
    </w:p>
    <w:p w:rsidR="000B548E" w:rsidRDefault="000B548E" w:rsidP="006E02D7">
      <w:pPr>
        <w:pStyle w:val="CM5"/>
        <w:spacing w:after="0" w:line="208" w:lineRule="atLeast"/>
        <w:rPr>
          <w:rFonts w:ascii="Tahoma" w:hAnsi="Tahoma" w:cs="Tahoma"/>
          <w:color w:val="000000"/>
        </w:rPr>
      </w:pPr>
      <w:r w:rsidRPr="009348CB">
        <w:rPr>
          <w:rFonts w:ascii="Tahoma" w:hAnsi="Tahoma" w:cs="Tahoma"/>
          <w:color w:val="000000"/>
        </w:rPr>
        <w:t xml:space="preserve">This evaluation is to be completed by instructors when they believe that there is a poor match between the student and the counseling program. The evaluation covers four areas:   </w:t>
      </w:r>
    </w:p>
    <w:p w:rsidR="000B548E" w:rsidRDefault="000B548E" w:rsidP="006E02D7">
      <w:pPr>
        <w:pStyle w:val="CM5"/>
        <w:spacing w:after="0" w:line="208" w:lineRule="atLeast"/>
        <w:rPr>
          <w:rFonts w:ascii="Tahoma" w:hAnsi="Tahoma" w:cs="Tahoma"/>
          <w:color w:val="000000"/>
        </w:rPr>
      </w:pPr>
      <w:r>
        <w:rPr>
          <w:rFonts w:ascii="Tahoma" w:hAnsi="Tahoma" w:cs="Tahoma"/>
          <w:color w:val="000000"/>
        </w:rPr>
        <w:t xml:space="preserve">1. Professionalism 2. Competency </w:t>
      </w:r>
      <w:r w:rsidRPr="009348CB">
        <w:rPr>
          <w:rFonts w:ascii="Tahoma" w:hAnsi="Tahoma" w:cs="Tahoma"/>
          <w:color w:val="000000"/>
        </w:rPr>
        <w:t>3. Social and Emotional Maturity</w:t>
      </w:r>
      <w:r>
        <w:rPr>
          <w:rFonts w:ascii="Tahoma" w:hAnsi="Tahoma" w:cs="Tahoma"/>
          <w:color w:val="000000"/>
        </w:rPr>
        <w:t xml:space="preserve"> </w:t>
      </w:r>
      <w:r w:rsidRPr="009348CB">
        <w:rPr>
          <w:rFonts w:ascii="Tahoma" w:hAnsi="Tahoma" w:cs="Tahoma"/>
          <w:color w:val="000000"/>
        </w:rPr>
        <w:t>4. Integrity</w:t>
      </w:r>
    </w:p>
    <w:p w:rsidR="000B548E" w:rsidRPr="006E02D7" w:rsidRDefault="000B548E" w:rsidP="006E02D7">
      <w:pPr>
        <w:pStyle w:val="Default"/>
      </w:pPr>
    </w:p>
    <w:p w:rsidR="000B548E" w:rsidRPr="009348CB" w:rsidRDefault="000B548E">
      <w:pPr>
        <w:pStyle w:val="CM5"/>
        <w:spacing w:line="208" w:lineRule="atLeast"/>
        <w:ind w:right="115"/>
        <w:rPr>
          <w:rFonts w:ascii="Tahoma" w:hAnsi="Tahoma" w:cs="Tahoma"/>
          <w:color w:val="000000"/>
        </w:rPr>
      </w:pPr>
      <w:r w:rsidRPr="009348CB">
        <w:rPr>
          <w:rFonts w:ascii="Tahoma" w:hAnsi="Tahoma" w:cs="Tahoma"/>
          <w:color w:val="000000"/>
        </w:rPr>
        <w:t xml:space="preserve">This form should be completed in triplicate. The faculty member completing it should retain the original, give one copy to the student, and place one copy in the student’s file. The faculty member MUST complete follow-up documentation to be placed in the student’s file. </w:t>
      </w:r>
    </w:p>
    <w:p w:rsidR="000B548E" w:rsidRDefault="000B548E">
      <w:pPr>
        <w:pStyle w:val="CM5"/>
        <w:spacing w:line="208" w:lineRule="atLeast"/>
        <w:rPr>
          <w:rFonts w:ascii="Tahoma" w:hAnsi="Tahoma" w:cs="Tahoma"/>
          <w:color w:val="000000"/>
        </w:rPr>
      </w:pPr>
      <w:r w:rsidRPr="009348CB">
        <w:rPr>
          <w:rFonts w:ascii="Tahoma" w:hAnsi="Tahoma" w:cs="Tahoma"/>
          <w:color w:val="000000"/>
        </w:rPr>
        <w:t>Directions: Based on your observations of the student, select the relevant items, then circle the number that corresponds to the level of concern:</w:t>
      </w:r>
    </w:p>
    <w:p w:rsidR="000B548E" w:rsidRPr="009348CB" w:rsidRDefault="000B548E">
      <w:pPr>
        <w:pStyle w:val="CM5"/>
        <w:spacing w:line="208" w:lineRule="atLeast"/>
        <w:rPr>
          <w:rFonts w:ascii="Tahoma" w:hAnsi="Tahoma" w:cs="Tahoma"/>
          <w:color w:val="000000"/>
        </w:rPr>
      </w:pPr>
      <w:r>
        <w:rPr>
          <w:rFonts w:ascii="Tahoma" w:hAnsi="Tahoma" w:cs="Tahoma"/>
          <w:color w:val="000000"/>
        </w:rPr>
        <w:t>0= Not Concerned</w:t>
      </w:r>
      <w:r>
        <w:rPr>
          <w:rFonts w:ascii="Tahoma" w:hAnsi="Tahoma" w:cs="Tahoma"/>
          <w:color w:val="000000"/>
        </w:rPr>
        <w:tab/>
        <w:t>1= Concerned</w:t>
      </w:r>
      <w:r>
        <w:rPr>
          <w:rFonts w:ascii="Tahoma" w:hAnsi="Tahoma" w:cs="Tahoma"/>
          <w:color w:val="000000"/>
        </w:rPr>
        <w:tab/>
      </w:r>
      <w:r w:rsidRPr="009348CB">
        <w:rPr>
          <w:rFonts w:ascii="Tahoma" w:hAnsi="Tahoma" w:cs="Tahoma"/>
          <w:color w:val="000000"/>
        </w:rPr>
        <w:t xml:space="preserve">2 = Highly Concerned </w:t>
      </w:r>
    </w:p>
    <w:p w:rsidR="000B548E" w:rsidRPr="009348CB" w:rsidRDefault="000B548E" w:rsidP="0087010B">
      <w:pPr>
        <w:pStyle w:val="CM6"/>
        <w:spacing w:after="0" w:line="208" w:lineRule="atLeast"/>
        <w:rPr>
          <w:rFonts w:ascii="Tahoma" w:hAnsi="Tahoma" w:cs="Tahoma"/>
          <w:color w:val="000000"/>
        </w:rPr>
      </w:pPr>
      <w:r w:rsidRPr="009348CB">
        <w:rPr>
          <w:rFonts w:ascii="Tahoma" w:hAnsi="Tahoma" w:cs="Tahoma"/>
          <w:b/>
          <w:bCs/>
          <w:color w:val="000000"/>
        </w:rPr>
        <w:t xml:space="preserve">Professionalism </w:t>
      </w:r>
    </w:p>
    <w:tbl>
      <w:tblPr>
        <w:tblW w:w="9958" w:type="dxa"/>
        <w:tblLook w:val="0000"/>
      </w:tblPr>
      <w:tblGrid>
        <w:gridCol w:w="8914"/>
        <w:gridCol w:w="348"/>
        <w:gridCol w:w="348"/>
        <w:gridCol w:w="348"/>
      </w:tblGrid>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1. The student conducts self in an ethical manner so as to promote confidence in the counseling program.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relates to peers, professors, and others in a manner consistent with stated professional standards.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3. The student demonstrates sensitivity to real and ascribed differences in power between themselves and others.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4. The student demonstrates an understanding of the legal requirements relevant to counseling training and practice.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5. The student regularly attends class, is on time for class, and stays for the full class meeting time.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6. The student willingly increases knowledge (and implementation) of effective counseling strategies.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3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7. The student projects a professional image and positive attitude.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A032A7">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bl>
    <w:p w:rsidR="000B548E" w:rsidRPr="009348CB" w:rsidRDefault="000B548E" w:rsidP="0087010B">
      <w:pPr>
        <w:pStyle w:val="CM6"/>
        <w:spacing w:before="100" w:after="0"/>
        <w:rPr>
          <w:rFonts w:ascii="Tahoma" w:hAnsi="Tahoma" w:cs="Tahoma"/>
        </w:rPr>
      </w:pPr>
      <w:r w:rsidRPr="009348CB">
        <w:rPr>
          <w:rFonts w:ascii="Tahoma" w:hAnsi="Tahoma" w:cs="Tahoma"/>
          <w:b/>
          <w:bCs/>
        </w:rPr>
        <w:t xml:space="preserve">Competency </w:t>
      </w:r>
    </w:p>
    <w:tbl>
      <w:tblPr>
        <w:tblW w:w="9958" w:type="dxa"/>
        <w:tblLook w:val="0000"/>
      </w:tblPr>
      <w:tblGrid>
        <w:gridCol w:w="8914"/>
        <w:gridCol w:w="348"/>
        <w:gridCol w:w="348"/>
        <w:gridCol w:w="348"/>
      </w:tblGrid>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Pr>
                <w:rFonts w:ascii="Tahoma" w:hAnsi="Tahoma" w:cs="Tahoma"/>
              </w:rPr>
              <w:t>1</w:t>
            </w:r>
            <w:r w:rsidRPr="009348CB">
              <w:rPr>
                <w:rFonts w:ascii="Tahoma" w:hAnsi="Tahoma" w:cs="Tahoma"/>
              </w:rPr>
              <w:t xml:space="preserve">. The student recognizes the boundaries of his/her particular competencies and limitations of his/her expertise.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takes responsibility for compensating for his/her deficiencies in a timely manner.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1 </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jc w:val="center"/>
              <w:rPr>
                <w:rFonts w:ascii="Tahoma" w:hAnsi="Tahoma" w:cs="Tahoma"/>
              </w:rPr>
            </w:pPr>
            <w:r w:rsidRPr="009348CB">
              <w:rPr>
                <w:rFonts w:ascii="Tahoma" w:hAnsi="Tahoma" w:cs="Tahoma"/>
              </w:rPr>
              <w:t xml:space="preserve">2 </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3. The student takes responsibility for assuring client welfare when faced with the boundaries of his/her expertise.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4. The student provides only those services, and applies only those techniques, for which s/he is qualified by education,   training, or experience.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5. The student demonstrates basic cognitive, affective, and sensory capacities when responding therapeutically to clients.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3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6. The student demonstrates appropriate oral and written language skills.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EF0E03">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bl>
    <w:p w:rsidR="000B548E" w:rsidRPr="009348CB" w:rsidRDefault="000B548E" w:rsidP="0087010B">
      <w:pPr>
        <w:pStyle w:val="CM6"/>
        <w:spacing w:before="100" w:after="0"/>
        <w:rPr>
          <w:rFonts w:ascii="Tahoma" w:hAnsi="Tahoma" w:cs="Tahoma"/>
        </w:rPr>
      </w:pPr>
      <w:r w:rsidRPr="009348CB">
        <w:rPr>
          <w:rFonts w:ascii="Tahoma" w:hAnsi="Tahoma" w:cs="Tahoma"/>
          <w:b/>
          <w:bCs/>
        </w:rPr>
        <w:t xml:space="preserve">Social and Emotional Maturity </w:t>
      </w:r>
    </w:p>
    <w:tbl>
      <w:tblPr>
        <w:tblW w:w="9958" w:type="dxa"/>
        <w:tblLook w:val="0000"/>
      </w:tblPr>
      <w:tblGrid>
        <w:gridCol w:w="8914"/>
        <w:gridCol w:w="348"/>
        <w:gridCol w:w="348"/>
        <w:gridCol w:w="348"/>
      </w:tblGrid>
      <w:tr w:rsidR="000B548E" w:rsidRPr="009348CB" w:rsidTr="006E02D7">
        <w:trPr>
          <w:trHeight w:val="38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1. The student demonstrates appropriate self-control (such as anger control, impulse control) in interpersonal relationships with faculty, supervisors, peers, and clients.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is honest, fair, and respectful of others.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8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3. The student is aware of his/her own belief systems, values, needs, and limitations and the effect of these on his/her work.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80"/>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4. The student demonstrates the ability to receive, integrate, and utilize feedback from peers, instructors, and supervisors.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5. The student exhibits appropriate levels of self-assurance, confidence, and trust in own ability.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8"/>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6. The student follows professionally recognized problem-solving processes, seeking to informally solve problems first with the individual(s) with whom the problem exists.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9E2412">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bl>
    <w:p w:rsidR="000B548E" w:rsidRPr="009348CB" w:rsidRDefault="000B548E" w:rsidP="0087010B">
      <w:pPr>
        <w:pStyle w:val="CM6"/>
        <w:spacing w:before="100" w:after="0"/>
        <w:rPr>
          <w:rFonts w:ascii="Tahoma" w:hAnsi="Tahoma" w:cs="Tahoma"/>
        </w:rPr>
      </w:pPr>
      <w:r w:rsidRPr="009348CB">
        <w:rPr>
          <w:rFonts w:ascii="Tahoma" w:hAnsi="Tahoma" w:cs="Tahoma"/>
          <w:b/>
          <w:bCs/>
        </w:rPr>
        <w:t xml:space="preserve">Integrity and Ethical Standards </w:t>
      </w:r>
    </w:p>
    <w:tbl>
      <w:tblPr>
        <w:tblW w:w="9958" w:type="dxa"/>
        <w:tblLook w:val="0000"/>
      </w:tblPr>
      <w:tblGrid>
        <w:gridCol w:w="8914"/>
        <w:gridCol w:w="348"/>
        <w:gridCol w:w="348"/>
        <w:gridCol w:w="348"/>
      </w:tblGrid>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1. The student refrains from making statements which are false, misleading, or deceptive.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2. The student avoids improper and potentially harmful dual relationships.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21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pPr>
              <w:pStyle w:val="Default"/>
              <w:suppressAutoHyphens/>
              <w:rPr>
                <w:rFonts w:ascii="Tahoma" w:hAnsi="Tahoma" w:cs="Tahoma"/>
              </w:rPr>
            </w:pPr>
            <w:r w:rsidRPr="009348CB">
              <w:rPr>
                <w:rFonts w:ascii="Tahoma" w:hAnsi="Tahoma" w:cs="Tahoma"/>
              </w:rPr>
              <w:t xml:space="preserve">3. The student respects the fundamental rights, dignity, and worth of all people.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83"/>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4. The student respects the rights of individuals to privacy, confidentiality, and choices regarding self-determination and autonomy.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r w:rsidR="000B548E" w:rsidRPr="009348CB" w:rsidTr="006E02D7">
        <w:trPr>
          <w:trHeight w:val="398"/>
        </w:trPr>
        <w:tc>
          <w:tcPr>
            <w:tcW w:w="8914" w:type="dxa"/>
            <w:tcBorders>
              <w:top w:val="single" w:sz="6" w:space="0" w:color="000000"/>
              <w:left w:val="single" w:sz="6" w:space="0" w:color="000000"/>
              <w:bottom w:val="single" w:sz="6" w:space="0" w:color="000000"/>
              <w:right w:val="single" w:sz="6" w:space="0" w:color="000000"/>
            </w:tcBorders>
          </w:tcPr>
          <w:p w:rsidR="000B548E" w:rsidRPr="009348CB" w:rsidRDefault="000B548E" w:rsidP="009977E7">
            <w:pPr>
              <w:pStyle w:val="Default"/>
              <w:suppressAutoHyphens/>
              <w:rPr>
                <w:rFonts w:ascii="Tahoma" w:hAnsi="Tahoma" w:cs="Tahoma"/>
              </w:rPr>
            </w:pPr>
            <w:r w:rsidRPr="009348CB">
              <w:rPr>
                <w:rFonts w:ascii="Tahoma" w:hAnsi="Tahoma" w:cs="Tahoma"/>
              </w:rPr>
              <w:t xml:space="preserve">5. The student respects cultural, individual and role differences, including those due to age, gender, race, ethnicity, national origin, religion, sexual orientation, disability, language, and socioeconomic status. </w:t>
            </w:r>
          </w:p>
        </w:tc>
        <w:tc>
          <w:tcPr>
            <w:tcW w:w="348" w:type="dxa"/>
            <w:tcBorders>
              <w:top w:val="single" w:sz="6" w:space="0" w:color="000000"/>
              <w:left w:val="single" w:sz="6" w:space="0" w:color="000000"/>
              <w:bottom w:val="single" w:sz="6" w:space="0" w:color="000000"/>
              <w:right w:val="single" w:sz="6" w:space="0" w:color="000000"/>
            </w:tcBorders>
          </w:tcPr>
          <w:p w:rsidR="000B548E" w:rsidRDefault="000B548E">
            <w:r w:rsidRPr="008E6BF1">
              <w:rPr>
                <w:rFonts w:ascii="Tahoma" w:hAnsi="Tahoma" w:cs="Tahoma"/>
              </w:rPr>
              <w:t>0</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1</w:t>
            </w:r>
          </w:p>
        </w:tc>
        <w:tc>
          <w:tcPr>
            <w:tcW w:w="348" w:type="dxa"/>
            <w:tcBorders>
              <w:top w:val="single" w:sz="6" w:space="0" w:color="000000"/>
              <w:left w:val="single" w:sz="6" w:space="0" w:color="000000"/>
              <w:bottom w:val="single" w:sz="6" w:space="0" w:color="000000"/>
              <w:right w:val="single" w:sz="6" w:space="0" w:color="000000"/>
            </w:tcBorders>
          </w:tcPr>
          <w:p w:rsidR="000B548E" w:rsidRPr="009348CB" w:rsidRDefault="000B548E" w:rsidP="006E02D7">
            <w:pPr>
              <w:pStyle w:val="Default"/>
              <w:suppressAutoHyphens/>
              <w:jc w:val="center"/>
              <w:rPr>
                <w:rFonts w:ascii="Tahoma" w:hAnsi="Tahoma" w:cs="Tahoma"/>
              </w:rPr>
            </w:pPr>
            <w:r w:rsidRPr="009348CB">
              <w:rPr>
                <w:rFonts w:ascii="Tahoma" w:hAnsi="Tahoma" w:cs="Tahoma"/>
              </w:rPr>
              <w:t>2</w:t>
            </w:r>
          </w:p>
        </w:tc>
      </w:tr>
    </w:tbl>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r w:rsidRPr="009348CB">
        <w:rPr>
          <w:rFonts w:ascii="Tahoma" w:hAnsi="Tahoma" w:cs="Tahoma"/>
          <w:color w:val="auto"/>
        </w:rPr>
        <w:t xml:space="preserve">Student Signature: _________________________________ Date: </w:t>
      </w:r>
      <w:r>
        <w:rPr>
          <w:rFonts w:ascii="Tahoma" w:hAnsi="Tahoma" w:cs="Tahoma"/>
          <w:color w:val="auto"/>
        </w:rPr>
        <w:t>_</w:t>
      </w:r>
      <w:r w:rsidRPr="009348CB">
        <w:rPr>
          <w:rFonts w:ascii="Tahoma" w:hAnsi="Tahoma" w:cs="Tahoma"/>
          <w:color w:val="auto"/>
        </w:rPr>
        <w:t>________________</w:t>
      </w:r>
    </w:p>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p>
    <w:p w:rsidR="000B548E" w:rsidRPr="009348CB" w:rsidRDefault="000B548E" w:rsidP="00247266">
      <w:pPr>
        <w:pStyle w:val="Default"/>
        <w:spacing w:line="416" w:lineRule="atLeast"/>
        <w:rPr>
          <w:rFonts w:ascii="Tahoma" w:hAnsi="Tahoma" w:cs="Tahoma"/>
          <w:color w:val="auto"/>
        </w:rPr>
      </w:pPr>
      <w:r w:rsidRPr="009348CB">
        <w:rPr>
          <w:rFonts w:ascii="Tahoma" w:hAnsi="Tahoma" w:cs="Tahoma"/>
          <w:color w:val="auto"/>
        </w:rPr>
        <w:t xml:space="preserve">Faculty Signature: __________________________________Date: </w:t>
      </w:r>
      <w:r>
        <w:rPr>
          <w:rFonts w:ascii="Tahoma" w:hAnsi="Tahoma" w:cs="Tahoma"/>
          <w:color w:val="auto"/>
        </w:rPr>
        <w:t>_</w:t>
      </w:r>
      <w:r w:rsidRPr="009348CB">
        <w:rPr>
          <w:rFonts w:ascii="Tahoma" w:hAnsi="Tahoma" w:cs="Tahoma"/>
          <w:color w:val="auto"/>
        </w:rPr>
        <w:t xml:space="preserve">________________ </w:t>
      </w:r>
    </w:p>
    <w:p w:rsidR="000B548E" w:rsidRPr="009348CB" w:rsidRDefault="000B548E">
      <w:pPr>
        <w:widowControl/>
        <w:suppressAutoHyphens w:val="0"/>
        <w:rPr>
          <w:rFonts w:ascii="Tahoma" w:hAnsi="Tahoma" w:cs="Tahoma"/>
          <w:color w:val="auto"/>
          <w:szCs w:val="24"/>
        </w:rPr>
      </w:pPr>
      <w:r w:rsidRPr="009348CB">
        <w:rPr>
          <w:rFonts w:ascii="Tahoma" w:hAnsi="Tahoma" w:cs="Tahoma"/>
          <w:color w:val="auto"/>
          <w:szCs w:val="24"/>
        </w:rPr>
        <w:br w:type="page"/>
      </w:r>
    </w:p>
    <w:p w:rsidR="000B548E" w:rsidRPr="009348CB" w:rsidRDefault="000B548E" w:rsidP="0087010B">
      <w:pPr>
        <w:pStyle w:val="Default"/>
        <w:spacing w:line="416" w:lineRule="atLeast"/>
        <w:jc w:val="center"/>
        <w:rPr>
          <w:rFonts w:ascii="Tahoma" w:hAnsi="Tahoma" w:cs="Tahoma"/>
          <w:b/>
          <w:color w:val="auto"/>
        </w:rPr>
      </w:pPr>
      <w:r w:rsidRPr="009348CB">
        <w:rPr>
          <w:rFonts w:ascii="Tahoma" w:hAnsi="Tahoma" w:cs="Tahoma"/>
          <w:b/>
          <w:color w:val="auto"/>
        </w:rPr>
        <w:t>APPENDIX B</w:t>
      </w:r>
    </w:p>
    <w:p w:rsidR="000B548E" w:rsidRDefault="000B548E" w:rsidP="00A376D0">
      <w:pPr>
        <w:pStyle w:val="Default"/>
        <w:jc w:val="center"/>
        <w:rPr>
          <w:rFonts w:ascii="Tahoma" w:hAnsi="Tahoma" w:cs="Tahoma"/>
          <w:b/>
          <w:noProof/>
        </w:rPr>
      </w:pPr>
      <w:r w:rsidRPr="00A376D0">
        <w:rPr>
          <w:rFonts w:ascii="Tahoma" w:hAnsi="Tahoma" w:cs="Tahoma"/>
          <w:b/>
          <w:noProof/>
        </w:rPr>
        <w:t>Texas A&amp;M University-Central Texas</w:t>
      </w:r>
    </w:p>
    <w:p w:rsidR="000B548E" w:rsidRPr="00A376D0" w:rsidRDefault="000B548E" w:rsidP="00A376D0">
      <w:pPr>
        <w:pStyle w:val="Default"/>
        <w:jc w:val="center"/>
        <w:rPr>
          <w:rFonts w:ascii="Tahoma" w:hAnsi="Tahoma" w:cs="Tahoma"/>
          <w:b/>
          <w:color w:val="auto"/>
        </w:rPr>
      </w:pPr>
      <w:r>
        <w:rPr>
          <w:rFonts w:ascii="Tahoma" w:hAnsi="Tahoma" w:cs="Tahoma"/>
          <w:b/>
          <w:noProof/>
        </w:rPr>
        <w:t>Application to the Graduate Psychology and Counseling Programs</w:t>
      </w:r>
    </w:p>
    <w:p w:rsidR="000B548E" w:rsidRDefault="000B548E" w:rsidP="00247266">
      <w:pPr>
        <w:spacing w:line="360" w:lineRule="auto"/>
        <w:rPr>
          <w:rFonts w:ascii="Tahoma" w:hAnsi="Tahoma" w:cs="Tahoma"/>
          <w:szCs w:val="24"/>
        </w:rPr>
      </w:pPr>
    </w:p>
    <w:p w:rsidR="000B548E" w:rsidRPr="009348CB" w:rsidRDefault="000B548E" w:rsidP="00247266">
      <w:pPr>
        <w:spacing w:line="360" w:lineRule="auto"/>
        <w:rPr>
          <w:rFonts w:ascii="Tahoma" w:hAnsi="Tahoma" w:cs="Tahoma"/>
          <w:szCs w:val="24"/>
        </w:rPr>
      </w:pPr>
      <w:r w:rsidRPr="009348CB">
        <w:rPr>
          <w:rFonts w:ascii="Tahoma" w:hAnsi="Tahoma" w:cs="Tahoma"/>
          <w:szCs w:val="24"/>
        </w:rPr>
        <w:t>Name:</w:t>
      </w:r>
    </w:p>
    <w:p w:rsidR="000B548E" w:rsidRPr="009348CB" w:rsidRDefault="000B548E" w:rsidP="00247266">
      <w:pPr>
        <w:spacing w:line="360" w:lineRule="auto"/>
        <w:rPr>
          <w:rFonts w:ascii="Tahoma" w:hAnsi="Tahoma" w:cs="Tahoma"/>
          <w:szCs w:val="24"/>
        </w:rPr>
      </w:pPr>
      <w:r w:rsidRPr="009348CB">
        <w:rPr>
          <w:rFonts w:ascii="Tahoma" w:hAnsi="Tahoma" w:cs="Tahoma"/>
          <w:szCs w:val="24"/>
        </w:rPr>
        <w:t xml:space="preserve">Address: </w:t>
      </w:r>
    </w:p>
    <w:p w:rsidR="000B548E" w:rsidRDefault="000B548E" w:rsidP="00247266">
      <w:pPr>
        <w:spacing w:line="360" w:lineRule="auto"/>
        <w:rPr>
          <w:rFonts w:ascii="Tahoma" w:hAnsi="Tahoma" w:cs="Tahoma"/>
          <w:szCs w:val="24"/>
        </w:rPr>
      </w:pPr>
      <w:r>
        <w:rPr>
          <w:rFonts w:ascii="Tahoma" w:hAnsi="Tahoma" w:cs="Tahoma"/>
          <w:szCs w:val="24"/>
        </w:rPr>
        <w:t>City:</w:t>
      </w:r>
      <w:r>
        <w:rPr>
          <w:rFonts w:ascii="Tahoma" w:hAnsi="Tahoma" w:cs="Tahoma"/>
          <w:szCs w:val="24"/>
        </w:rPr>
        <w:tab/>
      </w:r>
      <w:r>
        <w:rPr>
          <w:rFonts w:ascii="Tahoma" w:hAnsi="Tahoma" w:cs="Tahoma"/>
          <w:szCs w:val="24"/>
        </w:rPr>
        <w:tab/>
      </w:r>
      <w:r>
        <w:rPr>
          <w:rFonts w:ascii="Tahoma" w:hAnsi="Tahoma" w:cs="Tahoma"/>
          <w:szCs w:val="24"/>
        </w:rPr>
        <w:tab/>
        <w:t>State:</w:t>
      </w:r>
      <w:r>
        <w:rPr>
          <w:rFonts w:ascii="Tahoma" w:hAnsi="Tahoma" w:cs="Tahoma"/>
          <w:szCs w:val="24"/>
        </w:rPr>
        <w:tab/>
        <w:t>Zip Code:</w:t>
      </w:r>
      <w:r>
        <w:rPr>
          <w:rFonts w:ascii="Tahoma" w:hAnsi="Tahoma" w:cs="Tahoma"/>
          <w:szCs w:val="24"/>
        </w:rPr>
        <w:tab/>
      </w:r>
    </w:p>
    <w:p w:rsidR="000B548E" w:rsidRPr="009348CB" w:rsidRDefault="000B548E" w:rsidP="00247266">
      <w:pPr>
        <w:spacing w:line="360" w:lineRule="auto"/>
        <w:rPr>
          <w:rFonts w:ascii="Tahoma" w:hAnsi="Tahoma" w:cs="Tahoma"/>
          <w:szCs w:val="24"/>
        </w:rPr>
      </w:pPr>
      <w:r w:rsidRPr="009348CB">
        <w:rPr>
          <w:rFonts w:ascii="Tahoma" w:hAnsi="Tahoma" w:cs="Tahoma"/>
          <w:szCs w:val="24"/>
        </w:rPr>
        <w:t>Preferred Email:</w:t>
      </w:r>
      <w:r>
        <w:rPr>
          <w:rFonts w:ascii="Tahoma" w:hAnsi="Tahoma" w:cs="Tahoma"/>
          <w:szCs w:val="24"/>
        </w:rPr>
        <w:tab/>
      </w:r>
      <w:r>
        <w:rPr>
          <w:rFonts w:ascii="Tahoma" w:hAnsi="Tahoma" w:cs="Tahoma"/>
          <w:szCs w:val="24"/>
        </w:rPr>
        <w:tab/>
      </w:r>
      <w:r>
        <w:rPr>
          <w:rFonts w:ascii="Tahoma" w:hAnsi="Tahoma" w:cs="Tahoma"/>
          <w:szCs w:val="24"/>
        </w:rPr>
        <w:tab/>
      </w:r>
      <w:r w:rsidRPr="009348CB">
        <w:rPr>
          <w:rFonts w:ascii="Tahoma" w:hAnsi="Tahoma" w:cs="Tahoma"/>
          <w:szCs w:val="24"/>
        </w:rPr>
        <w:t>Preferred Phone:</w:t>
      </w:r>
    </w:p>
    <w:p w:rsidR="000B548E" w:rsidRPr="009348CB" w:rsidRDefault="000B548E" w:rsidP="00A376D0">
      <w:pPr>
        <w:rPr>
          <w:rFonts w:ascii="Tahoma" w:hAnsi="Tahoma" w:cs="Tahoma"/>
          <w:szCs w:val="24"/>
        </w:rPr>
        <w:sectPr w:rsidR="000B548E" w:rsidRPr="009348CB" w:rsidSect="00BE73B2">
          <w:headerReference w:type="default" r:id="rId8"/>
          <w:type w:val="continuous"/>
          <w:pgSz w:w="12240" w:h="15840"/>
          <w:pgMar w:top="1440" w:right="1440" w:bottom="1440" w:left="1440" w:header="720" w:footer="720" w:gutter="0"/>
          <w:pgNumType w:start="1"/>
          <w:cols w:space="720"/>
          <w:docGrid w:linePitch="360"/>
        </w:sectPr>
      </w:pPr>
      <w:r w:rsidRPr="009348CB">
        <w:rPr>
          <w:rFonts w:ascii="Tahoma" w:hAnsi="Tahoma" w:cs="Tahoma"/>
          <w:szCs w:val="24"/>
        </w:rPr>
        <w:t>Degree Program applying to (Check one)</w:t>
      </w:r>
      <w:r>
        <w:rPr>
          <w:rFonts w:ascii="Tahoma" w:hAnsi="Tahoma" w:cs="Tahoma"/>
          <w:szCs w:val="24"/>
        </w:rPr>
        <w:t>:</w:t>
      </w:r>
      <w:r w:rsidRPr="009348CB">
        <w:rPr>
          <w:rFonts w:ascii="Tahoma" w:hAnsi="Tahoma" w:cs="Tahoma"/>
          <w:szCs w:val="24"/>
        </w:rPr>
        <w:t xml:space="preserve">  </w:t>
      </w:r>
    </w:p>
    <w:p w:rsidR="000B548E" w:rsidRDefault="000B548E" w:rsidP="00A376D0">
      <w:pPr>
        <w:rPr>
          <w:rFonts w:ascii="Tahoma" w:hAnsi="Tahoma" w:cs="Tahoma"/>
          <w:szCs w:val="24"/>
        </w:rPr>
      </w:pPr>
      <w:r w:rsidRPr="00A376D0">
        <w:rPr>
          <w:rFonts w:ascii="Tahoma" w:hAnsi="Tahoma" w:cs="Tahoma"/>
          <w:sz w:val="48"/>
          <w:szCs w:val="48"/>
        </w:rPr>
        <w:t>□</w:t>
      </w:r>
      <w:r w:rsidRPr="009348CB">
        <w:rPr>
          <w:rFonts w:ascii="Tahoma" w:hAnsi="Tahoma" w:cs="Tahoma"/>
          <w:szCs w:val="24"/>
        </w:rPr>
        <w:t xml:space="preserve"> Licensed </w:t>
      </w:r>
      <w:r>
        <w:rPr>
          <w:rFonts w:ascii="Tahoma" w:hAnsi="Tahoma" w:cs="Tahoma"/>
          <w:szCs w:val="24"/>
        </w:rPr>
        <w:t>Marriage and Family Therapist</w:t>
      </w:r>
      <w:r w:rsidRPr="009348CB">
        <w:rPr>
          <w:rFonts w:ascii="Tahoma" w:hAnsi="Tahoma" w:cs="Tahoma"/>
          <w:szCs w:val="24"/>
        </w:rPr>
        <w:t xml:space="preserve"> </w:t>
      </w:r>
      <w:r>
        <w:rPr>
          <w:rFonts w:ascii="Tahoma" w:hAnsi="Tahoma" w:cs="Tahoma"/>
          <w:szCs w:val="24"/>
        </w:rPr>
        <w:t>(LMFT)</w:t>
      </w:r>
    </w:p>
    <w:p w:rsidR="000B548E" w:rsidRDefault="000B548E" w:rsidP="00A376D0">
      <w:pPr>
        <w:rPr>
          <w:rFonts w:ascii="Tahoma" w:hAnsi="Tahoma" w:cs="Tahoma"/>
          <w:szCs w:val="24"/>
        </w:rPr>
      </w:pPr>
      <w:r w:rsidRPr="00A376D0">
        <w:rPr>
          <w:rFonts w:ascii="Tahoma" w:hAnsi="Tahoma" w:cs="Tahoma"/>
          <w:sz w:val="48"/>
          <w:szCs w:val="48"/>
        </w:rPr>
        <w:t>□</w:t>
      </w:r>
      <w:r>
        <w:rPr>
          <w:rFonts w:ascii="Tahoma" w:hAnsi="Tahoma" w:cs="Tahoma"/>
          <w:sz w:val="48"/>
          <w:szCs w:val="48"/>
        </w:rPr>
        <w:t xml:space="preserve"> </w:t>
      </w:r>
      <w:r>
        <w:rPr>
          <w:rFonts w:ascii="Tahoma" w:hAnsi="Tahoma" w:cs="Tahoma"/>
          <w:szCs w:val="24"/>
        </w:rPr>
        <w:t>Licensed Professional Counselor (LPC)</w:t>
      </w:r>
    </w:p>
    <w:p w:rsidR="000B548E" w:rsidRDefault="000B548E" w:rsidP="00A376D0">
      <w:pPr>
        <w:rPr>
          <w:rFonts w:ascii="Tahoma" w:hAnsi="Tahoma" w:cs="Tahoma"/>
          <w:szCs w:val="24"/>
        </w:rPr>
      </w:pPr>
      <w:r w:rsidRPr="00A376D0">
        <w:rPr>
          <w:rFonts w:ascii="Tahoma" w:hAnsi="Tahoma" w:cs="Tahoma"/>
          <w:sz w:val="48"/>
          <w:szCs w:val="48"/>
        </w:rPr>
        <w:t>□</w:t>
      </w:r>
      <w:r>
        <w:rPr>
          <w:rFonts w:ascii="Tahoma" w:hAnsi="Tahoma" w:cs="Tahoma"/>
          <w:sz w:val="48"/>
          <w:szCs w:val="48"/>
        </w:rPr>
        <w:t xml:space="preserve"> </w:t>
      </w:r>
      <w:r>
        <w:rPr>
          <w:rFonts w:ascii="Tahoma" w:hAnsi="Tahoma" w:cs="Tahoma"/>
          <w:szCs w:val="24"/>
        </w:rPr>
        <w:t>Licensed Specialist in School Psychology (LSSP)</w:t>
      </w:r>
    </w:p>
    <w:p w:rsidR="000B548E" w:rsidRDefault="000B548E" w:rsidP="00A376D0">
      <w:pPr>
        <w:rPr>
          <w:rFonts w:ascii="Tahoma" w:hAnsi="Tahoma" w:cs="Tahoma"/>
          <w:szCs w:val="24"/>
        </w:rPr>
      </w:pPr>
      <w:r w:rsidRPr="00A376D0">
        <w:rPr>
          <w:rFonts w:ascii="Tahoma" w:hAnsi="Tahoma" w:cs="Tahoma"/>
          <w:sz w:val="48"/>
          <w:szCs w:val="48"/>
        </w:rPr>
        <w:t>□</w:t>
      </w:r>
      <w:r>
        <w:rPr>
          <w:rFonts w:ascii="Tahoma" w:hAnsi="Tahoma" w:cs="Tahoma"/>
          <w:sz w:val="48"/>
          <w:szCs w:val="48"/>
        </w:rPr>
        <w:t xml:space="preserve"> </w:t>
      </w:r>
      <w:r>
        <w:rPr>
          <w:rFonts w:ascii="Tahoma" w:hAnsi="Tahoma" w:cs="Tahoma"/>
          <w:szCs w:val="24"/>
        </w:rPr>
        <w:t>School Counseling</w:t>
      </w:r>
      <w:r>
        <w:rPr>
          <w:rFonts w:ascii="Tahoma" w:hAnsi="Tahoma" w:cs="Tahoma"/>
          <w:szCs w:val="24"/>
        </w:rPr>
        <w:tab/>
      </w:r>
    </w:p>
    <w:p w:rsidR="000B548E" w:rsidRDefault="000B548E" w:rsidP="00A376D0">
      <w:pPr>
        <w:rPr>
          <w:rFonts w:ascii="Tahoma" w:hAnsi="Tahoma" w:cs="Tahoma"/>
          <w:szCs w:val="24"/>
        </w:rPr>
      </w:pPr>
      <w:r w:rsidRPr="00A376D0">
        <w:rPr>
          <w:rFonts w:ascii="Tahoma" w:hAnsi="Tahoma" w:cs="Tahoma"/>
          <w:sz w:val="48"/>
          <w:szCs w:val="48"/>
        </w:rPr>
        <w:t>□</w:t>
      </w:r>
      <w:r>
        <w:rPr>
          <w:rFonts w:ascii="Tahoma" w:hAnsi="Tahoma" w:cs="Tahoma"/>
          <w:sz w:val="48"/>
          <w:szCs w:val="48"/>
        </w:rPr>
        <w:t xml:space="preserve"> </w:t>
      </w:r>
      <w:r>
        <w:rPr>
          <w:rFonts w:ascii="Tahoma" w:hAnsi="Tahoma" w:cs="Tahoma"/>
          <w:szCs w:val="24"/>
        </w:rPr>
        <w:t>Experimental Psychology</w:t>
      </w:r>
      <w:r>
        <w:rPr>
          <w:rFonts w:ascii="Tahoma" w:hAnsi="Tahoma" w:cs="Tahoma"/>
          <w:szCs w:val="24"/>
        </w:rPr>
        <w:tab/>
      </w:r>
    </w:p>
    <w:p w:rsidR="000B548E" w:rsidRPr="009348CB" w:rsidRDefault="000B548E" w:rsidP="00A376D0">
      <w:pPr>
        <w:rPr>
          <w:rFonts w:ascii="Tahoma" w:hAnsi="Tahoma" w:cs="Tahoma"/>
          <w:szCs w:val="24"/>
        </w:rPr>
      </w:pPr>
      <w:r w:rsidRPr="009348CB">
        <w:rPr>
          <w:rFonts w:ascii="Tahoma" w:hAnsi="Tahoma" w:cs="Tahoma"/>
          <w:szCs w:val="24"/>
        </w:rPr>
        <w:t xml:space="preserve"> </w:t>
      </w:r>
    </w:p>
    <w:p w:rsidR="000B548E" w:rsidRPr="009348CB" w:rsidRDefault="000B548E" w:rsidP="00247266">
      <w:pPr>
        <w:spacing w:line="360" w:lineRule="auto"/>
        <w:rPr>
          <w:rFonts w:ascii="Tahoma" w:hAnsi="Tahoma" w:cs="Tahoma"/>
          <w:b/>
          <w:szCs w:val="24"/>
        </w:rPr>
      </w:pPr>
      <w:r w:rsidRPr="009348CB">
        <w:rPr>
          <w:rFonts w:ascii="Tahoma" w:hAnsi="Tahoma" w:cs="Tahoma"/>
          <w:szCs w:val="24"/>
        </w:rPr>
        <w:t xml:space="preserve">Do you have an Undergraduate Degree in Psychology?  Circle one:   </w:t>
      </w:r>
      <w:r w:rsidRPr="009348CB">
        <w:rPr>
          <w:rFonts w:ascii="Tahoma" w:hAnsi="Tahoma" w:cs="Tahoma"/>
          <w:b/>
          <w:szCs w:val="24"/>
        </w:rPr>
        <w:t>YES     NO</w:t>
      </w:r>
    </w:p>
    <w:p w:rsidR="000B548E" w:rsidRPr="009348CB" w:rsidRDefault="000B548E" w:rsidP="00247266">
      <w:pPr>
        <w:spacing w:line="360" w:lineRule="auto"/>
        <w:rPr>
          <w:rFonts w:ascii="Tahoma" w:hAnsi="Tahoma" w:cs="Tahoma"/>
          <w:szCs w:val="24"/>
        </w:rPr>
      </w:pPr>
      <w:r w:rsidRPr="009348CB">
        <w:rPr>
          <w:rFonts w:ascii="Tahoma" w:hAnsi="Tahoma" w:cs="Tahoma"/>
          <w:szCs w:val="24"/>
        </w:rPr>
        <w:t xml:space="preserve">If no, list degree and what PSY classes you have taken: </w:t>
      </w:r>
    </w:p>
    <w:p w:rsidR="000B548E" w:rsidRPr="009348CB" w:rsidRDefault="000B548E" w:rsidP="00247266">
      <w:pPr>
        <w:spacing w:line="360" w:lineRule="auto"/>
        <w:rPr>
          <w:rFonts w:ascii="Tahoma" w:hAnsi="Tahoma" w:cs="Tahoma"/>
          <w:szCs w:val="24"/>
        </w:rPr>
      </w:pPr>
      <w:r w:rsidRPr="009348CB">
        <w:rPr>
          <w:rFonts w:ascii="Tahoma" w:hAnsi="Tahoma" w:cs="Tahoma"/>
          <w:szCs w:val="24"/>
        </w:rPr>
        <w:t>Your recent GRE score and date taken:</w:t>
      </w:r>
    </w:p>
    <w:p w:rsidR="000B548E" w:rsidRPr="009348CB" w:rsidRDefault="000B548E" w:rsidP="00247266">
      <w:pPr>
        <w:spacing w:line="360" w:lineRule="auto"/>
        <w:rPr>
          <w:rFonts w:ascii="Tahoma" w:hAnsi="Tahoma" w:cs="Tahoma"/>
          <w:szCs w:val="24"/>
        </w:rPr>
      </w:pPr>
      <w:r w:rsidRPr="009348CB">
        <w:rPr>
          <w:rFonts w:ascii="Tahoma" w:hAnsi="Tahoma" w:cs="Tahoma"/>
          <w:szCs w:val="24"/>
        </w:rPr>
        <w:t xml:space="preserve">Your Undergraduate GPA:  </w:t>
      </w:r>
    </w:p>
    <w:p w:rsidR="000B548E" w:rsidRPr="009348CB" w:rsidRDefault="000B548E" w:rsidP="00247266">
      <w:pPr>
        <w:spacing w:line="360" w:lineRule="auto"/>
        <w:rPr>
          <w:rFonts w:ascii="Tahoma" w:hAnsi="Tahoma" w:cs="Tahoma"/>
          <w:szCs w:val="24"/>
        </w:rPr>
      </w:pPr>
      <w:r w:rsidRPr="009348CB">
        <w:rPr>
          <w:rFonts w:ascii="Tahoma" w:hAnsi="Tahoma" w:cs="Tahoma"/>
          <w:szCs w:val="24"/>
        </w:rPr>
        <w:t xml:space="preserve">Have you completed any Graduate hours?  Circle one:   </w:t>
      </w:r>
      <w:r w:rsidRPr="009348CB">
        <w:rPr>
          <w:rFonts w:ascii="Tahoma" w:hAnsi="Tahoma" w:cs="Tahoma"/>
          <w:b/>
          <w:szCs w:val="24"/>
        </w:rPr>
        <w:t>YES     NO</w:t>
      </w:r>
    </w:p>
    <w:p w:rsidR="000B548E" w:rsidRPr="009348CB" w:rsidRDefault="000B548E" w:rsidP="00247266">
      <w:pPr>
        <w:spacing w:line="360" w:lineRule="auto"/>
        <w:rPr>
          <w:rFonts w:ascii="Tahoma" w:hAnsi="Tahoma" w:cs="Tahoma"/>
          <w:szCs w:val="24"/>
        </w:rPr>
      </w:pPr>
      <w:r w:rsidRPr="009348CB">
        <w:rPr>
          <w:rFonts w:ascii="Tahoma" w:hAnsi="Tahoma" w:cs="Tahoma"/>
          <w:szCs w:val="24"/>
        </w:rPr>
        <w:t>If yes, list completed hours:</w:t>
      </w:r>
    </w:p>
    <w:p w:rsidR="000B548E" w:rsidRPr="009348CB" w:rsidRDefault="000B548E" w:rsidP="00247266">
      <w:pPr>
        <w:spacing w:line="360" w:lineRule="auto"/>
        <w:rPr>
          <w:rFonts w:ascii="Tahoma" w:hAnsi="Tahoma" w:cs="Tahoma"/>
          <w:b/>
          <w:szCs w:val="24"/>
        </w:rPr>
      </w:pPr>
      <w:r w:rsidRPr="009348CB">
        <w:rPr>
          <w:rFonts w:ascii="Tahoma" w:hAnsi="Tahoma" w:cs="Tahoma"/>
          <w:szCs w:val="24"/>
        </w:rPr>
        <w:t xml:space="preserve">Do you have work experience in the mental health field?   Circle one:   </w:t>
      </w:r>
      <w:r w:rsidRPr="009348CB">
        <w:rPr>
          <w:rFonts w:ascii="Tahoma" w:hAnsi="Tahoma" w:cs="Tahoma"/>
          <w:b/>
          <w:szCs w:val="24"/>
        </w:rPr>
        <w:t>YES     NO</w:t>
      </w:r>
    </w:p>
    <w:p w:rsidR="000B548E" w:rsidRPr="009348CB" w:rsidRDefault="000B548E" w:rsidP="00247266">
      <w:pPr>
        <w:spacing w:line="360" w:lineRule="auto"/>
        <w:rPr>
          <w:rFonts w:ascii="Tahoma" w:hAnsi="Tahoma" w:cs="Tahoma"/>
          <w:szCs w:val="24"/>
        </w:rPr>
      </w:pPr>
      <w:r w:rsidRPr="009348CB">
        <w:rPr>
          <w:rFonts w:ascii="Tahoma" w:hAnsi="Tahoma" w:cs="Tahoma"/>
          <w:szCs w:val="24"/>
        </w:rPr>
        <w:t>If yes, describe:</w:t>
      </w:r>
    </w:p>
    <w:p w:rsidR="000B548E" w:rsidRDefault="000B548E" w:rsidP="00247266">
      <w:pPr>
        <w:spacing w:line="360" w:lineRule="auto"/>
        <w:rPr>
          <w:rFonts w:ascii="Tahoma" w:hAnsi="Tahoma" w:cs="Tahoma"/>
          <w:szCs w:val="24"/>
        </w:rPr>
      </w:pPr>
    </w:p>
    <w:p w:rsidR="000B548E" w:rsidRDefault="000B548E" w:rsidP="00247266">
      <w:pPr>
        <w:spacing w:line="360" w:lineRule="auto"/>
        <w:rPr>
          <w:rFonts w:ascii="Tahoma" w:hAnsi="Tahoma" w:cs="Tahoma"/>
          <w:szCs w:val="24"/>
        </w:rPr>
      </w:pPr>
    </w:p>
    <w:p w:rsidR="000B548E" w:rsidRDefault="000B548E" w:rsidP="00247266">
      <w:pPr>
        <w:spacing w:line="360" w:lineRule="auto"/>
        <w:rPr>
          <w:rFonts w:ascii="Tahoma" w:hAnsi="Tahoma" w:cs="Tahoma"/>
          <w:szCs w:val="24"/>
        </w:rPr>
      </w:pPr>
    </w:p>
    <w:p w:rsidR="000B548E" w:rsidRDefault="000B548E" w:rsidP="00247266">
      <w:pPr>
        <w:spacing w:line="360" w:lineRule="auto"/>
        <w:rPr>
          <w:rFonts w:ascii="Tahoma" w:hAnsi="Tahoma" w:cs="Tahoma"/>
          <w:szCs w:val="24"/>
        </w:rPr>
      </w:pPr>
    </w:p>
    <w:p w:rsidR="000B548E" w:rsidRDefault="000B548E" w:rsidP="00247266">
      <w:pPr>
        <w:spacing w:line="360" w:lineRule="auto"/>
        <w:rPr>
          <w:rFonts w:ascii="Tahoma" w:hAnsi="Tahoma" w:cs="Tahoma"/>
          <w:szCs w:val="24"/>
        </w:rPr>
      </w:pPr>
    </w:p>
    <w:p w:rsidR="000B548E" w:rsidRPr="009348CB" w:rsidRDefault="000B548E" w:rsidP="00247266">
      <w:pPr>
        <w:spacing w:line="360" w:lineRule="auto"/>
        <w:rPr>
          <w:rFonts w:ascii="Tahoma" w:hAnsi="Tahoma" w:cs="Tahoma"/>
          <w:szCs w:val="24"/>
        </w:rPr>
      </w:pPr>
      <w:r w:rsidRPr="009348CB">
        <w:rPr>
          <w:rFonts w:ascii="Tahoma" w:hAnsi="Tahoma" w:cs="Tahoma"/>
          <w:szCs w:val="24"/>
        </w:rPr>
        <w:t>Please attach:</w:t>
      </w:r>
    </w:p>
    <w:p w:rsidR="000B548E" w:rsidRPr="009348CB" w:rsidRDefault="000B548E" w:rsidP="00247266">
      <w:pPr>
        <w:pStyle w:val="ColorfulList-Accent11"/>
        <w:numPr>
          <w:ilvl w:val="0"/>
          <w:numId w:val="29"/>
        </w:numPr>
        <w:spacing w:line="360" w:lineRule="auto"/>
        <w:rPr>
          <w:rFonts w:ascii="Tahoma" w:hAnsi="Tahoma" w:cs="Tahoma"/>
          <w:sz w:val="24"/>
          <w:szCs w:val="24"/>
        </w:rPr>
      </w:pPr>
      <w:r w:rsidRPr="009348CB">
        <w:rPr>
          <w:rFonts w:ascii="Tahoma" w:hAnsi="Tahoma" w:cs="Tahoma"/>
          <w:sz w:val="24"/>
          <w:szCs w:val="24"/>
        </w:rPr>
        <w:t>A typed statement of your personal strengths and weaknesses and professional goals in 200 words or less.</w:t>
      </w:r>
    </w:p>
    <w:p w:rsidR="000B548E" w:rsidRPr="009348CB" w:rsidRDefault="000B548E" w:rsidP="00247266">
      <w:pPr>
        <w:pStyle w:val="ColorfulList-Accent11"/>
        <w:numPr>
          <w:ilvl w:val="0"/>
          <w:numId w:val="29"/>
        </w:numPr>
        <w:spacing w:line="360" w:lineRule="auto"/>
        <w:rPr>
          <w:rFonts w:ascii="Tahoma" w:hAnsi="Tahoma" w:cs="Tahoma"/>
          <w:sz w:val="24"/>
          <w:szCs w:val="24"/>
        </w:rPr>
      </w:pPr>
      <w:r w:rsidRPr="009348CB">
        <w:rPr>
          <w:rFonts w:ascii="Tahoma" w:hAnsi="Tahoma" w:cs="Tahoma"/>
          <w:sz w:val="24"/>
          <w:szCs w:val="24"/>
        </w:rPr>
        <w:t>A vita/resume detailing your work and educational experience</w:t>
      </w:r>
    </w:p>
    <w:p w:rsidR="000B548E" w:rsidRPr="009348CB" w:rsidRDefault="000B548E" w:rsidP="00247266">
      <w:pPr>
        <w:spacing w:line="360" w:lineRule="auto"/>
        <w:rPr>
          <w:rFonts w:ascii="Tahoma" w:hAnsi="Tahoma" w:cs="Tahoma"/>
          <w:szCs w:val="24"/>
        </w:rPr>
      </w:pPr>
      <w:r w:rsidRPr="009348CB">
        <w:rPr>
          <w:rFonts w:ascii="Tahoma" w:hAnsi="Tahoma" w:cs="Tahoma"/>
          <w:szCs w:val="24"/>
        </w:rPr>
        <w:t>Return this form, statement and vita/resume to:</w:t>
      </w:r>
    </w:p>
    <w:p w:rsidR="000B548E" w:rsidRPr="009348CB" w:rsidRDefault="000B548E" w:rsidP="00247266">
      <w:pPr>
        <w:spacing w:line="360" w:lineRule="auto"/>
        <w:rPr>
          <w:rFonts w:ascii="Tahoma" w:hAnsi="Tahoma" w:cs="Tahoma"/>
          <w:szCs w:val="24"/>
        </w:rPr>
      </w:pPr>
      <w:r w:rsidRPr="009348CB">
        <w:rPr>
          <w:rFonts w:ascii="Tahoma" w:hAnsi="Tahoma" w:cs="Tahoma"/>
          <w:szCs w:val="24"/>
        </w:rPr>
        <w:t xml:space="preserve">Dr. </w:t>
      </w:r>
      <w:r>
        <w:rPr>
          <w:rFonts w:ascii="Tahoma" w:hAnsi="Tahoma" w:cs="Tahoma"/>
          <w:szCs w:val="24"/>
        </w:rPr>
        <w:t>Brian Wortham</w:t>
      </w:r>
      <w:r w:rsidRPr="009348CB">
        <w:rPr>
          <w:rFonts w:ascii="Tahoma" w:hAnsi="Tahoma" w:cs="Tahoma"/>
          <w:b/>
          <w:szCs w:val="24"/>
        </w:rPr>
        <w:t xml:space="preserve"> </w:t>
      </w:r>
      <w:r w:rsidRPr="009348CB">
        <w:rPr>
          <w:rFonts w:ascii="Tahoma" w:hAnsi="Tahoma" w:cs="Tahoma"/>
          <w:b/>
          <w:szCs w:val="24"/>
        </w:rPr>
        <w:tab/>
      </w:r>
      <w:r w:rsidRPr="009348CB">
        <w:rPr>
          <w:rFonts w:ascii="Tahoma" w:hAnsi="Tahoma" w:cs="Tahoma"/>
          <w:b/>
          <w:szCs w:val="24"/>
        </w:rPr>
        <w:tab/>
        <w:t>OR</w:t>
      </w:r>
      <w:r w:rsidRPr="009348CB">
        <w:rPr>
          <w:rFonts w:ascii="Tahoma" w:hAnsi="Tahoma" w:cs="Tahoma"/>
          <w:szCs w:val="24"/>
        </w:rPr>
        <w:t xml:space="preserve">: </w:t>
      </w:r>
      <w:r w:rsidRPr="009348CB">
        <w:rPr>
          <w:rFonts w:ascii="Tahoma" w:hAnsi="Tahoma" w:cs="Tahoma"/>
          <w:szCs w:val="24"/>
        </w:rPr>
        <w:tab/>
      </w:r>
      <w:r w:rsidRPr="009348CB">
        <w:rPr>
          <w:rFonts w:ascii="Tahoma" w:hAnsi="Tahoma" w:cs="Tahoma"/>
          <w:szCs w:val="24"/>
        </w:rPr>
        <w:tab/>
      </w:r>
      <w:r>
        <w:rPr>
          <w:rFonts w:ascii="Tahoma" w:hAnsi="Tahoma" w:cs="Tahoma"/>
          <w:szCs w:val="24"/>
        </w:rPr>
        <w:t>wortham</w:t>
      </w:r>
      <w:r w:rsidRPr="009348CB">
        <w:rPr>
          <w:rFonts w:ascii="Tahoma" w:hAnsi="Tahoma" w:cs="Tahoma"/>
          <w:szCs w:val="24"/>
        </w:rPr>
        <w:t>@ct.tamus.edu</w:t>
      </w:r>
    </w:p>
    <w:p w:rsidR="000B548E" w:rsidRPr="009348CB" w:rsidRDefault="000B548E" w:rsidP="00247266">
      <w:pPr>
        <w:spacing w:line="360" w:lineRule="auto"/>
        <w:rPr>
          <w:rFonts w:ascii="Tahoma" w:hAnsi="Tahoma" w:cs="Tahoma"/>
          <w:szCs w:val="24"/>
        </w:rPr>
      </w:pPr>
      <w:r w:rsidRPr="009348CB">
        <w:rPr>
          <w:rFonts w:ascii="Tahoma" w:hAnsi="Tahoma" w:cs="Tahoma"/>
          <w:szCs w:val="24"/>
        </w:rPr>
        <w:t>Department of Psychology and Counseling</w:t>
      </w:r>
    </w:p>
    <w:p w:rsidR="000B548E" w:rsidRPr="009348CB" w:rsidRDefault="000B548E" w:rsidP="00247266">
      <w:pPr>
        <w:spacing w:line="360" w:lineRule="auto"/>
        <w:rPr>
          <w:rFonts w:ascii="Tahoma" w:hAnsi="Tahoma" w:cs="Tahoma"/>
          <w:szCs w:val="24"/>
        </w:rPr>
      </w:pPr>
      <w:r w:rsidRPr="009348CB">
        <w:rPr>
          <w:rFonts w:ascii="Tahoma" w:hAnsi="Tahoma" w:cs="Tahoma"/>
          <w:szCs w:val="24"/>
        </w:rPr>
        <w:t>1001 Leadership Place</w:t>
      </w:r>
    </w:p>
    <w:p w:rsidR="000B548E" w:rsidRPr="009348CB" w:rsidRDefault="000B548E" w:rsidP="00247266">
      <w:pPr>
        <w:spacing w:line="360" w:lineRule="auto"/>
        <w:rPr>
          <w:rFonts w:ascii="Tahoma" w:hAnsi="Tahoma" w:cs="Tahoma"/>
          <w:szCs w:val="24"/>
        </w:rPr>
      </w:pPr>
      <w:r w:rsidRPr="009348CB">
        <w:rPr>
          <w:rFonts w:ascii="Tahoma" w:hAnsi="Tahoma" w:cs="Tahoma"/>
          <w:szCs w:val="24"/>
        </w:rPr>
        <w:t>Killeen, TX 76549</w:t>
      </w:r>
    </w:p>
    <w:p w:rsidR="000B548E" w:rsidRDefault="000B548E">
      <w:pPr>
        <w:widowControl/>
        <w:suppressAutoHyphens w:val="0"/>
        <w:rPr>
          <w:rFonts w:ascii="Tahoma" w:hAnsi="Tahoma" w:cs="Tahoma"/>
          <w:spacing w:val="-6"/>
          <w:w w:val="105"/>
          <w:szCs w:val="24"/>
        </w:rPr>
      </w:pPr>
      <w:r>
        <w:rPr>
          <w:rFonts w:ascii="Tahoma" w:hAnsi="Tahoma" w:cs="Tahoma"/>
          <w:spacing w:val="-6"/>
          <w:w w:val="105"/>
          <w:szCs w:val="24"/>
        </w:rPr>
        <w:br w:type="page"/>
      </w:r>
    </w:p>
    <w:p w:rsidR="000B548E" w:rsidRPr="009348CB" w:rsidRDefault="000B548E">
      <w:pPr>
        <w:widowControl/>
        <w:suppressAutoHyphens w:val="0"/>
        <w:rPr>
          <w:rFonts w:ascii="Tahoma" w:hAnsi="Tahoma" w:cs="Tahoma"/>
          <w:spacing w:val="-6"/>
          <w:w w:val="105"/>
          <w:szCs w:val="24"/>
        </w:rPr>
      </w:pPr>
    </w:p>
    <w:p w:rsidR="000B548E" w:rsidRPr="009348CB" w:rsidRDefault="000B548E">
      <w:pPr>
        <w:jc w:val="center"/>
        <w:rPr>
          <w:rFonts w:ascii="Tahoma" w:hAnsi="Tahoma" w:cs="Tahoma"/>
          <w:b/>
          <w:spacing w:val="-6"/>
          <w:w w:val="105"/>
          <w:szCs w:val="24"/>
        </w:rPr>
      </w:pPr>
      <w:r w:rsidRPr="009348CB">
        <w:rPr>
          <w:rFonts w:ascii="Tahoma" w:hAnsi="Tahoma" w:cs="Tahoma"/>
          <w:b/>
          <w:spacing w:val="-6"/>
          <w:w w:val="105"/>
          <w:szCs w:val="24"/>
        </w:rPr>
        <w:t>APPENDIX C</w:t>
      </w:r>
    </w:p>
    <w:p w:rsidR="000B548E" w:rsidRPr="009348CB" w:rsidRDefault="000B548E">
      <w:pPr>
        <w:jc w:val="center"/>
        <w:rPr>
          <w:rFonts w:ascii="Tahoma" w:hAnsi="Tahoma" w:cs="Tahoma"/>
          <w:b/>
          <w:spacing w:val="-6"/>
          <w:w w:val="105"/>
          <w:szCs w:val="24"/>
        </w:rPr>
      </w:pPr>
    </w:p>
    <w:p w:rsidR="000B548E" w:rsidRPr="009348CB" w:rsidRDefault="000B548E">
      <w:pPr>
        <w:jc w:val="center"/>
        <w:rPr>
          <w:rFonts w:ascii="Tahoma" w:hAnsi="Tahoma" w:cs="Tahoma"/>
          <w:b/>
          <w:bCs/>
          <w:spacing w:val="-2"/>
          <w:w w:val="105"/>
          <w:szCs w:val="24"/>
        </w:rPr>
      </w:pPr>
      <w:r w:rsidRPr="009348CB">
        <w:rPr>
          <w:rFonts w:ascii="Tahoma" w:hAnsi="Tahoma" w:cs="Tahoma"/>
          <w:spacing w:val="-6"/>
          <w:w w:val="105"/>
          <w:szCs w:val="24"/>
        </w:rPr>
        <w:t>PSYCHOLOGY AND COUNSELING GRADUATE PROGRAMS</w:t>
      </w:r>
      <w:r w:rsidRPr="009348CB">
        <w:rPr>
          <w:rFonts w:ascii="Tahoma" w:hAnsi="Tahoma" w:cs="Tahoma"/>
          <w:spacing w:val="-6"/>
          <w:w w:val="105"/>
          <w:szCs w:val="24"/>
        </w:rPr>
        <w:br/>
      </w:r>
      <w:r w:rsidRPr="009348CB">
        <w:rPr>
          <w:rFonts w:ascii="Tahoma" w:hAnsi="Tahoma" w:cs="Tahoma"/>
          <w:b/>
          <w:bCs/>
          <w:spacing w:val="-2"/>
          <w:w w:val="105"/>
          <w:szCs w:val="24"/>
        </w:rPr>
        <w:t>Texas A&amp;M University-Central Texas</w:t>
      </w:r>
    </w:p>
    <w:p w:rsidR="000B548E" w:rsidRPr="009348CB" w:rsidRDefault="000B548E">
      <w:pPr>
        <w:spacing w:before="828"/>
        <w:rPr>
          <w:rFonts w:ascii="Tahoma" w:hAnsi="Tahoma" w:cs="Tahoma"/>
          <w:b/>
          <w:bCs/>
          <w:spacing w:val="-4"/>
          <w:w w:val="105"/>
          <w:szCs w:val="24"/>
        </w:rPr>
      </w:pPr>
      <w:r w:rsidRPr="009348CB">
        <w:rPr>
          <w:rFonts w:ascii="Tahoma" w:hAnsi="Tahoma" w:cs="Tahoma"/>
          <w:b/>
          <w:bCs/>
          <w:spacing w:val="-4"/>
          <w:w w:val="105"/>
          <w:szCs w:val="24"/>
        </w:rPr>
        <w:t>Statement of Confidentiality</w:t>
      </w:r>
    </w:p>
    <w:p w:rsidR="000B548E" w:rsidRPr="009348CB" w:rsidRDefault="000B548E">
      <w:pPr>
        <w:spacing w:before="828"/>
        <w:rPr>
          <w:rFonts w:ascii="Tahoma" w:hAnsi="Tahoma" w:cs="Tahoma"/>
          <w:b/>
          <w:bCs/>
          <w:spacing w:val="-4"/>
          <w:w w:val="105"/>
          <w:szCs w:val="24"/>
        </w:rPr>
      </w:pPr>
    </w:p>
    <w:p w:rsidR="000B548E" w:rsidRPr="009348CB" w:rsidRDefault="000B548E" w:rsidP="00247266">
      <w:pPr>
        <w:spacing w:line="360" w:lineRule="auto"/>
        <w:rPr>
          <w:rFonts w:ascii="Tahoma" w:hAnsi="Tahoma" w:cs="Tahoma"/>
          <w:spacing w:val="1"/>
          <w:szCs w:val="24"/>
        </w:rPr>
      </w:pPr>
      <w:r w:rsidRPr="009348CB">
        <w:rPr>
          <w:rFonts w:ascii="Tahoma" w:hAnsi="Tahoma" w:cs="Tahoma"/>
          <w:spacing w:val="1"/>
          <w:szCs w:val="24"/>
        </w:rPr>
        <w:t xml:space="preserve">I, the undersigned, do agree to hold in strictest confidence personal information gained </w:t>
      </w:r>
      <w:r w:rsidRPr="009348CB">
        <w:rPr>
          <w:rFonts w:ascii="Tahoma" w:hAnsi="Tahoma" w:cs="Tahoma"/>
          <w:spacing w:val="2"/>
          <w:szCs w:val="24"/>
        </w:rPr>
        <w:t xml:space="preserve">in any psychology or counseling course as well as any other that may be construed to </w:t>
      </w:r>
      <w:r w:rsidRPr="009348CB">
        <w:rPr>
          <w:rFonts w:ascii="Tahoma" w:hAnsi="Tahoma" w:cs="Tahoma"/>
          <w:spacing w:val="5"/>
          <w:szCs w:val="24"/>
        </w:rPr>
        <w:t xml:space="preserve">be in a psychology or counseling course. This agreement is in accordance with </w:t>
      </w:r>
      <w:r w:rsidRPr="009348CB">
        <w:rPr>
          <w:rFonts w:ascii="Tahoma" w:hAnsi="Tahoma" w:cs="Tahoma"/>
          <w:spacing w:val="1"/>
          <w:szCs w:val="24"/>
        </w:rPr>
        <w:t xml:space="preserve">established Codes of Ethics from professional associations as well as the licensure laws of the State of Texas. I understand the necessity for such an agreement and will abide </w:t>
      </w:r>
      <w:r w:rsidRPr="009348CB">
        <w:rPr>
          <w:rFonts w:ascii="Tahoma" w:hAnsi="Tahoma" w:cs="Tahoma"/>
          <w:spacing w:val="5"/>
          <w:szCs w:val="24"/>
        </w:rPr>
        <w:t xml:space="preserve">by the implicit and explicit demands of this statement. I further understand that </w:t>
      </w:r>
      <w:r w:rsidRPr="009348CB">
        <w:rPr>
          <w:rFonts w:ascii="Tahoma" w:hAnsi="Tahoma" w:cs="Tahoma"/>
          <w:spacing w:val="2"/>
          <w:szCs w:val="24"/>
        </w:rPr>
        <w:t xml:space="preserve">breaches of confidentiality will result in disciplinary action including possible dismissal </w:t>
      </w:r>
      <w:r w:rsidRPr="009348CB">
        <w:rPr>
          <w:rFonts w:ascii="Tahoma" w:hAnsi="Tahoma" w:cs="Tahoma"/>
          <w:szCs w:val="24"/>
        </w:rPr>
        <w:t>from the Texas A&amp;M University-Central Texas Counse</w:t>
      </w:r>
      <w:r w:rsidRPr="009348CB">
        <w:rPr>
          <w:rFonts w:ascii="Tahoma" w:hAnsi="Tahoma" w:cs="Tahoma"/>
          <w:spacing w:val="1"/>
          <w:szCs w:val="24"/>
        </w:rPr>
        <w:t>ling, Counseling Psychology, Educational Psychology and School Psychology programs.</w:t>
      </w:r>
    </w:p>
    <w:p w:rsidR="000B548E" w:rsidRPr="009348CB" w:rsidRDefault="000B548E" w:rsidP="0087010B">
      <w:pPr>
        <w:rPr>
          <w:rFonts w:ascii="Tahoma" w:hAnsi="Tahoma" w:cs="Tahoma"/>
          <w:spacing w:val="1"/>
          <w:szCs w:val="24"/>
        </w:rPr>
      </w:pPr>
    </w:p>
    <w:p w:rsidR="000B548E" w:rsidRPr="009348CB" w:rsidRDefault="000B548E" w:rsidP="0087010B">
      <w:pPr>
        <w:rPr>
          <w:rFonts w:ascii="Tahoma" w:hAnsi="Tahoma" w:cs="Tahoma"/>
          <w:spacing w:val="1"/>
          <w:szCs w:val="24"/>
        </w:rPr>
      </w:pPr>
    </w:p>
    <w:p w:rsidR="000B548E" w:rsidRPr="009348CB" w:rsidRDefault="000B548E" w:rsidP="0087010B">
      <w:pPr>
        <w:rPr>
          <w:rFonts w:ascii="Tahoma" w:hAnsi="Tahoma" w:cs="Tahoma"/>
          <w:spacing w:val="1"/>
          <w:szCs w:val="24"/>
        </w:rPr>
      </w:pPr>
    </w:p>
    <w:p w:rsidR="000B548E" w:rsidRPr="009348CB" w:rsidRDefault="000B548E" w:rsidP="0087010B">
      <w:pPr>
        <w:rPr>
          <w:rFonts w:ascii="Tahoma" w:hAnsi="Tahoma" w:cs="Tahoma"/>
          <w:spacing w:val="1"/>
          <w:szCs w:val="24"/>
        </w:rPr>
      </w:pPr>
      <w:r>
        <w:rPr>
          <w:noProof/>
        </w:rPr>
        <w:pict>
          <v:line id="Line 124" o:spid="_x0000_s1027" style="position:absolute;z-index:251656704;visibility:visible;mso-wrap-distance-left:0;mso-wrap-distance-top:-6e-5mm;mso-wrap-distance-right:0;mso-wrap-distance-bottom:-6e-5mm" from="279.35pt,11.05pt" to="43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3F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8tCb3rgCQiq1s6E6elYvZqvpd4eUrlqiDjxyfL0YSMxCRvImJWycgRv2/WfNIIYcvY6N&#10;Oje2C5DQAnSOelzuevCzRxQOs8U0e5pOMaKDLyHFkGis85+47lAwSiyBdQQmp63zgQgphpBwj9Ib&#10;IWWUWyrUA/gknU1jhtNSsOANcc4e9pW06ETCxMQvlgWexzCrj4pFtJYTtr7Zngh5teF2qQIe1AJ8&#10;btZ1JH4s0sV6vp7no3wyW4/ytK5HHzdVPpptsg/T+qmuqjr7GahledEKxrgK7IbxzPK/k//2UK6D&#10;dR/Qex+St+ixYUB2+EfSUcyg33US9ppddnYQGSYyBt9eTxj5xz3Yj2989QsAAP//AwBQSwMEFAAG&#10;AAgAAAAhAEk36XjeAAAACQEAAA8AAABkcnMvZG93bnJldi54bWxMj8FOwzAMhu9IvENkJC5oS1dt&#10;XVSaTmgS3EBsgNgxa0xb0ThVk63l7THiAEfbn35/f7GZXCfOOITWk4bFPAGBVHnbUq3h9eV+pkCE&#10;aMiazhNq+MIAm/LyojC59SPt8LyPteAQCrnR0MTY51KGqkFnwtz3SHz78IMzkcehlnYwI4e7TqZJ&#10;kklnWuIPjelx22D1uT85DVImajm9vY+Py5ug2sO2Pjw8PWt9fTXd3YKIOMU/GH70WR1Kdjr6E9kg&#10;Og2rlVozqiFNFyAYUFnG5Y6/C1kW8n+D8hsAAP//AwBQSwECLQAUAAYACAAAACEAtoM4kv4AAADh&#10;AQAAEwAAAAAAAAAAAAAAAAAAAAAAW0NvbnRlbnRfVHlwZXNdLnhtbFBLAQItABQABgAIAAAAIQA4&#10;/SH/1gAAAJQBAAALAAAAAAAAAAAAAAAAAC8BAABfcmVscy8ucmVsc1BLAQItABQABgAIAAAAIQDZ&#10;ML3FEwIAACsEAAAOAAAAAAAAAAAAAAAAAC4CAABkcnMvZTJvRG9jLnhtbFBLAQItABQABgAIAAAA&#10;IQBJN+l43gAAAAkBAAAPAAAAAAAAAAAAAAAAAG0EAABkcnMvZG93bnJldi54bWxQSwUGAAAAAAQA&#10;BADzAAAAeAUAAAAA&#10;" strokeweight=".95pt">
            <w10:wrap type="square"/>
          </v:line>
        </w:pict>
      </w:r>
      <w:r>
        <w:rPr>
          <w:noProof/>
        </w:rPr>
        <w:pict>
          <v:line id="Line 123" o:spid="_x0000_s1028" style="position:absolute;z-index:251655680;visibility:visible;mso-wrap-distance-left:0;mso-wrap-distance-top:-6e-5mm;mso-wrap-distance-right:0;mso-wrap-distance-bottom:-6e-5mm" from="1.1pt,11.05pt" to="21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zY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PGCnS&#10;g0RroTjK8ofQm8G4EkJqtbGhOnpUr2at6XeHlK47onY8cnw7GUjMQkbyLiVsnIEbtsMXzSCG7L2O&#10;jTq2tg+Q0AJ0jHqcbnrwo0cUDvOnSTqbgmz06ktIeU001vnPXPcoGBWWwDoCk8Pa+UCElNeQcI/S&#10;KyFllFsqNADbPJ08xgynpWDBG+Kc3W1radGBhImJXywLPPdhVu8Vi2gdJ2x5sT0R8mzD7VIFPKgF&#10;+Fys80j8mKWz5XQ5LUZFPlmOirRpRp9WdTGarLKnx+ahqesm+xmoZUXZCca4Cuyu45kVfyf/5aGc&#10;B+s2oLc+JO/RY8OA7PUfSUcxg37nSdhqdtrYq8gwkTH48nrCyN/vwb5/44tfAAAA//8DAFBLAwQU&#10;AAYACAAAACEAqp1zItwAAAAHAQAADwAAAGRycy9kb3ducmV2LnhtbEyPQUvDQBCF74L/YRnBi9hJ&#10;Y9AQsylS0JuiVbHHbXZMgtnZkN028d87xYOehpn3ePO9cjW7Xh1oDJ1nDctFAoq49rbjRsPb6/1l&#10;DipEw9b0nknDNwVYVacnpSmsn/iFDpvYKAnhUBgNbYxDgRjqlpwJCz8Qi/bpR2eirGODdjSThLse&#10;0yS5Rmc6lg+tGWjdUv212TsNiEmeze8f02N2EfJuu262D0/PWp+fzXe3oCLN8c8MR3xBh0qYdn7P&#10;NqheQ5qK8TiWoETOrm6k2u73gFWJ//mrHwAAAP//AwBQSwECLQAUAAYACAAAACEAtoM4kv4AAADh&#10;AQAAEwAAAAAAAAAAAAAAAAAAAAAAW0NvbnRlbnRfVHlwZXNdLnhtbFBLAQItABQABgAIAAAAIQA4&#10;/SH/1gAAAJQBAAALAAAAAAAAAAAAAAAAAC8BAABfcmVscy8ucmVsc1BLAQItABQABgAIAAAAIQAE&#10;iCzYFQIAACsEAAAOAAAAAAAAAAAAAAAAAC4CAABkcnMvZTJvRG9jLnhtbFBLAQItABQABgAIAAAA&#10;IQCqnXMi3AAAAAcBAAAPAAAAAAAAAAAAAAAAAG8EAABkcnMvZG93bnJldi54bWxQSwUGAAAAAAQA&#10;BADzAAAAeAUAAAAA&#10;" strokeweight=".95pt">
            <w10:wrap type="square"/>
          </v:line>
        </w:pict>
      </w:r>
    </w:p>
    <w:p w:rsidR="000B548E" w:rsidRPr="009348CB" w:rsidRDefault="000B548E" w:rsidP="0087010B">
      <w:pPr>
        <w:rPr>
          <w:rFonts w:ascii="Tahoma" w:hAnsi="Tahoma" w:cs="Tahoma"/>
          <w:spacing w:val="1"/>
          <w:szCs w:val="24"/>
        </w:rPr>
      </w:pPr>
      <w:r w:rsidRPr="009348CB">
        <w:rPr>
          <w:rFonts w:ascii="Tahoma" w:hAnsi="Tahoma" w:cs="Tahoma"/>
          <w:spacing w:val="1"/>
          <w:szCs w:val="24"/>
        </w:rPr>
        <w:t xml:space="preserve">               Student Name</w:t>
      </w:r>
      <w:r w:rsidRPr="009348CB">
        <w:rPr>
          <w:rFonts w:ascii="Tahoma" w:hAnsi="Tahoma" w:cs="Tahoma"/>
          <w:spacing w:val="1"/>
          <w:szCs w:val="24"/>
        </w:rPr>
        <w:tab/>
      </w:r>
      <w:r w:rsidRPr="009348CB">
        <w:rPr>
          <w:rFonts w:ascii="Tahoma" w:hAnsi="Tahoma" w:cs="Tahoma"/>
          <w:spacing w:val="1"/>
          <w:szCs w:val="24"/>
        </w:rPr>
        <w:tab/>
      </w:r>
      <w:r w:rsidRPr="009348CB">
        <w:rPr>
          <w:rFonts w:ascii="Tahoma" w:hAnsi="Tahoma" w:cs="Tahoma"/>
          <w:spacing w:val="1"/>
          <w:szCs w:val="24"/>
        </w:rPr>
        <w:tab/>
      </w:r>
      <w:r w:rsidRPr="009348CB">
        <w:rPr>
          <w:rFonts w:ascii="Tahoma" w:hAnsi="Tahoma" w:cs="Tahoma"/>
          <w:spacing w:val="1"/>
          <w:szCs w:val="24"/>
        </w:rPr>
        <w:tab/>
        <w:t xml:space="preserve">        Date</w:t>
      </w: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p>
    <w:p w:rsidR="000B548E" w:rsidRPr="009348CB" w:rsidRDefault="000B548E">
      <w:pPr>
        <w:jc w:val="center"/>
        <w:rPr>
          <w:rFonts w:ascii="Tahoma" w:hAnsi="Tahoma" w:cs="Tahoma"/>
          <w:b/>
          <w:bCs/>
          <w:w w:val="105"/>
          <w:szCs w:val="24"/>
        </w:rPr>
      </w:pPr>
      <w:r w:rsidRPr="009348CB">
        <w:rPr>
          <w:rFonts w:ascii="Tahoma" w:hAnsi="Tahoma" w:cs="Tahoma"/>
          <w:b/>
          <w:bCs/>
          <w:w w:val="105"/>
          <w:szCs w:val="24"/>
        </w:rPr>
        <w:t>APPENDIX D</w:t>
      </w:r>
    </w:p>
    <w:p w:rsidR="000B548E" w:rsidRPr="009348CB" w:rsidRDefault="000B548E">
      <w:pPr>
        <w:jc w:val="center"/>
        <w:rPr>
          <w:rFonts w:ascii="Tahoma" w:hAnsi="Tahoma" w:cs="Tahoma"/>
          <w:b/>
          <w:bCs/>
          <w:w w:val="105"/>
          <w:szCs w:val="24"/>
        </w:rPr>
      </w:pPr>
      <w:r w:rsidRPr="009348CB">
        <w:rPr>
          <w:rFonts w:ascii="Tahoma" w:hAnsi="Tahoma" w:cs="Tahoma"/>
          <w:b/>
          <w:bCs/>
          <w:spacing w:val="-2"/>
          <w:w w:val="105"/>
          <w:szCs w:val="24"/>
        </w:rPr>
        <w:t>Texas A&amp;M University-Central Texas</w:t>
      </w:r>
    </w:p>
    <w:p w:rsidR="000B548E" w:rsidRPr="009348CB" w:rsidRDefault="000B548E">
      <w:pPr>
        <w:jc w:val="center"/>
        <w:rPr>
          <w:rFonts w:ascii="Tahoma" w:hAnsi="Tahoma" w:cs="Tahoma"/>
          <w:b/>
          <w:bCs/>
          <w:w w:val="105"/>
          <w:szCs w:val="24"/>
        </w:rPr>
      </w:pPr>
      <w:r w:rsidRPr="009348CB">
        <w:rPr>
          <w:rFonts w:ascii="Tahoma" w:hAnsi="Tahoma" w:cs="Tahoma"/>
          <w:b/>
          <w:bCs/>
          <w:w w:val="105"/>
          <w:szCs w:val="24"/>
        </w:rPr>
        <w:t>INFORMED CONSENT</w:t>
      </w:r>
    </w:p>
    <w:p w:rsidR="000B548E" w:rsidRPr="003B7DCB" w:rsidRDefault="000B548E" w:rsidP="001D3638">
      <w:pPr>
        <w:spacing w:before="120"/>
        <w:rPr>
          <w:rFonts w:ascii="Tahoma" w:hAnsi="Tahoma" w:cs="Tahoma"/>
          <w:spacing w:val="-2"/>
          <w:sz w:val="22"/>
          <w:szCs w:val="22"/>
        </w:rPr>
      </w:pPr>
      <w:r w:rsidRPr="003B7DCB">
        <w:rPr>
          <w:rFonts w:ascii="Tahoma" w:hAnsi="Tahoma" w:cs="Tahoma"/>
          <w:spacing w:val="-2"/>
          <w:sz w:val="22"/>
          <w:szCs w:val="22"/>
        </w:rPr>
        <w:t>The undersigned student understands:</w:t>
      </w:r>
    </w:p>
    <w:p w:rsidR="000B548E" w:rsidRPr="003B7DCB" w:rsidRDefault="000B548E" w:rsidP="001D3638">
      <w:pPr>
        <w:spacing w:before="180"/>
        <w:ind w:right="432"/>
        <w:rPr>
          <w:rFonts w:ascii="Tahoma" w:hAnsi="Tahoma" w:cs="Tahoma"/>
          <w:spacing w:val="-2"/>
          <w:sz w:val="22"/>
          <w:szCs w:val="22"/>
        </w:rPr>
      </w:pPr>
      <w:r w:rsidRPr="003B7DCB">
        <w:rPr>
          <w:rFonts w:ascii="Tahoma" w:hAnsi="Tahoma" w:cs="Tahoma"/>
          <w:spacing w:val="-2"/>
          <w:sz w:val="22"/>
          <w:szCs w:val="22"/>
        </w:rPr>
        <w:t xml:space="preserve">The graduate degree programs include laboratory and field experiences in counseling or </w:t>
      </w:r>
      <w:r w:rsidRPr="003B7DCB">
        <w:rPr>
          <w:rFonts w:ascii="Tahoma" w:hAnsi="Tahoma" w:cs="Tahoma"/>
          <w:spacing w:val="-3"/>
          <w:sz w:val="22"/>
          <w:szCs w:val="22"/>
        </w:rPr>
        <w:t xml:space="preserve">psychology. These courses will include practicing counseling, therapy, and assessment skills </w:t>
      </w:r>
      <w:r w:rsidRPr="003B7DCB">
        <w:rPr>
          <w:rFonts w:ascii="Tahoma" w:hAnsi="Tahoma" w:cs="Tahoma"/>
          <w:spacing w:val="-1"/>
          <w:sz w:val="22"/>
          <w:szCs w:val="22"/>
        </w:rPr>
        <w:t xml:space="preserve">with student peers, being interviewed by counseling or psychology peers, and practicing newly-acquired and more advanced skills with actual clients at field sites. Due to the nature </w:t>
      </w:r>
      <w:r w:rsidRPr="003B7DCB">
        <w:rPr>
          <w:rFonts w:ascii="Tahoma" w:hAnsi="Tahoma" w:cs="Tahoma"/>
          <w:spacing w:val="4"/>
          <w:sz w:val="22"/>
          <w:szCs w:val="22"/>
        </w:rPr>
        <w:t xml:space="preserve">of counseling and psychology, and the faculty's responsibility to educate effective </w:t>
      </w:r>
      <w:r w:rsidRPr="003B7DCB">
        <w:rPr>
          <w:rFonts w:ascii="Tahoma" w:hAnsi="Tahoma" w:cs="Tahoma"/>
          <w:spacing w:val="2"/>
          <w:sz w:val="22"/>
          <w:szCs w:val="22"/>
        </w:rPr>
        <w:t xml:space="preserve">counselors and therapists, students may be encouraged to participate in experiential </w:t>
      </w:r>
      <w:r w:rsidRPr="003B7DCB">
        <w:rPr>
          <w:rFonts w:ascii="Tahoma" w:hAnsi="Tahoma" w:cs="Tahoma"/>
          <w:spacing w:val="-1"/>
          <w:sz w:val="22"/>
          <w:szCs w:val="22"/>
        </w:rPr>
        <w:t xml:space="preserve">activities (including group). All reasonable efforts will be made to protect the confidentiality </w:t>
      </w:r>
      <w:r w:rsidRPr="003B7DCB">
        <w:rPr>
          <w:rFonts w:ascii="Tahoma" w:hAnsi="Tahoma" w:cs="Tahoma"/>
          <w:spacing w:val="-2"/>
          <w:sz w:val="22"/>
          <w:szCs w:val="22"/>
        </w:rPr>
        <w:t>of any disclosed information.</w:t>
      </w:r>
    </w:p>
    <w:p w:rsidR="000B548E" w:rsidRPr="003B7DCB" w:rsidRDefault="000B548E" w:rsidP="0087010B">
      <w:pPr>
        <w:spacing w:before="240"/>
        <w:ind w:right="288"/>
        <w:rPr>
          <w:rFonts w:ascii="Tahoma" w:hAnsi="Tahoma" w:cs="Tahoma"/>
          <w:spacing w:val="-2"/>
          <w:sz w:val="22"/>
          <w:szCs w:val="22"/>
        </w:rPr>
      </w:pPr>
      <w:r w:rsidRPr="003B7DCB">
        <w:rPr>
          <w:rFonts w:ascii="Tahoma" w:hAnsi="Tahoma" w:cs="Tahoma"/>
          <w:spacing w:val="3"/>
          <w:sz w:val="22"/>
          <w:szCs w:val="22"/>
        </w:rPr>
        <w:t xml:space="preserve">Important components of student evaluation will include receptivity to the giving and </w:t>
      </w:r>
      <w:r w:rsidRPr="003B7DCB">
        <w:rPr>
          <w:rFonts w:ascii="Tahoma" w:hAnsi="Tahoma" w:cs="Tahoma"/>
          <w:spacing w:val="1"/>
          <w:sz w:val="22"/>
          <w:szCs w:val="22"/>
        </w:rPr>
        <w:t xml:space="preserve">receiving of feedback (from peers, university instructors, and site supervisors) and ability </w:t>
      </w:r>
      <w:r w:rsidRPr="003B7DCB">
        <w:rPr>
          <w:rFonts w:ascii="Tahoma" w:hAnsi="Tahoma" w:cs="Tahoma"/>
          <w:spacing w:val="-5"/>
          <w:sz w:val="22"/>
          <w:szCs w:val="22"/>
        </w:rPr>
        <w:t xml:space="preserve">to integrate such feedback into the student's counseling, therapy, and assessment behaviors. </w:t>
      </w:r>
      <w:r w:rsidRPr="003B7DCB">
        <w:rPr>
          <w:rFonts w:ascii="Tahoma" w:hAnsi="Tahoma" w:cs="Tahoma"/>
          <w:spacing w:val="-1"/>
          <w:sz w:val="22"/>
          <w:szCs w:val="22"/>
        </w:rPr>
        <w:t xml:space="preserve">Feedback will include supervisor observations (from course instructors, program faculty, and </w:t>
      </w:r>
      <w:r w:rsidRPr="003B7DCB">
        <w:rPr>
          <w:rFonts w:ascii="Tahoma" w:hAnsi="Tahoma" w:cs="Tahoma"/>
          <w:spacing w:val="-5"/>
          <w:sz w:val="22"/>
          <w:szCs w:val="22"/>
        </w:rPr>
        <w:t xml:space="preserve">site supervisors) of any limitations in counseling, therapy, and assessment skills, professional </w:t>
      </w:r>
      <w:r w:rsidRPr="003B7DCB">
        <w:rPr>
          <w:rFonts w:ascii="Tahoma" w:hAnsi="Tahoma" w:cs="Tahoma"/>
          <w:sz w:val="22"/>
          <w:szCs w:val="22"/>
        </w:rPr>
        <w:t xml:space="preserve">practice, and personal qualities and behaviors that may inhibit the student's therapeutic abilities. Feedback (oral and/or written) will come in the classroom and lab settings, as well as in group and individual supervision settings. Additional meetings with instructor and/or </w:t>
      </w:r>
      <w:r w:rsidRPr="003B7DCB">
        <w:rPr>
          <w:rFonts w:ascii="Tahoma" w:hAnsi="Tahoma" w:cs="Tahoma"/>
          <w:spacing w:val="-5"/>
          <w:sz w:val="22"/>
          <w:szCs w:val="22"/>
        </w:rPr>
        <w:t xml:space="preserve">field supervisor may be necessary. Progression through field experiences will depend upon a </w:t>
      </w:r>
      <w:r w:rsidRPr="003B7DCB">
        <w:rPr>
          <w:rFonts w:ascii="Tahoma" w:hAnsi="Tahoma" w:cs="Tahoma"/>
          <w:spacing w:val="-1"/>
          <w:sz w:val="22"/>
          <w:szCs w:val="22"/>
        </w:rPr>
        <w:t xml:space="preserve">formative evaluation by the instructor that the student has acquired the skills necessary for </w:t>
      </w:r>
      <w:r w:rsidRPr="003B7DCB">
        <w:rPr>
          <w:rFonts w:ascii="Tahoma" w:hAnsi="Tahoma" w:cs="Tahoma"/>
          <w:spacing w:val="-2"/>
          <w:sz w:val="22"/>
          <w:szCs w:val="22"/>
        </w:rPr>
        <w:t>the next level.</w:t>
      </w:r>
    </w:p>
    <w:p w:rsidR="000B548E" w:rsidRPr="003B7DCB" w:rsidRDefault="000B548E" w:rsidP="001D3638">
      <w:pPr>
        <w:ind w:right="1368"/>
        <w:rPr>
          <w:rFonts w:ascii="Tahoma" w:hAnsi="Tahoma" w:cs="Tahoma"/>
          <w:spacing w:val="-5"/>
          <w:sz w:val="22"/>
          <w:szCs w:val="22"/>
        </w:rPr>
      </w:pPr>
    </w:p>
    <w:p w:rsidR="000B548E" w:rsidRPr="003B7DCB" w:rsidRDefault="000B548E" w:rsidP="001D3638">
      <w:pPr>
        <w:ind w:right="1368"/>
        <w:rPr>
          <w:rFonts w:ascii="Tahoma" w:hAnsi="Tahoma" w:cs="Tahoma"/>
          <w:spacing w:val="-2"/>
          <w:sz w:val="22"/>
          <w:szCs w:val="22"/>
        </w:rPr>
      </w:pPr>
      <w:r w:rsidRPr="003B7DCB">
        <w:rPr>
          <w:rFonts w:ascii="Tahoma" w:hAnsi="Tahoma" w:cs="Tahoma"/>
          <w:spacing w:val="-5"/>
          <w:sz w:val="22"/>
          <w:szCs w:val="22"/>
        </w:rPr>
        <w:t xml:space="preserve">In consideration of being allowed to participate in courses and the field placement </w:t>
      </w:r>
      <w:r w:rsidRPr="003B7DCB">
        <w:rPr>
          <w:rFonts w:ascii="Tahoma" w:hAnsi="Tahoma" w:cs="Tahoma"/>
          <w:spacing w:val="-2"/>
          <w:sz w:val="22"/>
          <w:szCs w:val="22"/>
        </w:rPr>
        <w:t>requirements of the program, the undersigned student agrees:</w:t>
      </w:r>
    </w:p>
    <w:p w:rsidR="000B548E" w:rsidRPr="003B7DCB" w:rsidRDefault="000B548E" w:rsidP="001D3638">
      <w:pPr>
        <w:numPr>
          <w:ilvl w:val="0"/>
          <w:numId w:val="27"/>
        </w:numPr>
        <w:tabs>
          <w:tab w:val="clear" w:pos="360"/>
          <w:tab w:val="num" w:pos="792"/>
        </w:tabs>
        <w:suppressAutoHyphens w:val="0"/>
        <w:kinsoku w:val="0"/>
        <w:ind w:right="432"/>
        <w:rPr>
          <w:rFonts w:ascii="Tahoma" w:hAnsi="Tahoma" w:cs="Tahoma"/>
          <w:spacing w:val="-2"/>
          <w:sz w:val="22"/>
          <w:szCs w:val="22"/>
        </w:rPr>
      </w:pPr>
      <w:r w:rsidRPr="003B7DCB">
        <w:rPr>
          <w:rFonts w:ascii="Tahoma" w:hAnsi="Tahoma" w:cs="Tahoma"/>
          <w:spacing w:val="3"/>
          <w:sz w:val="22"/>
          <w:szCs w:val="22"/>
        </w:rPr>
        <w:t xml:space="preserve">That his/her participation in said program will make use of personal student </w:t>
      </w:r>
      <w:r w:rsidRPr="003B7DCB">
        <w:rPr>
          <w:rFonts w:ascii="Tahoma" w:hAnsi="Tahoma" w:cs="Tahoma"/>
          <w:spacing w:val="-4"/>
          <w:sz w:val="22"/>
          <w:szCs w:val="22"/>
        </w:rPr>
        <w:t xml:space="preserve">experiences in a classroom situation, and hereby gives informed consent to the usage </w:t>
      </w:r>
      <w:r w:rsidRPr="003B7DCB">
        <w:rPr>
          <w:rFonts w:ascii="Tahoma" w:hAnsi="Tahoma" w:cs="Tahoma"/>
          <w:spacing w:val="-5"/>
          <w:sz w:val="22"/>
          <w:szCs w:val="22"/>
        </w:rPr>
        <w:t xml:space="preserve">of these experiences and further agrees and consents that professional observations </w:t>
      </w:r>
      <w:r w:rsidRPr="003B7DCB">
        <w:rPr>
          <w:rFonts w:ascii="Tahoma" w:hAnsi="Tahoma" w:cs="Tahoma"/>
          <w:spacing w:val="-4"/>
          <w:sz w:val="22"/>
          <w:szCs w:val="22"/>
        </w:rPr>
        <w:t xml:space="preserve">and/or findings as well as student comments may be communicated to and discussed </w:t>
      </w:r>
      <w:r w:rsidRPr="003B7DCB">
        <w:rPr>
          <w:rFonts w:ascii="Tahoma" w:hAnsi="Tahoma" w:cs="Tahoma"/>
          <w:spacing w:val="-2"/>
          <w:sz w:val="22"/>
          <w:szCs w:val="22"/>
        </w:rPr>
        <w:t>in a classroom situation.</w:t>
      </w:r>
    </w:p>
    <w:p w:rsidR="000B548E" w:rsidRPr="003B7DCB" w:rsidRDefault="000B548E" w:rsidP="0087010B">
      <w:pPr>
        <w:numPr>
          <w:ilvl w:val="0"/>
          <w:numId w:val="27"/>
        </w:numPr>
        <w:suppressAutoHyphens w:val="0"/>
        <w:kinsoku w:val="0"/>
        <w:spacing w:before="72"/>
        <w:ind w:right="432"/>
        <w:rPr>
          <w:rFonts w:ascii="Tahoma" w:hAnsi="Tahoma" w:cs="Tahoma"/>
          <w:spacing w:val="-4"/>
          <w:sz w:val="22"/>
          <w:szCs w:val="22"/>
        </w:rPr>
      </w:pPr>
      <w:r w:rsidRPr="003B7DCB">
        <w:rPr>
          <w:rFonts w:ascii="Tahoma" w:hAnsi="Tahoma" w:cs="Tahoma"/>
          <w:spacing w:val="1"/>
          <w:sz w:val="22"/>
          <w:szCs w:val="22"/>
        </w:rPr>
        <w:t xml:space="preserve">To hold harmless Texas A&amp;M University - Central Texas, The Texas A&amp;M University System Board of Regents, The  Texas A&amp;M </w:t>
      </w:r>
      <w:r w:rsidRPr="003B7DCB">
        <w:rPr>
          <w:rFonts w:ascii="Tahoma" w:hAnsi="Tahoma" w:cs="Tahoma"/>
          <w:spacing w:val="-2"/>
          <w:sz w:val="22"/>
          <w:szCs w:val="22"/>
        </w:rPr>
        <w:t xml:space="preserve">University System, their respective officers, agents, servants, and employees from </w:t>
      </w:r>
      <w:r w:rsidRPr="003B7DCB">
        <w:rPr>
          <w:rFonts w:ascii="Tahoma" w:hAnsi="Tahoma" w:cs="Tahoma"/>
          <w:spacing w:val="-7"/>
          <w:sz w:val="22"/>
          <w:szCs w:val="22"/>
        </w:rPr>
        <w:t xml:space="preserve">any and all liability arising out of or in any way predicated upon acts or omissions, in </w:t>
      </w:r>
      <w:r w:rsidRPr="003B7DCB">
        <w:rPr>
          <w:rFonts w:ascii="Tahoma" w:hAnsi="Tahoma" w:cs="Tahoma"/>
          <w:spacing w:val="-4"/>
          <w:sz w:val="22"/>
          <w:szCs w:val="22"/>
        </w:rPr>
        <w:t>connection with the program described above.</w:t>
      </w:r>
    </w:p>
    <w:p w:rsidR="000B548E" w:rsidRPr="003B7DCB" w:rsidRDefault="000B548E" w:rsidP="0087010B">
      <w:pPr>
        <w:numPr>
          <w:ilvl w:val="0"/>
          <w:numId w:val="28"/>
        </w:numPr>
        <w:tabs>
          <w:tab w:val="clear" w:pos="216"/>
          <w:tab w:val="left" w:pos="810"/>
        </w:tabs>
        <w:suppressAutoHyphens w:val="0"/>
        <w:kinsoku w:val="0"/>
        <w:spacing w:before="72" w:line="264" w:lineRule="auto"/>
        <w:ind w:left="810" w:hanging="360"/>
        <w:rPr>
          <w:rFonts w:ascii="Tahoma" w:hAnsi="Tahoma" w:cs="Tahoma"/>
          <w:spacing w:val="-3"/>
          <w:sz w:val="22"/>
          <w:szCs w:val="22"/>
        </w:rPr>
      </w:pPr>
      <w:r w:rsidRPr="003B7DCB">
        <w:rPr>
          <w:rFonts w:ascii="Tahoma" w:hAnsi="Tahoma" w:cs="Tahoma"/>
          <w:spacing w:val="-3"/>
          <w:sz w:val="22"/>
          <w:szCs w:val="22"/>
        </w:rPr>
        <w:t xml:space="preserve">That he/she assumes all risk involved in participation in this program. This assumption is </w:t>
      </w:r>
      <w:r w:rsidRPr="003B7DCB">
        <w:rPr>
          <w:rFonts w:ascii="Tahoma" w:hAnsi="Tahoma" w:cs="Tahoma"/>
          <w:spacing w:val="4"/>
          <w:sz w:val="22"/>
          <w:szCs w:val="22"/>
        </w:rPr>
        <w:t xml:space="preserve">made freely and </w:t>
      </w:r>
      <w:r w:rsidRPr="003B7DCB">
        <w:rPr>
          <w:rFonts w:ascii="Tahoma" w:hAnsi="Tahoma" w:cs="Tahoma"/>
          <w:spacing w:val="-6"/>
          <w:sz w:val="22"/>
          <w:szCs w:val="22"/>
          <w:u w:val="single"/>
        </w:rPr>
        <w:t>voluntarily</w:t>
      </w:r>
      <w:r w:rsidRPr="003B7DCB">
        <w:rPr>
          <w:rFonts w:ascii="Tahoma" w:hAnsi="Tahoma" w:cs="Tahoma"/>
          <w:spacing w:val="4"/>
          <w:sz w:val="22"/>
          <w:szCs w:val="22"/>
        </w:rPr>
        <w:t xml:space="preserve"> and with full and complete understanding of the </w:t>
      </w:r>
      <w:r w:rsidRPr="003B7DCB">
        <w:rPr>
          <w:rFonts w:ascii="Tahoma" w:hAnsi="Tahoma" w:cs="Tahoma"/>
          <w:spacing w:val="-3"/>
          <w:sz w:val="22"/>
          <w:szCs w:val="22"/>
        </w:rPr>
        <w:t>consequences of such risk assumption.</w:t>
      </w:r>
    </w:p>
    <w:p w:rsidR="000B548E" w:rsidRPr="003B7DCB" w:rsidRDefault="000B548E">
      <w:pPr>
        <w:spacing w:before="180"/>
        <w:ind w:right="792"/>
        <w:rPr>
          <w:rFonts w:ascii="Tahoma" w:hAnsi="Tahoma" w:cs="Tahoma"/>
          <w:sz w:val="22"/>
          <w:szCs w:val="22"/>
        </w:rPr>
      </w:pPr>
      <w:r w:rsidRPr="003B7DCB">
        <w:rPr>
          <w:rFonts w:ascii="Tahoma" w:hAnsi="Tahoma" w:cs="Tahoma"/>
          <w:spacing w:val="-6"/>
          <w:sz w:val="22"/>
          <w:szCs w:val="22"/>
        </w:rPr>
        <w:t xml:space="preserve">By signing this agreement, I understand and agree to these conditions for my enrollment in </w:t>
      </w:r>
      <w:r w:rsidRPr="003B7DCB">
        <w:rPr>
          <w:rFonts w:ascii="Tahoma" w:hAnsi="Tahoma" w:cs="Tahoma"/>
          <w:sz w:val="22"/>
          <w:szCs w:val="22"/>
        </w:rPr>
        <w:t>the program.</w:t>
      </w:r>
    </w:p>
    <w:p w:rsidR="000B548E" w:rsidRPr="003B7DCB" w:rsidRDefault="000B548E">
      <w:pPr>
        <w:spacing w:before="180"/>
        <w:ind w:right="792"/>
        <w:rPr>
          <w:rFonts w:ascii="Tahoma" w:hAnsi="Tahoma" w:cs="Tahoma"/>
          <w:sz w:val="22"/>
          <w:szCs w:val="22"/>
        </w:rPr>
      </w:pPr>
    </w:p>
    <w:p w:rsidR="000B548E" w:rsidRPr="003B7DCB" w:rsidRDefault="000B548E">
      <w:pPr>
        <w:spacing w:before="180"/>
        <w:ind w:right="792"/>
        <w:rPr>
          <w:rFonts w:ascii="Tahoma" w:hAnsi="Tahoma" w:cs="Tahoma"/>
          <w:spacing w:val="-6"/>
          <w:sz w:val="22"/>
          <w:szCs w:val="22"/>
        </w:rPr>
      </w:pPr>
      <w:r>
        <w:rPr>
          <w:noProof/>
        </w:rPr>
        <w:pict>
          <v:line id="Line 125" o:spid="_x0000_s1029" style="position:absolute;z-index:251657728;visibility:visible;mso-wrap-distance-left:0;mso-wrap-distance-top:-6e-5mm;mso-wrap-distance-right:0;mso-wrap-distance-bottom:-6e-5mm" from="208.65pt,20.65pt" to="472.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kSFQIAACo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EpRop0&#10;INFGKI6y0ST0pjeuhJCl2tpQHT2pV7PR9LtDSi9bovY8cnw7G0jMQkbyLiVsnIEbdv0XzSCGHLyO&#10;jTo1tguQ0AJ0inqc73rwk0cUDsfj/CktJhjRmy8h5S3RWOc/c92hYFRYAusITI4b5wMRUt5Cwj1K&#10;r4WUUW6pUF/hopilMcFpKVhwhjBn97ultOhIwsDEL1YFnscwqw+KRbCWE7a62p4IebHhcqkCHpQC&#10;dK7WZSJ+zNLZqlgV+SAfTVeDPK3rwaf1Mh9M19nTpB7Xy2Wd/QzUsrxsBWNcBXa36czyv1P/+k4u&#10;c3Wfz3sbkvfosV9A9vaPpKOWQb7LIOw0O2/tTWMYyBh8fTxh4h/3YD8+8cUvAAAA//8DAFBLAwQU&#10;AAYACAAAACEAKc33Wt4AAAAJAQAADwAAAGRycy9kb3ducmV2LnhtbEyPT0+DQBDF7yZ+h82YeDF2&#10;qZKqyNJg1QsHE6HxvLAjoOwsYbctfnun8VBP8+/lvd+k69kOYo+T7x0pWC4iEEiNMz21CrbV6/U9&#10;CB80GT04QgU/6GGdnZ+lOjHuQO+4L0Mr2IR8ohV0IYyJlL7p0Gq/cCMS3z7dZHXgcWqlmfSBze0g&#10;b6JoJa3uiRM6PeKmw+a73FkF9Uu+2lSF275VH3UxXRVfefn0rNTlxZw/ggg4h5MYjviMDhkz1W5H&#10;xotBQby8u2XpseHKgoc4jkHUfwuZpfL/B9kvAAAA//8DAFBLAQItABQABgAIAAAAIQC2gziS/gAA&#10;AOEBAAATAAAAAAAAAAAAAAAAAAAAAABbQ29udGVudF9UeXBlc10ueG1sUEsBAi0AFAAGAAgAAAAh&#10;ADj9If/WAAAAlAEAAAsAAAAAAAAAAAAAAAAALwEAAF9yZWxzLy5yZWxzUEsBAi0AFAAGAAgAAAAh&#10;AGWaqRIVAgAAKgQAAA4AAAAAAAAAAAAAAAAALgIAAGRycy9lMm9Eb2MueG1sUEsBAi0AFAAGAAgA&#10;AAAhACnN91reAAAACQEAAA8AAAAAAAAAAAAAAAAAbwQAAGRycy9kb3ducmV2LnhtbFBLBQYAAAAA&#10;BAAEAPMAAAB6BQAAAAA=&#10;" strokeweight=".7pt">
            <w10:wrap type="square"/>
          </v:line>
        </w:pict>
      </w:r>
      <w:r>
        <w:rPr>
          <w:noProof/>
        </w:rPr>
        <w:pict>
          <v:line id="Line 126" o:spid="_x0000_s1030" style="position:absolute;z-index:251658752;visibility:visible;mso-wrap-distance-left:0;mso-wrap-distance-top:-6e-5mm;mso-wrap-distance-right:0;mso-wrap-distance-bottom:-6e-5mm" from="4.65pt,20.65pt" to="180.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c3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n4be9MaVELJSOxuqo2f1YraafndI6VVL1IFHjq8XA4lZyEjepISNM3DDvv+sGcSQo9ex&#10;UefGdgESWoDOUY/LXQ9+9ojCYZ4/FZMpEKODLyHlkGis85+47lAwKiyBdQQmp63zgQgph5Bwj9Ib&#10;IWWUWyrUV3g2m6cxwWkpWHCGMGcP+5W06ETCwMQvVgWexzCrj4pFsJYTtr7Zngh5teFyqQIelAJ0&#10;btZ1In7M0/l6tp4VoyKfrkdFWtejj5tVMZpusg+T+qlerersZ6CWFWUrGOMqsBumMyv+Tv3bO7nO&#10;1X0+721I3qLHfgHZ4R9JRy2DfNdB2Gt22dlBYxjIGHx7PGHiH/dgPz7x5S8AAAD//wMAUEsDBBQA&#10;BgAIAAAAIQCi5k7M3AAAAAcBAAAPAAAAZHJzL2Rvd25yZXYueG1sTI5BT4QwEIXvJv6HZky8GLew&#10;a4giZYOrXjiYCBvPhY6A0imh3V38947xoKeXee/lzZdtFzuKI85+cKQgXkUgkFpnBuoU7Ovn61sQ&#10;PmgyenSECr7QwzY/P8t0atyJXvFYhU7wCPlUK+hDmFIpfduj1X7lJiTO3t1sdeBz7qSZ9YnH7SjX&#10;UZRIqwfiD72ecNdj+1kdrILmqUh2den2L/VbU85X5UdRPTwqdXmxFPcgAi7hrww/+IwOOTM17kDG&#10;i1HB3YaLCm5iVo43SbwG0fwaMs/kf/78GwAA//8DAFBLAQItABQABgAIAAAAIQC2gziS/gAAAOEB&#10;AAATAAAAAAAAAAAAAAAAAAAAAABbQ29udGVudF9UeXBlc10ueG1sUEsBAi0AFAAGAAgAAAAhADj9&#10;If/WAAAAlAEAAAsAAAAAAAAAAAAAAAAALwEAAF9yZWxzLy5yZWxzUEsBAi0AFAAGAAgAAAAhAH2M&#10;hzcUAgAAKgQAAA4AAAAAAAAAAAAAAAAALgIAAGRycy9lMm9Eb2MueG1sUEsBAi0AFAAGAAgAAAAh&#10;AKLmTszcAAAABwEAAA8AAAAAAAAAAAAAAAAAbgQAAGRycy9kb3ducmV2LnhtbFBLBQYAAAAABAAE&#10;APMAAAB3BQAAAAA=&#10;" strokeweight=".7pt">
            <w10:wrap type="square"/>
          </v:line>
        </w:pict>
      </w:r>
    </w:p>
    <w:p w:rsidR="000B548E" w:rsidRDefault="000B548E">
      <w:pPr>
        <w:rPr>
          <w:rFonts w:ascii="Tahoma" w:hAnsi="Tahoma" w:cs="Tahoma"/>
          <w:sz w:val="22"/>
          <w:szCs w:val="22"/>
        </w:rPr>
      </w:pPr>
      <w:r w:rsidRPr="003B7DCB">
        <w:rPr>
          <w:rFonts w:ascii="Tahoma" w:hAnsi="Tahoma" w:cs="Tahoma"/>
          <w:sz w:val="22"/>
          <w:szCs w:val="22"/>
        </w:rPr>
        <w:tab/>
        <w:t>Date</w:t>
      </w:r>
      <w:r w:rsidRPr="003B7DCB">
        <w:rPr>
          <w:rFonts w:ascii="Tahoma" w:hAnsi="Tahoma" w:cs="Tahoma"/>
          <w:sz w:val="22"/>
          <w:szCs w:val="22"/>
        </w:rPr>
        <w:tab/>
      </w:r>
      <w:r w:rsidRPr="003B7DCB">
        <w:rPr>
          <w:rFonts w:ascii="Tahoma" w:hAnsi="Tahoma" w:cs="Tahoma"/>
          <w:sz w:val="22"/>
          <w:szCs w:val="22"/>
        </w:rPr>
        <w:tab/>
      </w:r>
      <w:r w:rsidRPr="003B7DCB">
        <w:rPr>
          <w:rFonts w:ascii="Tahoma" w:hAnsi="Tahoma" w:cs="Tahoma"/>
          <w:sz w:val="22"/>
          <w:szCs w:val="22"/>
        </w:rPr>
        <w:tab/>
        <w:t>Student Name</w:t>
      </w:r>
    </w:p>
    <w:p w:rsidR="000B548E" w:rsidRDefault="000B548E">
      <w:pPr>
        <w:rPr>
          <w:rFonts w:ascii="Tahoma" w:hAnsi="Tahoma" w:cs="Tahoma"/>
          <w:sz w:val="22"/>
          <w:szCs w:val="22"/>
        </w:rPr>
      </w:pPr>
    </w:p>
    <w:p w:rsidR="000B548E" w:rsidRPr="009348CB" w:rsidRDefault="000B548E" w:rsidP="00BE73B2">
      <w:pPr>
        <w:jc w:val="center"/>
        <w:rPr>
          <w:rFonts w:ascii="Tahoma" w:hAnsi="Tahoma" w:cs="Tahoma"/>
          <w:b/>
          <w:bCs/>
          <w:w w:val="105"/>
          <w:szCs w:val="24"/>
        </w:rPr>
      </w:pPr>
      <w:r>
        <w:rPr>
          <w:rFonts w:ascii="Tahoma" w:hAnsi="Tahoma" w:cs="Tahoma"/>
          <w:b/>
          <w:bCs/>
          <w:w w:val="105"/>
          <w:szCs w:val="24"/>
        </w:rPr>
        <w:t>APPENDIX E</w:t>
      </w:r>
    </w:p>
    <w:p w:rsidR="000B548E" w:rsidRDefault="000B548E" w:rsidP="0027033A">
      <w:pPr>
        <w:jc w:val="center"/>
        <w:rPr>
          <w:b/>
        </w:rPr>
      </w:pPr>
      <w:r w:rsidRPr="00917F72">
        <w:rPr>
          <w:b/>
          <w:sz w:val="28"/>
          <w:szCs w:val="28"/>
        </w:rPr>
        <w:t>MASTER OF SCIENCE IN</w:t>
      </w:r>
      <w:r>
        <w:rPr>
          <w:b/>
          <w:sz w:val="28"/>
          <w:szCs w:val="28"/>
        </w:rPr>
        <w:t xml:space="preserve"> MARRIAGE AND FAMILY THERAPY P</w:t>
      </w:r>
      <w:r w:rsidRPr="00917F72">
        <w:rPr>
          <w:b/>
          <w:sz w:val="28"/>
          <w:szCs w:val="28"/>
        </w:rPr>
        <w:t>RACTICUM VERIFICATION OF COURSEWORK</w:t>
      </w:r>
    </w:p>
    <w:p w:rsidR="000B548E" w:rsidRDefault="000B548E" w:rsidP="0027033A">
      <w:pPr>
        <w:jc w:val="center"/>
        <w:rPr>
          <w:b/>
        </w:rPr>
      </w:pPr>
    </w:p>
    <w:p w:rsidR="000B548E" w:rsidRDefault="000B548E" w:rsidP="0027033A">
      <w:pPr>
        <w:jc w:val="center"/>
        <w:rPr>
          <w:b/>
        </w:rPr>
      </w:pPr>
    </w:p>
    <w:p w:rsidR="000B548E" w:rsidRDefault="000B548E" w:rsidP="0027033A">
      <w:pPr>
        <w:jc w:val="center"/>
        <w:rPr>
          <w:b/>
        </w:rPr>
      </w:pPr>
    </w:p>
    <w:p w:rsidR="000B548E" w:rsidRDefault="000B548E" w:rsidP="0027033A">
      <w:r>
        <w:t>I certify that I have completed the following pre-requisite courses for MFTK 530, 554, 559, 560</w:t>
      </w:r>
    </w:p>
    <w:p w:rsidR="000B548E" w:rsidRDefault="000B548E" w:rsidP="0027033A"/>
    <w:p w:rsidR="000B548E" w:rsidRDefault="000B548E" w:rsidP="0027033A"/>
    <w:p w:rsidR="000B548E" w:rsidRDefault="000B548E" w:rsidP="0027033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8"/>
        <w:gridCol w:w="1890"/>
        <w:gridCol w:w="1800"/>
        <w:gridCol w:w="1368"/>
      </w:tblGrid>
      <w:tr w:rsidR="000B548E" w:rsidRPr="00917F72" w:rsidTr="005B3BA1">
        <w:tc>
          <w:tcPr>
            <w:tcW w:w="4518" w:type="dxa"/>
          </w:tcPr>
          <w:p w:rsidR="000B548E" w:rsidRPr="006D5A52" w:rsidRDefault="000B548E" w:rsidP="005B3BA1">
            <w:pPr>
              <w:jc w:val="center"/>
              <w:rPr>
                <w:b/>
                <w:szCs w:val="22"/>
              </w:rPr>
            </w:pPr>
            <w:r w:rsidRPr="006D5A52">
              <w:rPr>
                <w:b/>
                <w:szCs w:val="22"/>
              </w:rPr>
              <w:t>Required Course</w:t>
            </w:r>
          </w:p>
        </w:tc>
        <w:tc>
          <w:tcPr>
            <w:tcW w:w="1890" w:type="dxa"/>
          </w:tcPr>
          <w:p w:rsidR="000B548E" w:rsidRPr="006D5A52" w:rsidRDefault="000B548E" w:rsidP="005B3BA1">
            <w:pPr>
              <w:jc w:val="center"/>
              <w:rPr>
                <w:b/>
                <w:szCs w:val="22"/>
              </w:rPr>
            </w:pPr>
            <w:r w:rsidRPr="006D5A52">
              <w:rPr>
                <w:b/>
                <w:szCs w:val="22"/>
              </w:rPr>
              <w:t>Semester/Year</w:t>
            </w:r>
          </w:p>
        </w:tc>
        <w:tc>
          <w:tcPr>
            <w:tcW w:w="1800" w:type="dxa"/>
          </w:tcPr>
          <w:p w:rsidR="000B548E" w:rsidRPr="006D5A52" w:rsidRDefault="000B548E" w:rsidP="005B3BA1">
            <w:pPr>
              <w:jc w:val="center"/>
              <w:rPr>
                <w:b/>
                <w:szCs w:val="22"/>
              </w:rPr>
            </w:pPr>
            <w:r w:rsidRPr="006D5A52">
              <w:rPr>
                <w:b/>
                <w:szCs w:val="22"/>
              </w:rPr>
              <w:t>School</w:t>
            </w:r>
          </w:p>
        </w:tc>
        <w:tc>
          <w:tcPr>
            <w:tcW w:w="1368" w:type="dxa"/>
          </w:tcPr>
          <w:p w:rsidR="000B548E" w:rsidRPr="006D5A52" w:rsidRDefault="000B548E" w:rsidP="005B3BA1">
            <w:pPr>
              <w:jc w:val="center"/>
              <w:rPr>
                <w:b/>
                <w:szCs w:val="22"/>
              </w:rPr>
            </w:pPr>
            <w:r w:rsidRPr="006D5A52">
              <w:rPr>
                <w:b/>
                <w:szCs w:val="22"/>
              </w:rPr>
              <w:t>Grade</w:t>
            </w:r>
          </w:p>
        </w:tc>
      </w:tr>
      <w:tr w:rsidR="000B548E" w:rsidTr="005B3BA1">
        <w:tc>
          <w:tcPr>
            <w:tcW w:w="4518" w:type="dxa"/>
          </w:tcPr>
          <w:p w:rsidR="000B548E" w:rsidRPr="006D5A52" w:rsidRDefault="000B548E" w:rsidP="005B3BA1">
            <w:pPr>
              <w:rPr>
                <w:szCs w:val="22"/>
              </w:rPr>
            </w:pPr>
            <w:r w:rsidRPr="006D5A52">
              <w:rPr>
                <w:szCs w:val="22"/>
              </w:rPr>
              <w:t>MFTK 501</w:t>
            </w:r>
          </w:p>
          <w:p w:rsidR="000B548E" w:rsidRPr="006D5A52" w:rsidRDefault="000B548E" w:rsidP="005B3BA1">
            <w:pPr>
              <w:rPr>
                <w:szCs w:val="22"/>
              </w:rPr>
            </w:pPr>
            <w:r w:rsidRPr="006D5A52">
              <w:rPr>
                <w:szCs w:val="22"/>
              </w:rPr>
              <w:t>INTRODUCTION TO FAMILY THERAPY THEORY</w:t>
            </w:r>
          </w:p>
        </w:tc>
        <w:tc>
          <w:tcPr>
            <w:tcW w:w="1890" w:type="dxa"/>
          </w:tcPr>
          <w:p w:rsidR="000B548E" w:rsidRPr="006D5A52" w:rsidRDefault="000B548E" w:rsidP="005B3BA1">
            <w:pPr>
              <w:rPr>
                <w:szCs w:val="22"/>
              </w:rPr>
            </w:pPr>
          </w:p>
        </w:tc>
        <w:tc>
          <w:tcPr>
            <w:tcW w:w="1800" w:type="dxa"/>
          </w:tcPr>
          <w:p w:rsidR="000B548E" w:rsidRPr="006D5A52" w:rsidRDefault="000B548E" w:rsidP="005B3BA1">
            <w:pPr>
              <w:rPr>
                <w:szCs w:val="22"/>
              </w:rPr>
            </w:pPr>
          </w:p>
        </w:tc>
        <w:tc>
          <w:tcPr>
            <w:tcW w:w="1368" w:type="dxa"/>
          </w:tcPr>
          <w:p w:rsidR="000B548E" w:rsidRPr="006D5A52" w:rsidRDefault="000B548E" w:rsidP="005B3BA1">
            <w:pPr>
              <w:rPr>
                <w:szCs w:val="22"/>
              </w:rPr>
            </w:pPr>
          </w:p>
        </w:tc>
      </w:tr>
      <w:tr w:rsidR="000B548E" w:rsidTr="005B3BA1">
        <w:tc>
          <w:tcPr>
            <w:tcW w:w="4518" w:type="dxa"/>
          </w:tcPr>
          <w:p w:rsidR="000B548E" w:rsidRPr="006D5A52" w:rsidRDefault="000B548E" w:rsidP="005B3BA1">
            <w:pPr>
              <w:rPr>
                <w:szCs w:val="22"/>
              </w:rPr>
            </w:pPr>
            <w:r w:rsidRPr="006D5A52">
              <w:rPr>
                <w:szCs w:val="22"/>
              </w:rPr>
              <w:t>MFTK 502</w:t>
            </w:r>
          </w:p>
          <w:p w:rsidR="000B548E" w:rsidRPr="006D5A52" w:rsidRDefault="000B548E" w:rsidP="005B3BA1">
            <w:pPr>
              <w:rPr>
                <w:szCs w:val="22"/>
              </w:rPr>
            </w:pPr>
            <w:r w:rsidRPr="006D5A52">
              <w:rPr>
                <w:szCs w:val="22"/>
              </w:rPr>
              <w:t>ADVANCED FAMILY THEORY</w:t>
            </w:r>
          </w:p>
        </w:tc>
        <w:tc>
          <w:tcPr>
            <w:tcW w:w="1890" w:type="dxa"/>
          </w:tcPr>
          <w:p w:rsidR="000B548E" w:rsidRPr="006D5A52" w:rsidRDefault="000B548E" w:rsidP="005B3BA1">
            <w:pPr>
              <w:rPr>
                <w:szCs w:val="22"/>
              </w:rPr>
            </w:pPr>
          </w:p>
        </w:tc>
        <w:tc>
          <w:tcPr>
            <w:tcW w:w="1800" w:type="dxa"/>
          </w:tcPr>
          <w:p w:rsidR="000B548E" w:rsidRPr="006D5A52" w:rsidRDefault="000B548E" w:rsidP="005B3BA1">
            <w:pPr>
              <w:rPr>
                <w:szCs w:val="22"/>
              </w:rPr>
            </w:pPr>
          </w:p>
        </w:tc>
        <w:tc>
          <w:tcPr>
            <w:tcW w:w="1368" w:type="dxa"/>
          </w:tcPr>
          <w:p w:rsidR="000B548E" w:rsidRPr="006D5A52" w:rsidRDefault="000B548E" w:rsidP="005B3BA1">
            <w:pPr>
              <w:rPr>
                <w:szCs w:val="22"/>
              </w:rPr>
            </w:pPr>
          </w:p>
        </w:tc>
      </w:tr>
      <w:tr w:rsidR="000B548E" w:rsidTr="005B3BA1">
        <w:tc>
          <w:tcPr>
            <w:tcW w:w="4518" w:type="dxa"/>
          </w:tcPr>
          <w:p w:rsidR="000B548E" w:rsidRPr="006D5A52" w:rsidRDefault="000B548E" w:rsidP="005B3BA1">
            <w:pPr>
              <w:rPr>
                <w:szCs w:val="22"/>
              </w:rPr>
            </w:pPr>
            <w:r w:rsidRPr="006D5A52">
              <w:rPr>
                <w:szCs w:val="22"/>
              </w:rPr>
              <w:t>MFTK 520</w:t>
            </w:r>
          </w:p>
          <w:p w:rsidR="000B548E" w:rsidRPr="006D5A52" w:rsidRDefault="000B548E" w:rsidP="005B3BA1">
            <w:pPr>
              <w:rPr>
                <w:szCs w:val="22"/>
              </w:rPr>
            </w:pPr>
            <w:r w:rsidRPr="006D5A52">
              <w:rPr>
                <w:szCs w:val="22"/>
              </w:rPr>
              <w:t>PRE-PRACTICUM</w:t>
            </w:r>
          </w:p>
        </w:tc>
        <w:tc>
          <w:tcPr>
            <w:tcW w:w="1890" w:type="dxa"/>
          </w:tcPr>
          <w:p w:rsidR="000B548E" w:rsidRPr="006D5A52" w:rsidRDefault="000B548E" w:rsidP="005B3BA1">
            <w:pPr>
              <w:rPr>
                <w:szCs w:val="22"/>
              </w:rPr>
            </w:pPr>
          </w:p>
        </w:tc>
        <w:tc>
          <w:tcPr>
            <w:tcW w:w="1800" w:type="dxa"/>
          </w:tcPr>
          <w:p w:rsidR="000B548E" w:rsidRPr="006D5A52" w:rsidRDefault="000B548E" w:rsidP="005B3BA1">
            <w:pPr>
              <w:rPr>
                <w:szCs w:val="22"/>
              </w:rPr>
            </w:pPr>
          </w:p>
        </w:tc>
        <w:tc>
          <w:tcPr>
            <w:tcW w:w="1368" w:type="dxa"/>
          </w:tcPr>
          <w:p w:rsidR="000B548E" w:rsidRPr="006D5A52" w:rsidRDefault="000B548E" w:rsidP="005B3BA1">
            <w:pPr>
              <w:rPr>
                <w:szCs w:val="22"/>
              </w:rPr>
            </w:pPr>
          </w:p>
        </w:tc>
      </w:tr>
    </w:tbl>
    <w:p w:rsidR="000B548E" w:rsidRDefault="000B548E" w:rsidP="0027033A"/>
    <w:p w:rsidR="000B548E" w:rsidRDefault="000B548E" w:rsidP="0027033A">
      <w:r>
        <w:t>Approved course substitutions or reasons for not completing any prerequisite course.</w:t>
      </w:r>
    </w:p>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r>
        <w:t>I also certify that my cumulative graduate school grade point average (GPA) at Texas A&amp;M University-Central Texas  is 3.0 or greater.</w:t>
      </w:r>
    </w:p>
    <w:p w:rsidR="000B548E" w:rsidRDefault="000B548E" w:rsidP="0027033A"/>
    <w:p w:rsidR="000B548E" w:rsidRDefault="000B548E" w:rsidP="0027033A"/>
    <w:p w:rsidR="000B548E" w:rsidRDefault="000B548E" w:rsidP="0027033A"/>
    <w:p w:rsidR="000B548E" w:rsidRDefault="000B548E" w:rsidP="0027033A">
      <w:r>
        <w:t>Student Signature _______________________________    Date __________________</w:t>
      </w:r>
    </w:p>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27033A"/>
    <w:p w:rsidR="000B548E" w:rsidRDefault="000B548E" w:rsidP="00BE73B2">
      <w:pPr>
        <w:jc w:val="center"/>
      </w:pPr>
    </w:p>
    <w:p w:rsidR="000B548E" w:rsidRDefault="000B548E" w:rsidP="00BE73B2">
      <w:pPr>
        <w:jc w:val="center"/>
      </w:pPr>
    </w:p>
    <w:p w:rsidR="000B548E" w:rsidRPr="00BE73B2" w:rsidRDefault="000B548E" w:rsidP="00BE73B2">
      <w:pPr>
        <w:jc w:val="center"/>
        <w:rPr>
          <w:rFonts w:ascii="Tahoma" w:hAnsi="Tahoma" w:cs="Tahoma"/>
          <w:b/>
          <w:bCs/>
          <w:w w:val="105"/>
          <w:szCs w:val="24"/>
        </w:rPr>
      </w:pPr>
      <w:r w:rsidRPr="009348CB">
        <w:rPr>
          <w:rFonts w:ascii="Tahoma" w:hAnsi="Tahoma" w:cs="Tahoma"/>
          <w:b/>
          <w:bCs/>
          <w:w w:val="105"/>
          <w:szCs w:val="24"/>
        </w:rPr>
        <w:t xml:space="preserve">APPENDIX </w:t>
      </w:r>
      <w:r>
        <w:rPr>
          <w:rFonts w:ascii="Tahoma" w:hAnsi="Tahoma" w:cs="Tahoma"/>
          <w:b/>
          <w:bCs/>
          <w:w w:val="105"/>
          <w:szCs w:val="24"/>
        </w:rPr>
        <w:t>F</w:t>
      </w:r>
    </w:p>
    <w:p w:rsidR="000B548E" w:rsidRDefault="000B548E" w:rsidP="00BE73B2">
      <w:pPr>
        <w:rPr>
          <w:szCs w:val="24"/>
        </w:rPr>
      </w:pPr>
    </w:p>
    <w:p w:rsidR="000B548E" w:rsidRPr="00917F72" w:rsidRDefault="000B548E" w:rsidP="00BE73B2">
      <w:pPr>
        <w:jc w:val="center"/>
        <w:rPr>
          <w:b/>
          <w:sz w:val="28"/>
          <w:szCs w:val="28"/>
        </w:rPr>
      </w:pPr>
      <w:r>
        <w:rPr>
          <w:b/>
          <w:sz w:val="28"/>
          <w:szCs w:val="28"/>
        </w:rPr>
        <w:t>LPC</w:t>
      </w:r>
      <w:r w:rsidRPr="00917F72">
        <w:rPr>
          <w:b/>
          <w:sz w:val="28"/>
          <w:szCs w:val="28"/>
        </w:rPr>
        <w:t xml:space="preserve"> OPTION</w:t>
      </w:r>
    </w:p>
    <w:p w:rsidR="000B548E" w:rsidRPr="00917F72" w:rsidRDefault="000B548E" w:rsidP="00BE73B2">
      <w:pPr>
        <w:jc w:val="center"/>
        <w:rPr>
          <w:b/>
          <w:sz w:val="28"/>
          <w:szCs w:val="28"/>
        </w:rPr>
      </w:pPr>
      <w:r w:rsidRPr="00917F72">
        <w:rPr>
          <w:b/>
          <w:sz w:val="28"/>
          <w:szCs w:val="28"/>
        </w:rPr>
        <w:t xml:space="preserve">MASTER OF SCIENCE IN </w:t>
      </w:r>
      <w:r>
        <w:rPr>
          <w:b/>
          <w:sz w:val="28"/>
          <w:szCs w:val="28"/>
        </w:rPr>
        <w:t>CLINICAL MENTAL HEALTH COUNSELING</w:t>
      </w:r>
    </w:p>
    <w:p w:rsidR="000B548E" w:rsidRDefault="000B548E" w:rsidP="00BE73B2">
      <w:pPr>
        <w:jc w:val="center"/>
        <w:rPr>
          <w:b/>
        </w:rPr>
      </w:pPr>
      <w:r w:rsidRPr="00917F72">
        <w:rPr>
          <w:b/>
          <w:sz w:val="28"/>
          <w:szCs w:val="28"/>
        </w:rPr>
        <w:t>PRACTICUM VERIFICATION OF COURSEWORK</w:t>
      </w:r>
    </w:p>
    <w:p w:rsidR="000B548E" w:rsidRDefault="000B548E" w:rsidP="00BE73B2">
      <w:pPr>
        <w:jc w:val="center"/>
        <w:rPr>
          <w:b/>
        </w:rPr>
      </w:pPr>
    </w:p>
    <w:p w:rsidR="000B548E" w:rsidRDefault="000B548E" w:rsidP="00BE73B2">
      <w:pPr>
        <w:jc w:val="center"/>
        <w:rPr>
          <w:b/>
        </w:rPr>
      </w:pPr>
    </w:p>
    <w:p w:rsidR="000B548E" w:rsidRDefault="000B548E" w:rsidP="00BE73B2">
      <w:pPr>
        <w:jc w:val="center"/>
        <w:rPr>
          <w:b/>
        </w:rPr>
      </w:pPr>
    </w:p>
    <w:p w:rsidR="000B548E" w:rsidRDefault="000B548E" w:rsidP="001B27F6">
      <w:r>
        <w:t>I certify that I have completed the following pre-requisite courses for MHCK 505, MHCK 584 or MHCK 587.</w:t>
      </w:r>
    </w:p>
    <w:p w:rsidR="000B548E" w:rsidRDefault="000B548E" w:rsidP="00BE73B2"/>
    <w:p w:rsidR="000B548E" w:rsidRDefault="000B548E" w:rsidP="00BE73B2"/>
    <w:p w:rsidR="000B548E" w:rsidRDefault="000B548E" w:rsidP="00BE73B2"/>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0"/>
        <w:gridCol w:w="1980"/>
        <w:gridCol w:w="1800"/>
        <w:gridCol w:w="1368"/>
      </w:tblGrid>
      <w:tr w:rsidR="000B548E" w:rsidRPr="00917F72" w:rsidTr="0060061E">
        <w:tc>
          <w:tcPr>
            <w:tcW w:w="4770" w:type="dxa"/>
          </w:tcPr>
          <w:p w:rsidR="000B548E" w:rsidRPr="0060061E" w:rsidRDefault="000B548E" w:rsidP="0060061E">
            <w:pPr>
              <w:jc w:val="center"/>
              <w:rPr>
                <w:b/>
                <w:szCs w:val="22"/>
              </w:rPr>
            </w:pPr>
            <w:r w:rsidRPr="0060061E">
              <w:rPr>
                <w:b/>
                <w:szCs w:val="22"/>
              </w:rPr>
              <w:t>Required Course</w:t>
            </w:r>
          </w:p>
        </w:tc>
        <w:tc>
          <w:tcPr>
            <w:tcW w:w="1980" w:type="dxa"/>
          </w:tcPr>
          <w:p w:rsidR="000B548E" w:rsidRPr="0060061E" w:rsidRDefault="000B548E" w:rsidP="0060061E">
            <w:pPr>
              <w:jc w:val="center"/>
              <w:rPr>
                <w:b/>
                <w:szCs w:val="22"/>
              </w:rPr>
            </w:pPr>
            <w:r w:rsidRPr="0060061E">
              <w:rPr>
                <w:b/>
                <w:szCs w:val="22"/>
              </w:rPr>
              <w:t>Semester/Year</w:t>
            </w:r>
          </w:p>
        </w:tc>
        <w:tc>
          <w:tcPr>
            <w:tcW w:w="1800" w:type="dxa"/>
          </w:tcPr>
          <w:p w:rsidR="000B548E" w:rsidRPr="0060061E" w:rsidRDefault="000B548E" w:rsidP="0060061E">
            <w:pPr>
              <w:jc w:val="center"/>
              <w:rPr>
                <w:b/>
                <w:szCs w:val="22"/>
              </w:rPr>
            </w:pPr>
            <w:r w:rsidRPr="0060061E">
              <w:rPr>
                <w:b/>
                <w:szCs w:val="22"/>
              </w:rPr>
              <w:t>School</w:t>
            </w:r>
          </w:p>
        </w:tc>
        <w:tc>
          <w:tcPr>
            <w:tcW w:w="1368" w:type="dxa"/>
          </w:tcPr>
          <w:p w:rsidR="000B548E" w:rsidRPr="0060061E" w:rsidRDefault="000B548E" w:rsidP="0060061E">
            <w:pPr>
              <w:jc w:val="center"/>
              <w:rPr>
                <w:b/>
                <w:szCs w:val="22"/>
              </w:rPr>
            </w:pPr>
            <w:r w:rsidRPr="0060061E">
              <w:rPr>
                <w:b/>
                <w:szCs w:val="22"/>
              </w:rPr>
              <w:t>Grade</w:t>
            </w:r>
          </w:p>
        </w:tc>
      </w:tr>
      <w:tr w:rsidR="000B548E" w:rsidTr="0060061E">
        <w:tc>
          <w:tcPr>
            <w:tcW w:w="4770" w:type="dxa"/>
          </w:tcPr>
          <w:p w:rsidR="000B548E" w:rsidRPr="0060061E" w:rsidRDefault="000B548E" w:rsidP="00F859E1">
            <w:pPr>
              <w:rPr>
                <w:szCs w:val="22"/>
              </w:rPr>
            </w:pPr>
            <w:r>
              <w:rPr>
                <w:szCs w:val="22"/>
              </w:rPr>
              <w:t xml:space="preserve">MHCK </w:t>
            </w:r>
            <w:r w:rsidRPr="0060061E">
              <w:rPr>
                <w:szCs w:val="22"/>
              </w:rPr>
              <w:t xml:space="preserve">550 </w:t>
            </w:r>
          </w:p>
          <w:p w:rsidR="000B548E" w:rsidRPr="0060061E" w:rsidRDefault="000B548E" w:rsidP="00F859E1">
            <w:pPr>
              <w:rPr>
                <w:szCs w:val="22"/>
              </w:rPr>
            </w:pPr>
            <w:r w:rsidRPr="0060061E">
              <w:rPr>
                <w:szCs w:val="22"/>
              </w:rPr>
              <w:t>Foundations of Counseling and Psychology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Pr>
                <w:szCs w:val="22"/>
              </w:rPr>
              <w:t xml:space="preserve">MHCK </w:t>
            </w:r>
            <w:r w:rsidRPr="0060061E">
              <w:rPr>
                <w:szCs w:val="22"/>
              </w:rPr>
              <w:t>553</w:t>
            </w:r>
          </w:p>
          <w:p w:rsidR="000B548E" w:rsidRPr="0060061E" w:rsidRDefault="000B548E" w:rsidP="00F859E1">
            <w:pPr>
              <w:rPr>
                <w:szCs w:val="22"/>
              </w:rPr>
            </w:pPr>
            <w:r w:rsidRPr="0060061E">
              <w:rPr>
                <w:szCs w:val="22"/>
              </w:rPr>
              <w:t>Personality &amp; Counseling Theories</w:t>
            </w:r>
          </w:p>
          <w:p w:rsidR="000B548E" w:rsidRPr="0060061E" w:rsidRDefault="000B548E" w:rsidP="00F859E1">
            <w:pPr>
              <w:rPr>
                <w:szCs w:val="22"/>
              </w:rPr>
            </w:pPr>
            <w:r w:rsidRPr="0060061E">
              <w:rPr>
                <w:szCs w:val="22"/>
              </w:rPr>
              <w:t>&amp; Applications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Pr>
                <w:szCs w:val="22"/>
              </w:rPr>
              <w:t xml:space="preserve">MHCK </w:t>
            </w:r>
            <w:r w:rsidRPr="0060061E">
              <w:rPr>
                <w:szCs w:val="22"/>
              </w:rPr>
              <w:t>554</w:t>
            </w:r>
          </w:p>
          <w:p w:rsidR="000B548E" w:rsidRPr="0060061E" w:rsidRDefault="000B548E" w:rsidP="00F859E1">
            <w:pPr>
              <w:rPr>
                <w:szCs w:val="22"/>
              </w:rPr>
            </w:pPr>
            <w:r w:rsidRPr="0060061E">
              <w:rPr>
                <w:szCs w:val="22"/>
              </w:rPr>
              <w:t>Group Procedures for Counselors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Pr>
                <w:szCs w:val="22"/>
              </w:rPr>
              <w:t xml:space="preserve">MHCK </w:t>
            </w:r>
            <w:r w:rsidRPr="0060061E">
              <w:rPr>
                <w:szCs w:val="22"/>
              </w:rPr>
              <w:t>557</w:t>
            </w:r>
          </w:p>
          <w:p w:rsidR="000B548E" w:rsidRPr="0060061E" w:rsidRDefault="000B548E" w:rsidP="00F859E1">
            <w:pPr>
              <w:rPr>
                <w:szCs w:val="22"/>
              </w:rPr>
            </w:pPr>
            <w:r w:rsidRPr="0060061E">
              <w:rPr>
                <w:szCs w:val="22"/>
              </w:rPr>
              <w:t xml:space="preserve">Methods &amp; Practices in Counseling </w:t>
            </w:r>
          </w:p>
          <w:p w:rsidR="000B548E" w:rsidRPr="0060061E" w:rsidRDefault="000B548E" w:rsidP="00F859E1">
            <w:pPr>
              <w:rPr>
                <w:szCs w:val="22"/>
              </w:rPr>
            </w:pPr>
            <w:r w:rsidRPr="0060061E">
              <w:rPr>
                <w:szCs w:val="22"/>
              </w:rPr>
              <w:t>&amp; Psychology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Pr>
                <w:szCs w:val="22"/>
              </w:rPr>
              <w:t xml:space="preserve">MHCK </w:t>
            </w:r>
            <w:r w:rsidRPr="0060061E">
              <w:rPr>
                <w:szCs w:val="22"/>
              </w:rPr>
              <w:t>558</w:t>
            </w:r>
          </w:p>
          <w:p w:rsidR="000B548E" w:rsidRPr="0060061E" w:rsidRDefault="000B548E" w:rsidP="00F859E1">
            <w:pPr>
              <w:rPr>
                <w:szCs w:val="22"/>
              </w:rPr>
            </w:pPr>
            <w:r w:rsidRPr="0060061E">
              <w:rPr>
                <w:szCs w:val="22"/>
              </w:rPr>
              <w:t>Counseling Perspectives on Psychopathology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Pr>
                <w:szCs w:val="22"/>
              </w:rPr>
              <w:t xml:space="preserve">MHCK </w:t>
            </w:r>
            <w:r w:rsidRPr="0060061E">
              <w:rPr>
                <w:szCs w:val="22"/>
              </w:rPr>
              <w:t>581</w:t>
            </w:r>
          </w:p>
          <w:p w:rsidR="000B548E" w:rsidRPr="0060061E" w:rsidRDefault="000B548E" w:rsidP="00F859E1">
            <w:pPr>
              <w:rPr>
                <w:szCs w:val="22"/>
              </w:rPr>
            </w:pPr>
            <w:r w:rsidRPr="0060061E">
              <w:rPr>
                <w:szCs w:val="22"/>
              </w:rPr>
              <w:t>Assessment &amp; Evaluation Fundamentals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bl>
    <w:p w:rsidR="000B548E" w:rsidRDefault="000B548E" w:rsidP="00BE73B2"/>
    <w:p w:rsidR="000B548E" w:rsidRDefault="000B548E" w:rsidP="00BE73B2">
      <w:pPr>
        <w:ind w:hanging="450"/>
      </w:pPr>
      <w:r>
        <w:t>Approved course substitutions or reasons for not completing any prerequisite course.</w:t>
      </w:r>
    </w:p>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Pr>
        <w:ind w:left="-450"/>
      </w:pPr>
      <w:r>
        <w:t>I also certify that my cumulative graduate school grade point average (GPA) at Texas A&amp;M University-Central Texas is 3.0 or greater.</w:t>
      </w:r>
    </w:p>
    <w:p w:rsidR="000B548E" w:rsidRDefault="000B548E" w:rsidP="00BE73B2"/>
    <w:p w:rsidR="000B548E" w:rsidRDefault="000B548E" w:rsidP="00BE73B2"/>
    <w:p w:rsidR="000B548E" w:rsidRDefault="000B548E" w:rsidP="00BE73B2"/>
    <w:p w:rsidR="000B548E" w:rsidRPr="00917F72" w:rsidRDefault="000B548E" w:rsidP="00BE73B2">
      <w:pPr>
        <w:ind w:hanging="450"/>
      </w:pPr>
      <w:r>
        <w:t>Student Signature _______________________________    Date __________________</w:t>
      </w:r>
    </w:p>
    <w:p w:rsidR="000B548E" w:rsidRDefault="000B548E" w:rsidP="00BE73B2">
      <w:pPr>
        <w:rPr>
          <w:szCs w:val="24"/>
        </w:rPr>
      </w:pPr>
    </w:p>
    <w:p w:rsidR="000B548E" w:rsidRPr="00BE73B2" w:rsidRDefault="000B548E" w:rsidP="00BE73B2">
      <w:pPr>
        <w:jc w:val="center"/>
        <w:rPr>
          <w:rFonts w:ascii="Tahoma" w:hAnsi="Tahoma" w:cs="Tahoma"/>
          <w:b/>
          <w:bCs/>
          <w:w w:val="105"/>
          <w:szCs w:val="24"/>
        </w:rPr>
      </w:pPr>
      <w:r>
        <w:rPr>
          <w:rFonts w:ascii="Tahoma" w:hAnsi="Tahoma" w:cs="Tahoma"/>
          <w:b/>
          <w:bCs/>
          <w:w w:val="105"/>
          <w:szCs w:val="24"/>
        </w:rPr>
        <w:t>APPENDIX G</w:t>
      </w:r>
    </w:p>
    <w:p w:rsidR="000B548E" w:rsidRPr="00917F72" w:rsidRDefault="000B548E" w:rsidP="00BE73B2">
      <w:pPr>
        <w:jc w:val="center"/>
        <w:rPr>
          <w:b/>
          <w:sz w:val="28"/>
          <w:szCs w:val="28"/>
        </w:rPr>
      </w:pPr>
      <w:r>
        <w:rPr>
          <w:b/>
          <w:sz w:val="28"/>
          <w:szCs w:val="28"/>
        </w:rPr>
        <w:t>SCHOOL COUNSELOR OPTION</w:t>
      </w:r>
    </w:p>
    <w:p w:rsidR="000B548E" w:rsidRPr="00917F72" w:rsidRDefault="000B548E" w:rsidP="00BE73B2">
      <w:pPr>
        <w:jc w:val="center"/>
        <w:rPr>
          <w:b/>
          <w:sz w:val="28"/>
          <w:szCs w:val="28"/>
        </w:rPr>
      </w:pPr>
      <w:r w:rsidRPr="00917F72">
        <w:rPr>
          <w:b/>
          <w:sz w:val="28"/>
          <w:szCs w:val="28"/>
        </w:rPr>
        <w:t xml:space="preserve">MASTER OF </w:t>
      </w:r>
      <w:r>
        <w:rPr>
          <w:b/>
          <w:sz w:val="28"/>
          <w:szCs w:val="28"/>
        </w:rPr>
        <w:t>EDUCATION IN COUNSELING</w:t>
      </w:r>
    </w:p>
    <w:p w:rsidR="000B548E" w:rsidRDefault="000B548E" w:rsidP="00BE73B2">
      <w:pPr>
        <w:jc w:val="center"/>
        <w:rPr>
          <w:b/>
        </w:rPr>
      </w:pPr>
      <w:r>
        <w:rPr>
          <w:b/>
          <w:sz w:val="28"/>
          <w:szCs w:val="28"/>
        </w:rPr>
        <w:t>INTERNSHIP</w:t>
      </w:r>
      <w:r w:rsidRPr="00917F72">
        <w:rPr>
          <w:b/>
          <w:sz w:val="28"/>
          <w:szCs w:val="28"/>
        </w:rPr>
        <w:t xml:space="preserve"> VERIFICATION OF COURSEWORK</w:t>
      </w:r>
    </w:p>
    <w:p w:rsidR="000B548E" w:rsidRDefault="000B548E" w:rsidP="00BE73B2">
      <w:pPr>
        <w:jc w:val="center"/>
        <w:rPr>
          <w:b/>
        </w:rPr>
      </w:pPr>
    </w:p>
    <w:p w:rsidR="000B548E" w:rsidRDefault="000B548E" w:rsidP="00BE73B2">
      <w:pPr>
        <w:jc w:val="center"/>
        <w:rPr>
          <w:b/>
        </w:rPr>
      </w:pPr>
    </w:p>
    <w:p w:rsidR="000B548E" w:rsidRDefault="000B548E" w:rsidP="00BE73B2">
      <w:pPr>
        <w:jc w:val="center"/>
        <w:rPr>
          <w:b/>
        </w:rPr>
      </w:pPr>
    </w:p>
    <w:p w:rsidR="000B548E" w:rsidRDefault="000B548E" w:rsidP="00BE73B2">
      <w:pPr>
        <w:ind w:hanging="450"/>
      </w:pPr>
      <w:r>
        <w:t>I certify that I have completed the following pre-requisite courses for CNSK 595 or CNSK 596.</w:t>
      </w:r>
    </w:p>
    <w:p w:rsidR="000B548E" w:rsidRDefault="000B548E" w:rsidP="00BE73B2"/>
    <w:p w:rsidR="000B548E" w:rsidRDefault="000B548E" w:rsidP="00BE73B2"/>
    <w:p w:rsidR="000B548E" w:rsidRDefault="000B548E" w:rsidP="00BE73B2"/>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0"/>
        <w:gridCol w:w="1980"/>
        <w:gridCol w:w="1800"/>
        <w:gridCol w:w="1368"/>
      </w:tblGrid>
      <w:tr w:rsidR="000B548E" w:rsidRPr="00917F72" w:rsidTr="0060061E">
        <w:tc>
          <w:tcPr>
            <w:tcW w:w="4770" w:type="dxa"/>
          </w:tcPr>
          <w:p w:rsidR="000B548E" w:rsidRPr="0060061E" w:rsidRDefault="000B548E" w:rsidP="0060061E">
            <w:pPr>
              <w:jc w:val="center"/>
              <w:rPr>
                <w:b/>
                <w:szCs w:val="22"/>
              </w:rPr>
            </w:pPr>
            <w:r w:rsidRPr="0060061E">
              <w:rPr>
                <w:b/>
                <w:szCs w:val="22"/>
              </w:rPr>
              <w:t>Required Course</w:t>
            </w:r>
          </w:p>
        </w:tc>
        <w:tc>
          <w:tcPr>
            <w:tcW w:w="1980" w:type="dxa"/>
          </w:tcPr>
          <w:p w:rsidR="000B548E" w:rsidRPr="0060061E" w:rsidRDefault="000B548E" w:rsidP="0060061E">
            <w:pPr>
              <w:jc w:val="center"/>
              <w:rPr>
                <w:b/>
                <w:szCs w:val="22"/>
              </w:rPr>
            </w:pPr>
            <w:r w:rsidRPr="0060061E">
              <w:rPr>
                <w:b/>
                <w:szCs w:val="22"/>
              </w:rPr>
              <w:t>Semester/Year</w:t>
            </w:r>
          </w:p>
        </w:tc>
        <w:tc>
          <w:tcPr>
            <w:tcW w:w="1800" w:type="dxa"/>
          </w:tcPr>
          <w:p w:rsidR="000B548E" w:rsidRPr="0060061E" w:rsidRDefault="000B548E" w:rsidP="0060061E">
            <w:pPr>
              <w:jc w:val="center"/>
              <w:rPr>
                <w:b/>
                <w:szCs w:val="22"/>
              </w:rPr>
            </w:pPr>
            <w:r w:rsidRPr="0060061E">
              <w:rPr>
                <w:b/>
                <w:szCs w:val="22"/>
              </w:rPr>
              <w:t>School</w:t>
            </w:r>
          </w:p>
        </w:tc>
        <w:tc>
          <w:tcPr>
            <w:tcW w:w="1368" w:type="dxa"/>
          </w:tcPr>
          <w:p w:rsidR="000B548E" w:rsidRPr="0060061E" w:rsidRDefault="000B548E" w:rsidP="0060061E">
            <w:pPr>
              <w:jc w:val="center"/>
              <w:rPr>
                <w:b/>
                <w:szCs w:val="22"/>
              </w:rPr>
            </w:pPr>
            <w:r w:rsidRPr="0060061E">
              <w:rPr>
                <w:b/>
                <w:szCs w:val="22"/>
              </w:rPr>
              <w:t>Grade</w:t>
            </w:r>
          </w:p>
        </w:tc>
      </w:tr>
      <w:tr w:rsidR="000B548E" w:rsidTr="0060061E">
        <w:tc>
          <w:tcPr>
            <w:tcW w:w="4770" w:type="dxa"/>
          </w:tcPr>
          <w:p w:rsidR="000B548E" w:rsidRPr="0060061E" w:rsidRDefault="000B548E" w:rsidP="00F859E1">
            <w:pPr>
              <w:rPr>
                <w:szCs w:val="22"/>
              </w:rPr>
            </w:pPr>
            <w:r w:rsidRPr="0060061E">
              <w:rPr>
                <w:szCs w:val="22"/>
              </w:rPr>
              <w:t xml:space="preserve">CPSK 550 </w:t>
            </w:r>
          </w:p>
          <w:p w:rsidR="000B548E" w:rsidRPr="0060061E" w:rsidRDefault="000B548E" w:rsidP="00F859E1">
            <w:pPr>
              <w:rPr>
                <w:szCs w:val="22"/>
              </w:rPr>
            </w:pPr>
            <w:r w:rsidRPr="0060061E">
              <w:rPr>
                <w:szCs w:val="22"/>
              </w:rPr>
              <w:t>Foundations of Counseling and Psychology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CPSK 551</w:t>
            </w:r>
          </w:p>
          <w:p w:rsidR="000B548E" w:rsidRPr="0060061E" w:rsidRDefault="000B548E" w:rsidP="00F859E1">
            <w:pPr>
              <w:rPr>
                <w:szCs w:val="22"/>
              </w:rPr>
            </w:pPr>
            <w:r w:rsidRPr="0060061E">
              <w:rPr>
                <w:szCs w:val="22"/>
              </w:rPr>
              <w:t>Career Counseling &amp; Guidance</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CPSK 553</w:t>
            </w:r>
          </w:p>
          <w:p w:rsidR="000B548E" w:rsidRPr="0060061E" w:rsidRDefault="000B548E" w:rsidP="00F859E1">
            <w:pPr>
              <w:rPr>
                <w:szCs w:val="22"/>
              </w:rPr>
            </w:pPr>
            <w:r w:rsidRPr="0060061E">
              <w:rPr>
                <w:szCs w:val="22"/>
              </w:rPr>
              <w:t>Personality &amp; Counseling Theories</w:t>
            </w:r>
          </w:p>
          <w:p w:rsidR="000B548E" w:rsidRPr="0060061E" w:rsidRDefault="000B548E" w:rsidP="00F859E1">
            <w:pPr>
              <w:rPr>
                <w:szCs w:val="22"/>
              </w:rPr>
            </w:pPr>
            <w:r w:rsidRPr="0060061E">
              <w:rPr>
                <w:szCs w:val="22"/>
              </w:rPr>
              <w:t>&amp; Applications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CPSK 554</w:t>
            </w:r>
          </w:p>
          <w:p w:rsidR="000B548E" w:rsidRPr="0060061E" w:rsidRDefault="000B548E" w:rsidP="00F859E1">
            <w:pPr>
              <w:rPr>
                <w:szCs w:val="22"/>
              </w:rPr>
            </w:pPr>
            <w:r w:rsidRPr="0060061E">
              <w:rPr>
                <w:szCs w:val="22"/>
              </w:rPr>
              <w:t>Group Procedures for Counselors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CPSK 557</w:t>
            </w:r>
          </w:p>
          <w:p w:rsidR="000B548E" w:rsidRPr="0060061E" w:rsidRDefault="000B548E" w:rsidP="00F859E1">
            <w:pPr>
              <w:rPr>
                <w:szCs w:val="22"/>
              </w:rPr>
            </w:pPr>
            <w:r w:rsidRPr="0060061E">
              <w:rPr>
                <w:szCs w:val="22"/>
              </w:rPr>
              <w:t xml:space="preserve">Methods &amp; Practices in Counseling </w:t>
            </w:r>
          </w:p>
          <w:p w:rsidR="000B548E" w:rsidRPr="0060061E" w:rsidRDefault="000B548E" w:rsidP="00F859E1">
            <w:pPr>
              <w:rPr>
                <w:szCs w:val="22"/>
              </w:rPr>
            </w:pPr>
            <w:r w:rsidRPr="0060061E">
              <w:rPr>
                <w:szCs w:val="22"/>
              </w:rPr>
              <w:t>&amp; Psychology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PSYK 581</w:t>
            </w:r>
          </w:p>
          <w:p w:rsidR="000B548E" w:rsidRPr="0060061E" w:rsidRDefault="000B548E" w:rsidP="00F859E1">
            <w:pPr>
              <w:rPr>
                <w:szCs w:val="22"/>
              </w:rPr>
            </w:pPr>
            <w:r w:rsidRPr="0060061E">
              <w:rPr>
                <w:szCs w:val="22"/>
              </w:rPr>
              <w:t>Assessment &amp; Evaluation Fundamentals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bl>
    <w:p w:rsidR="000B548E" w:rsidRDefault="000B548E" w:rsidP="00BE73B2"/>
    <w:p w:rsidR="000B548E" w:rsidRDefault="000B548E" w:rsidP="00BE73B2">
      <w:pPr>
        <w:ind w:hanging="450"/>
      </w:pPr>
      <w:r>
        <w:t>Approved course substitutions or reasons for not completing any prerequisite course.</w:t>
      </w:r>
    </w:p>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 w:rsidR="000B548E" w:rsidRDefault="000B548E" w:rsidP="00BE73B2">
      <w:pPr>
        <w:ind w:left="-450"/>
      </w:pPr>
      <w:r>
        <w:t>I also certify that my cumulative graduate school grade point average (GPA) at Texas A&amp;M University-Central Texas is 3.0 or greater.</w:t>
      </w:r>
    </w:p>
    <w:p w:rsidR="000B548E" w:rsidRDefault="000B548E" w:rsidP="00BE73B2"/>
    <w:p w:rsidR="000B548E" w:rsidRDefault="000B548E" w:rsidP="00BE73B2"/>
    <w:p w:rsidR="000B548E" w:rsidRDefault="000B548E" w:rsidP="00BE73B2"/>
    <w:p w:rsidR="000B548E" w:rsidRPr="00917F72" w:rsidRDefault="000B548E" w:rsidP="00BE73B2">
      <w:pPr>
        <w:ind w:hanging="450"/>
      </w:pPr>
      <w:r>
        <w:t>Student Signature _______________________________    Date __________________</w:t>
      </w:r>
    </w:p>
    <w:p w:rsidR="000B548E" w:rsidRDefault="000B548E" w:rsidP="00BE73B2">
      <w:pPr>
        <w:rPr>
          <w:szCs w:val="24"/>
        </w:rPr>
      </w:pPr>
    </w:p>
    <w:p w:rsidR="000B548E" w:rsidRPr="00BE73B2" w:rsidRDefault="000B548E" w:rsidP="00BE73B2">
      <w:pPr>
        <w:jc w:val="center"/>
        <w:rPr>
          <w:rFonts w:ascii="Tahoma" w:hAnsi="Tahoma" w:cs="Tahoma"/>
          <w:b/>
          <w:bCs/>
          <w:w w:val="105"/>
          <w:szCs w:val="24"/>
        </w:rPr>
      </w:pPr>
      <w:r>
        <w:rPr>
          <w:rFonts w:ascii="Tahoma" w:hAnsi="Tahoma" w:cs="Tahoma"/>
          <w:b/>
          <w:bCs/>
          <w:w w:val="105"/>
          <w:szCs w:val="24"/>
        </w:rPr>
        <w:t>APPENDIX H</w:t>
      </w:r>
    </w:p>
    <w:p w:rsidR="000B548E" w:rsidRPr="00917F72" w:rsidRDefault="000B548E" w:rsidP="00BE73B2">
      <w:pPr>
        <w:jc w:val="center"/>
        <w:rPr>
          <w:b/>
          <w:sz w:val="28"/>
          <w:szCs w:val="28"/>
        </w:rPr>
      </w:pPr>
      <w:r>
        <w:rPr>
          <w:b/>
          <w:sz w:val="28"/>
          <w:szCs w:val="28"/>
        </w:rPr>
        <w:t>SCHOOL PSYCHOLOGY</w:t>
      </w:r>
      <w:r w:rsidRPr="00917F72">
        <w:rPr>
          <w:b/>
          <w:sz w:val="28"/>
          <w:szCs w:val="28"/>
        </w:rPr>
        <w:t xml:space="preserve"> OPTION</w:t>
      </w:r>
    </w:p>
    <w:p w:rsidR="000B548E" w:rsidRPr="00917F72" w:rsidRDefault="000B548E" w:rsidP="00BE73B2">
      <w:pPr>
        <w:jc w:val="center"/>
        <w:rPr>
          <w:b/>
          <w:sz w:val="28"/>
          <w:szCs w:val="28"/>
        </w:rPr>
      </w:pPr>
      <w:r>
        <w:rPr>
          <w:b/>
          <w:sz w:val="28"/>
          <w:szCs w:val="28"/>
        </w:rPr>
        <w:t>SPECIALIST IN SCHOOL PSYCHOLOGY</w:t>
      </w:r>
    </w:p>
    <w:p w:rsidR="000B548E" w:rsidRDefault="000B548E" w:rsidP="00BE73B2">
      <w:pPr>
        <w:jc w:val="center"/>
        <w:rPr>
          <w:b/>
        </w:rPr>
      </w:pPr>
      <w:r w:rsidRPr="00034118">
        <w:rPr>
          <w:b/>
          <w:sz w:val="28"/>
          <w:szCs w:val="28"/>
          <w:u w:val="single"/>
        </w:rPr>
        <w:t>“INTERNSHIP”</w:t>
      </w:r>
      <w:r>
        <w:rPr>
          <w:b/>
          <w:sz w:val="28"/>
          <w:szCs w:val="28"/>
        </w:rPr>
        <w:t xml:space="preserve">  </w:t>
      </w:r>
      <w:r w:rsidRPr="00917F72">
        <w:rPr>
          <w:b/>
          <w:sz w:val="28"/>
          <w:szCs w:val="28"/>
        </w:rPr>
        <w:t xml:space="preserve"> VERIFICATION OF COURSEWORK</w:t>
      </w:r>
    </w:p>
    <w:p w:rsidR="000B548E" w:rsidRDefault="000B548E" w:rsidP="00BE73B2">
      <w:pPr>
        <w:jc w:val="center"/>
        <w:rPr>
          <w:b/>
        </w:rPr>
      </w:pPr>
    </w:p>
    <w:p w:rsidR="000B548E" w:rsidRPr="008E7C20" w:rsidRDefault="000B548E" w:rsidP="00BE73B2">
      <w:pPr>
        <w:ind w:hanging="450"/>
        <w:rPr>
          <w:szCs w:val="24"/>
        </w:rPr>
      </w:pPr>
      <w:r w:rsidRPr="008E7C20">
        <w:rPr>
          <w:szCs w:val="24"/>
        </w:rPr>
        <w:t>I certify that I have completed the following pre-requisite courses for PSY</w:t>
      </w:r>
      <w:r>
        <w:rPr>
          <w:szCs w:val="24"/>
        </w:rPr>
        <w:t>K</w:t>
      </w:r>
      <w:r w:rsidRPr="008E7C20">
        <w:rPr>
          <w:szCs w:val="24"/>
        </w:rPr>
        <w:t xml:space="preserve"> 595 OR PSY</w:t>
      </w:r>
      <w:r>
        <w:rPr>
          <w:szCs w:val="24"/>
        </w:rPr>
        <w:t>K</w:t>
      </w:r>
      <w:r w:rsidRPr="008E7C20">
        <w:rPr>
          <w:szCs w:val="24"/>
        </w:rPr>
        <w:t xml:space="preserve"> 596.</w:t>
      </w:r>
    </w:p>
    <w:p w:rsidR="000B548E" w:rsidRPr="00E67A39" w:rsidRDefault="000B548E" w:rsidP="00BE73B2">
      <w:pPr>
        <w:rPr>
          <w:sz w:val="20"/>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1"/>
        <w:gridCol w:w="1722"/>
        <w:gridCol w:w="1528"/>
        <w:gridCol w:w="1367"/>
      </w:tblGrid>
      <w:tr w:rsidR="000B548E" w:rsidRPr="0026752A" w:rsidTr="0060061E">
        <w:tc>
          <w:tcPr>
            <w:tcW w:w="5310" w:type="dxa"/>
          </w:tcPr>
          <w:p w:rsidR="000B548E" w:rsidRPr="0060061E" w:rsidRDefault="000B548E" w:rsidP="0060061E">
            <w:pPr>
              <w:jc w:val="center"/>
              <w:rPr>
                <w:b/>
                <w:szCs w:val="24"/>
              </w:rPr>
            </w:pPr>
            <w:r w:rsidRPr="0060061E">
              <w:rPr>
                <w:b/>
                <w:szCs w:val="24"/>
              </w:rPr>
              <w:t>Required Course</w:t>
            </w:r>
          </w:p>
        </w:tc>
        <w:tc>
          <w:tcPr>
            <w:tcW w:w="1710" w:type="dxa"/>
          </w:tcPr>
          <w:p w:rsidR="000B548E" w:rsidRPr="0060061E" w:rsidRDefault="000B548E" w:rsidP="0060061E">
            <w:pPr>
              <w:jc w:val="center"/>
              <w:rPr>
                <w:b/>
                <w:szCs w:val="24"/>
              </w:rPr>
            </w:pPr>
            <w:r w:rsidRPr="0060061E">
              <w:rPr>
                <w:b/>
                <w:szCs w:val="24"/>
              </w:rPr>
              <w:t>Semester/Year</w:t>
            </w:r>
          </w:p>
        </w:tc>
        <w:tc>
          <w:tcPr>
            <w:tcW w:w="1530" w:type="dxa"/>
          </w:tcPr>
          <w:p w:rsidR="000B548E" w:rsidRPr="0060061E" w:rsidRDefault="000B548E" w:rsidP="0060061E">
            <w:pPr>
              <w:jc w:val="center"/>
              <w:rPr>
                <w:b/>
                <w:szCs w:val="24"/>
              </w:rPr>
            </w:pPr>
            <w:r w:rsidRPr="0060061E">
              <w:rPr>
                <w:b/>
                <w:szCs w:val="24"/>
              </w:rPr>
              <w:t>School</w:t>
            </w:r>
          </w:p>
        </w:tc>
        <w:tc>
          <w:tcPr>
            <w:tcW w:w="1368" w:type="dxa"/>
          </w:tcPr>
          <w:p w:rsidR="000B548E" w:rsidRPr="0060061E" w:rsidRDefault="000B548E" w:rsidP="0060061E">
            <w:pPr>
              <w:jc w:val="center"/>
              <w:rPr>
                <w:b/>
                <w:szCs w:val="24"/>
              </w:rPr>
            </w:pPr>
            <w:r w:rsidRPr="0060061E">
              <w:rPr>
                <w:b/>
                <w:szCs w:val="24"/>
              </w:rPr>
              <w:t>Grade</w:t>
            </w:r>
          </w:p>
        </w:tc>
      </w:tr>
      <w:tr w:rsidR="000B548E" w:rsidRPr="0026752A" w:rsidTr="0060061E">
        <w:tc>
          <w:tcPr>
            <w:tcW w:w="5310" w:type="dxa"/>
          </w:tcPr>
          <w:p w:rsidR="000B548E" w:rsidRPr="0060061E" w:rsidRDefault="000B548E" w:rsidP="00F859E1">
            <w:pPr>
              <w:rPr>
                <w:szCs w:val="24"/>
              </w:rPr>
            </w:pPr>
            <w:r w:rsidRPr="0060061E">
              <w:rPr>
                <w:szCs w:val="24"/>
              </w:rPr>
              <w:t>PSYK 500 Behavioral Statistics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501 Research Methods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502 Social Psychological Processes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503 Theories of Learning</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504 Human Development</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505 Practicum I</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560 Foundations of School Psychology</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511 Cultural, Minority &amp; Gender Issues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514 Assessment of Intelligence</w:t>
            </w:r>
          </w:p>
          <w:p w:rsidR="000B548E" w:rsidRPr="0060061E" w:rsidRDefault="000B548E" w:rsidP="00F859E1">
            <w:pPr>
              <w:rPr>
                <w:szCs w:val="24"/>
              </w:rPr>
            </w:pPr>
            <w:r w:rsidRPr="0060061E">
              <w:rPr>
                <w:szCs w:val="24"/>
              </w:rPr>
              <w:t>&amp; Achievement</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515 Physiological Psychology</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580 Personality &amp; Social Assessment</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582 Behavior Management &amp; Therapy</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583 Consultation &amp; Supervision</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CPSK 553 Personality &amp; Counseling Theories</w:t>
            </w:r>
          </w:p>
          <w:p w:rsidR="000B548E" w:rsidRPr="0060061E" w:rsidRDefault="000B548E" w:rsidP="00F859E1">
            <w:pPr>
              <w:rPr>
                <w:szCs w:val="24"/>
              </w:rPr>
            </w:pPr>
            <w:r w:rsidRPr="0060061E">
              <w:rPr>
                <w:szCs w:val="24"/>
              </w:rPr>
              <w:t>&amp; Applications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CPSK 557 Methods &amp; Practices in Counseling</w:t>
            </w:r>
          </w:p>
          <w:p w:rsidR="000B548E" w:rsidRPr="0060061E" w:rsidRDefault="000B548E" w:rsidP="00F859E1">
            <w:pPr>
              <w:rPr>
                <w:szCs w:val="24"/>
              </w:rPr>
            </w:pPr>
            <w:r w:rsidRPr="0060061E">
              <w:rPr>
                <w:szCs w:val="24"/>
              </w:rPr>
              <w:t>&amp; Psychology</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PSYK 581  Assessment &amp; Evaluation Fundamentals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CPSK 558 Counseling Perspectives on Psychopathology</w:t>
            </w:r>
          </w:p>
          <w:p w:rsidR="000B548E" w:rsidRPr="0060061E" w:rsidRDefault="000B548E" w:rsidP="009646EA">
            <w:pPr>
              <w:rPr>
                <w:szCs w:val="24"/>
              </w:rPr>
            </w:pPr>
            <w:r w:rsidRPr="0060061E">
              <w:rPr>
                <w:szCs w:val="24"/>
              </w:rPr>
              <w:t>-or- ESPK 505 Introduction to Exceptional Learners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EDUK 538 Curriculum Design &amp; Implementation</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r w:rsidR="000B548E" w:rsidRPr="0026752A" w:rsidTr="0060061E">
        <w:tc>
          <w:tcPr>
            <w:tcW w:w="5310" w:type="dxa"/>
          </w:tcPr>
          <w:p w:rsidR="000B548E" w:rsidRPr="0060061E" w:rsidRDefault="000B548E" w:rsidP="00F859E1">
            <w:pPr>
              <w:rPr>
                <w:szCs w:val="24"/>
              </w:rPr>
            </w:pPr>
            <w:r w:rsidRPr="0060061E">
              <w:rPr>
                <w:szCs w:val="24"/>
              </w:rPr>
              <w:t>EDAK 512 Administration of Elementary &amp;</w:t>
            </w:r>
          </w:p>
          <w:p w:rsidR="000B548E" w:rsidRPr="0060061E" w:rsidRDefault="000B548E" w:rsidP="00F859E1">
            <w:pPr>
              <w:rPr>
                <w:szCs w:val="24"/>
              </w:rPr>
            </w:pPr>
            <w:r w:rsidRPr="0060061E">
              <w:rPr>
                <w:szCs w:val="24"/>
              </w:rPr>
              <w:t>Secondary Schools &amp; Special Services</w:t>
            </w:r>
          </w:p>
        </w:tc>
        <w:tc>
          <w:tcPr>
            <w:tcW w:w="1710" w:type="dxa"/>
          </w:tcPr>
          <w:p w:rsidR="000B548E" w:rsidRPr="0060061E" w:rsidRDefault="000B548E" w:rsidP="00F859E1">
            <w:pPr>
              <w:rPr>
                <w:szCs w:val="24"/>
              </w:rPr>
            </w:pPr>
          </w:p>
        </w:tc>
        <w:tc>
          <w:tcPr>
            <w:tcW w:w="1530" w:type="dxa"/>
          </w:tcPr>
          <w:p w:rsidR="000B548E" w:rsidRPr="0060061E" w:rsidRDefault="000B548E" w:rsidP="00F859E1">
            <w:pPr>
              <w:rPr>
                <w:szCs w:val="24"/>
              </w:rPr>
            </w:pPr>
          </w:p>
        </w:tc>
        <w:tc>
          <w:tcPr>
            <w:tcW w:w="1368" w:type="dxa"/>
          </w:tcPr>
          <w:p w:rsidR="000B548E" w:rsidRPr="0060061E" w:rsidRDefault="000B548E" w:rsidP="00F859E1">
            <w:pPr>
              <w:rPr>
                <w:szCs w:val="24"/>
              </w:rPr>
            </w:pPr>
          </w:p>
        </w:tc>
      </w:tr>
    </w:tbl>
    <w:p w:rsidR="000B548E" w:rsidRPr="00E67A39" w:rsidRDefault="000B548E" w:rsidP="00BE73B2">
      <w:pPr>
        <w:rPr>
          <w:sz w:val="20"/>
        </w:rPr>
      </w:pPr>
    </w:p>
    <w:p w:rsidR="000B548E" w:rsidRPr="008E7C20" w:rsidRDefault="000B548E" w:rsidP="00BE73B2">
      <w:pPr>
        <w:ind w:hanging="450"/>
        <w:rPr>
          <w:szCs w:val="24"/>
        </w:rPr>
      </w:pPr>
      <w:r w:rsidRPr="008E7C20">
        <w:rPr>
          <w:szCs w:val="24"/>
        </w:rPr>
        <w:t>Approved course substitutions or</w:t>
      </w:r>
      <w:r>
        <w:rPr>
          <w:szCs w:val="24"/>
        </w:rPr>
        <w:t xml:space="preserve"> </w:t>
      </w:r>
      <w:r w:rsidRPr="008E7C20">
        <w:rPr>
          <w:szCs w:val="24"/>
        </w:rPr>
        <w:t>reasons for not completing any prerequisite course.</w:t>
      </w:r>
    </w:p>
    <w:p w:rsidR="000B548E" w:rsidRPr="00E67A39" w:rsidRDefault="000B548E" w:rsidP="00BE73B2">
      <w:pPr>
        <w:rPr>
          <w:sz w:val="20"/>
        </w:rPr>
      </w:pPr>
    </w:p>
    <w:p w:rsidR="000B548E" w:rsidRPr="00E67A39" w:rsidRDefault="000B548E" w:rsidP="00BE73B2">
      <w:pPr>
        <w:rPr>
          <w:sz w:val="20"/>
        </w:rPr>
      </w:pPr>
    </w:p>
    <w:p w:rsidR="000B548E" w:rsidRPr="00E67A39" w:rsidRDefault="000B548E" w:rsidP="00BE73B2">
      <w:pPr>
        <w:rPr>
          <w:sz w:val="20"/>
        </w:rPr>
      </w:pPr>
    </w:p>
    <w:p w:rsidR="000B548E" w:rsidRDefault="000B548E" w:rsidP="00BE73B2">
      <w:pPr>
        <w:rPr>
          <w:sz w:val="20"/>
        </w:rPr>
      </w:pPr>
    </w:p>
    <w:p w:rsidR="000B548E" w:rsidRDefault="000B548E" w:rsidP="00BE73B2">
      <w:pPr>
        <w:rPr>
          <w:sz w:val="20"/>
        </w:rPr>
      </w:pPr>
    </w:p>
    <w:p w:rsidR="000B548E" w:rsidRDefault="000B548E" w:rsidP="00BE73B2">
      <w:pPr>
        <w:ind w:hanging="450"/>
        <w:rPr>
          <w:sz w:val="20"/>
        </w:rPr>
      </w:pPr>
    </w:p>
    <w:p w:rsidR="000B548E" w:rsidRDefault="000B548E" w:rsidP="00BE73B2">
      <w:pPr>
        <w:ind w:hanging="450"/>
        <w:rPr>
          <w:sz w:val="20"/>
        </w:rPr>
      </w:pPr>
    </w:p>
    <w:p w:rsidR="000B548E" w:rsidRPr="008E7C20" w:rsidRDefault="000B548E" w:rsidP="00BE73B2">
      <w:pPr>
        <w:ind w:left="-450"/>
        <w:rPr>
          <w:szCs w:val="24"/>
        </w:rPr>
      </w:pPr>
      <w:r w:rsidRPr="008E7C20">
        <w:rPr>
          <w:szCs w:val="24"/>
        </w:rPr>
        <w:t>I also certify that my cumulative graduate school grade point</w:t>
      </w:r>
      <w:r>
        <w:rPr>
          <w:szCs w:val="24"/>
        </w:rPr>
        <w:t xml:space="preserve"> average (GPA) at Texas A&amp;M University-Central Texas</w:t>
      </w:r>
      <w:r w:rsidRPr="008E7C20">
        <w:rPr>
          <w:szCs w:val="24"/>
        </w:rPr>
        <w:t xml:space="preserve"> is 3.0 or greater.</w:t>
      </w:r>
    </w:p>
    <w:p w:rsidR="000B548E" w:rsidRPr="008E7C20" w:rsidRDefault="000B548E" w:rsidP="00BE73B2">
      <w:pPr>
        <w:rPr>
          <w:szCs w:val="24"/>
        </w:rPr>
      </w:pPr>
    </w:p>
    <w:p w:rsidR="000B548E" w:rsidRPr="008E7C20" w:rsidRDefault="000B548E" w:rsidP="00BE73B2">
      <w:pPr>
        <w:rPr>
          <w:szCs w:val="24"/>
        </w:rPr>
      </w:pPr>
    </w:p>
    <w:p w:rsidR="000B548E" w:rsidRPr="008E7C20" w:rsidRDefault="000B548E" w:rsidP="00BE73B2">
      <w:pPr>
        <w:ind w:hanging="450"/>
        <w:rPr>
          <w:szCs w:val="24"/>
        </w:rPr>
      </w:pPr>
      <w:r w:rsidRPr="008E7C20">
        <w:rPr>
          <w:szCs w:val="24"/>
        </w:rPr>
        <w:t xml:space="preserve">Student Signature _______________________________    </w:t>
      </w:r>
      <w:r>
        <w:rPr>
          <w:szCs w:val="24"/>
        </w:rPr>
        <w:t xml:space="preserve">   </w:t>
      </w:r>
      <w:r w:rsidRPr="008E7C20">
        <w:rPr>
          <w:szCs w:val="24"/>
        </w:rPr>
        <w:t>Date _________________</w:t>
      </w:r>
      <w:r>
        <w:rPr>
          <w:szCs w:val="24"/>
        </w:rPr>
        <w:t>__________</w:t>
      </w:r>
      <w:r w:rsidRPr="008E7C20">
        <w:rPr>
          <w:szCs w:val="24"/>
        </w:rPr>
        <w:t>_</w:t>
      </w:r>
    </w:p>
    <w:p w:rsidR="000B548E" w:rsidRDefault="000B548E" w:rsidP="00BE73B2">
      <w:pPr>
        <w:rPr>
          <w:szCs w:val="24"/>
        </w:rPr>
      </w:pPr>
    </w:p>
    <w:p w:rsidR="000B548E" w:rsidRPr="00BE73B2" w:rsidRDefault="000B548E" w:rsidP="00BE73B2">
      <w:pPr>
        <w:jc w:val="center"/>
        <w:rPr>
          <w:rFonts w:ascii="Tahoma" w:hAnsi="Tahoma" w:cs="Tahoma"/>
          <w:b/>
          <w:bCs/>
          <w:w w:val="105"/>
          <w:szCs w:val="24"/>
        </w:rPr>
      </w:pPr>
      <w:r>
        <w:rPr>
          <w:rFonts w:ascii="Tahoma" w:hAnsi="Tahoma" w:cs="Tahoma"/>
          <w:b/>
          <w:bCs/>
          <w:w w:val="105"/>
          <w:szCs w:val="24"/>
        </w:rPr>
        <w:t>APPENDIX I</w:t>
      </w:r>
    </w:p>
    <w:p w:rsidR="000B548E" w:rsidRPr="00917F72" w:rsidRDefault="000B548E" w:rsidP="00BE73B2">
      <w:pPr>
        <w:jc w:val="center"/>
        <w:rPr>
          <w:b/>
          <w:sz w:val="28"/>
          <w:szCs w:val="28"/>
        </w:rPr>
      </w:pPr>
      <w:r>
        <w:rPr>
          <w:b/>
          <w:sz w:val="28"/>
          <w:szCs w:val="28"/>
        </w:rPr>
        <w:t xml:space="preserve">SCHOOL PSYCHOLOGY </w:t>
      </w:r>
      <w:r w:rsidRPr="00917F72">
        <w:rPr>
          <w:b/>
          <w:sz w:val="28"/>
          <w:szCs w:val="28"/>
        </w:rPr>
        <w:t>OPTION</w:t>
      </w:r>
    </w:p>
    <w:p w:rsidR="000B548E" w:rsidRPr="00917F72" w:rsidRDefault="000B548E" w:rsidP="00BE73B2">
      <w:pPr>
        <w:jc w:val="center"/>
        <w:rPr>
          <w:b/>
          <w:sz w:val="28"/>
          <w:szCs w:val="28"/>
        </w:rPr>
      </w:pPr>
      <w:r>
        <w:rPr>
          <w:b/>
          <w:sz w:val="28"/>
          <w:szCs w:val="28"/>
        </w:rPr>
        <w:t>SPECIALIST IN SCHOOL PSYCHOLOGY</w:t>
      </w:r>
    </w:p>
    <w:p w:rsidR="000B548E" w:rsidRDefault="000B548E" w:rsidP="00BE73B2">
      <w:pPr>
        <w:jc w:val="center"/>
        <w:rPr>
          <w:b/>
        </w:rPr>
      </w:pPr>
      <w:r>
        <w:rPr>
          <w:b/>
          <w:sz w:val="28"/>
          <w:szCs w:val="28"/>
          <w:u w:val="single"/>
        </w:rPr>
        <w:t>“</w:t>
      </w:r>
      <w:r w:rsidRPr="00D21C78">
        <w:rPr>
          <w:b/>
          <w:sz w:val="28"/>
          <w:szCs w:val="28"/>
          <w:u w:val="single"/>
        </w:rPr>
        <w:t>PRACTICUM</w:t>
      </w:r>
      <w:r>
        <w:rPr>
          <w:b/>
          <w:sz w:val="28"/>
          <w:szCs w:val="28"/>
          <w:u w:val="single"/>
        </w:rPr>
        <w:t xml:space="preserve">”  </w:t>
      </w:r>
      <w:r w:rsidRPr="00D21C78">
        <w:rPr>
          <w:b/>
          <w:sz w:val="28"/>
          <w:szCs w:val="28"/>
          <w:u w:val="single"/>
        </w:rPr>
        <w:t xml:space="preserve"> </w:t>
      </w:r>
      <w:r w:rsidRPr="00917F72">
        <w:rPr>
          <w:b/>
          <w:sz w:val="28"/>
          <w:szCs w:val="28"/>
        </w:rPr>
        <w:t>VERIFICATION OF COURSEWORK</w:t>
      </w:r>
    </w:p>
    <w:p w:rsidR="000B548E" w:rsidRDefault="000B548E" w:rsidP="00BE73B2">
      <w:pPr>
        <w:jc w:val="center"/>
        <w:rPr>
          <w:b/>
        </w:rPr>
      </w:pPr>
    </w:p>
    <w:p w:rsidR="000B548E" w:rsidRDefault="000B548E" w:rsidP="00BE73B2">
      <w:pPr>
        <w:jc w:val="center"/>
        <w:rPr>
          <w:b/>
        </w:rPr>
      </w:pPr>
    </w:p>
    <w:p w:rsidR="000B548E" w:rsidRDefault="000B548E" w:rsidP="00BE73B2">
      <w:pPr>
        <w:jc w:val="center"/>
        <w:rPr>
          <w:b/>
        </w:rPr>
      </w:pPr>
    </w:p>
    <w:p w:rsidR="000B548E" w:rsidRDefault="000B548E" w:rsidP="00BE73B2">
      <w:pPr>
        <w:ind w:hanging="450"/>
      </w:pPr>
      <w:r>
        <w:t>I certify that I have completed the following pre-requisite courses for PSYK 505.</w:t>
      </w:r>
    </w:p>
    <w:p w:rsidR="000B548E" w:rsidRDefault="000B548E" w:rsidP="00BE73B2"/>
    <w:p w:rsidR="000B548E" w:rsidRDefault="000B548E" w:rsidP="00BE73B2"/>
    <w:p w:rsidR="000B548E" w:rsidRDefault="000B548E" w:rsidP="00BE73B2"/>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0"/>
        <w:gridCol w:w="1980"/>
        <w:gridCol w:w="1800"/>
        <w:gridCol w:w="1368"/>
      </w:tblGrid>
      <w:tr w:rsidR="000B548E" w:rsidRPr="00917F72" w:rsidTr="0060061E">
        <w:tc>
          <w:tcPr>
            <w:tcW w:w="4770" w:type="dxa"/>
          </w:tcPr>
          <w:p w:rsidR="000B548E" w:rsidRPr="0060061E" w:rsidRDefault="000B548E" w:rsidP="0060061E">
            <w:pPr>
              <w:jc w:val="center"/>
              <w:rPr>
                <w:b/>
                <w:szCs w:val="22"/>
              </w:rPr>
            </w:pPr>
            <w:r w:rsidRPr="0060061E">
              <w:rPr>
                <w:b/>
                <w:szCs w:val="22"/>
              </w:rPr>
              <w:t>Required Course</w:t>
            </w:r>
          </w:p>
        </w:tc>
        <w:tc>
          <w:tcPr>
            <w:tcW w:w="1980" w:type="dxa"/>
          </w:tcPr>
          <w:p w:rsidR="000B548E" w:rsidRPr="0060061E" w:rsidRDefault="000B548E" w:rsidP="0060061E">
            <w:pPr>
              <w:jc w:val="center"/>
              <w:rPr>
                <w:b/>
                <w:szCs w:val="22"/>
              </w:rPr>
            </w:pPr>
            <w:r w:rsidRPr="0060061E">
              <w:rPr>
                <w:b/>
                <w:szCs w:val="22"/>
              </w:rPr>
              <w:t>Semester/Year</w:t>
            </w:r>
          </w:p>
        </w:tc>
        <w:tc>
          <w:tcPr>
            <w:tcW w:w="1800" w:type="dxa"/>
          </w:tcPr>
          <w:p w:rsidR="000B548E" w:rsidRPr="0060061E" w:rsidRDefault="000B548E" w:rsidP="0060061E">
            <w:pPr>
              <w:jc w:val="center"/>
              <w:rPr>
                <w:b/>
                <w:szCs w:val="22"/>
              </w:rPr>
            </w:pPr>
            <w:r w:rsidRPr="0060061E">
              <w:rPr>
                <w:b/>
                <w:szCs w:val="22"/>
              </w:rPr>
              <w:t>School</w:t>
            </w:r>
          </w:p>
        </w:tc>
        <w:tc>
          <w:tcPr>
            <w:tcW w:w="1368" w:type="dxa"/>
          </w:tcPr>
          <w:p w:rsidR="000B548E" w:rsidRPr="0060061E" w:rsidRDefault="000B548E" w:rsidP="0060061E">
            <w:pPr>
              <w:jc w:val="center"/>
              <w:rPr>
                <w:b/>
                <w:szCs w:val="22"/>
              </w:rPr>
            </w:pPr>
            <w:r w:rsidRPr="0060061E">
              <w:rPr>
                <w:b/>
                <w:szCs w:val="22"/>
              </w:rPr>
              <w:t>Grade</w:t>
            </w:r>
          </w:p>
        </w:tc>
      </w:tr>
      <w:tr w:rsidR="000B548E" w:rsidTr="0060061E">
        <w:tc>
          <w:tcPr>
            <w:tcW w:w="4770" w:type="dxa"/>
          </w:tcPr>
          <w:p w:rsidR="000B548E" w:rsidRPr="0060061E" w:rsidRDefault="000B548E" w:rsidP="00F859E1">
            <w:pPr>
              <w:rPr>
                <w:szCs w:val="22"/>
              </w:rPr>
            </w:pPr>
            <w:r w:rsidRPr="0060061E">
              <w:rPr>
                <w:szCs w:val="22"/>
              </w:rPr>
              <w:t xml:space="preserve">PSYK 560 </w:t>
            </w:r>
          </w:p>
          <w:p w:rsidR="000B548E" w:rsidRPr="0060061E" w:rsidRDefault="000B548E" w:rsidP="00F859E1">
            <w:pPr>
              <w:rPr>
                <w:szCs w:val="22"/>
              </w:rPr>
            </w:pPr>
            <w:r w:rsidRPr="0060061E">
              <w:rPr>
                <w:szCs w:val="22"/>
              </w:rPr>
              <w:t>Foundations of School Psychology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PSYK 582</w:t>
            </w:r>
          </w:p>
          <w:p w:rsidR="000B548E" w:rsidRPr="0060061E" w:rsidRDefault="000B548E" w:rsidP="00F859E1">
            <w:pPr>
              <w:rPr>
                <w:szCs w:val="22"/>
              </w:rPr>
            </w:pPr>
            <w:r w:rsidRPr="0060061E">
              <w:rPr>
                <w:szCs w:val="22"/>
              </w:rPr>
              <w:t>Behavior Management &amp; Therapy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CPSK 553</w:t>
            </w:r>
          </w:p>
          <w:p w:rsidR="000B548E" w:rsidRPr="0060061E" w:rsidRDefault="000B548E" w:rsidP="00F859E1">
            <w:pPr>
              <w:rPr>
                <w:szCs w:val="22"/>
              </w:rPr>
            </w:pPr>
            <w:r w:rsidRPr="0060061E">
              <w:rPr>
                <w:szCs w:val="22"/>
              </w:rPr>
              <w:t>Personality &amp; Counseling Theories</w:t>
            </w:r>
          </w:p>
          <w:p w:rsidR="000B548E" w:rsidRPr="0060061E" w:rsidRDefault="000B548E" w:rsidP="00F859E1">
            <w:pPr>
              <w:rPr>
                <w:szCs w:val="22"/>
              </w:rPr>
            </w:pPr>
            <w:r w:rsidRPr="0060061E">
              <w:rPr>
                <w:szCs w:val="22"/>
              </w:rPr>
              <w:t>&amp; Applications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CPSK 557</w:t>
            </w:r>
          </w:p>
          <w:p w:rsidR="000B548E" w:rsidRPr="0060061E" w:rsidRDefault="000B548E" w:rsidP="00F859E1">
            <w:pPr>
              <w:rPr>
                <w:szCs w:val="22"/>
              </w:rPr>
            </w:pPr>
            <w:r w:rsidRPr="0060061E">
              <w:rPr>
                <w:szCs w:val="22"/>
              </w:rPr>
              <w:t xml:space="preserve">Methods &amp; Practices in Counseling </w:t>
            </w:r>
          </w:p>
          <w:p w:rsidR="000B548E" w:rsidRPr="0060061E" w:rsidRDefault="000B548E" w:rsidP="00F859E1">
            <w:pPr>
              <w:rPr>
                <w:szCs w:val="22"/>
              </w:rPr>
            </w:pPr>
            <w:r w:rsidRPr="0060061E">
              <w:rPr>
                <w:szCs w:val="22"/>
              </w:rPr>
              <w:t>&amp; Psychology</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PSYK 581</w:t>
            </w:r>
          </w:p>
          <w:p w:rsidR="000B548E" w:rsidRPr="0060061E" w:rsidRDefault="000B548E" w:rsidP="00F859E1">
            <w:pPr>
              <w:rPr>
                <w:szCs w:val="22"/>
              </w:rPr>
            </w:pPr>
            <w:r w:rsidRPr="0060061E">
              <w:rPr>
                <w:szCs w:val="22"/>
              </w:rPr>
              <w:t>Assessment &amp; Evaluation Fundamentals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r w:rsidR="000B548E" w:rsidTr="0060061E">
        <w:tc>
          <w:tcPr>
            <w:tcW w:w="4770" w:type="dxa"/>
          </w:tcPr>
          <w:p w:rsidR="000B548E" w:rsidRPr="0060061E" w:rsidRDefault="000B548E" w:rsidP="00F859E1">
            <w:pPr>
              <w:rPr>
                <w:szCs w:val="22"/>
              </w:rPr>
            </w:pPr>
            <w:r w:rsidRPr="0060061E">
              <w:rPr>
                <w:szCs w:val="22"/>
              </w:rPr>
              <w:t>CPSK 558</w:t>
            </w:r>
          </w:p>
          <w:p w:rsidR="000B548E" w:rsidRPr="0060061E" w:rsidRDefault="000B548E" w:rsidP="00F859E1">
            <w:pPr>
              <w:rPr>
                <w:szCs w:val="22"/>
              </w:rPr>
            </w:pPr>
            <w:r w:rsidRPr="0060061E">
              <w:rPr>
                <w:szCs w:val="22"/>
              </w:rPr>
              <w:t>Counseling Perspectives on Psychopathology</w:t>
            </w:r>
          </w:p>
          <w:p w:rsidR="000B548E" w:rsidRPr="0060061E" w:rsidRDefault="000B548E" w:rsidP="00F859E1">
            <w:pPr>
              <w:rPr>
                <w:szCs w:val="22"/>
              </w:rPr>
            </w:pPr>
            <w:r w:rsidRPr="0060061E">
              <w:rPr>
                <w:szCs w:val="22"/>
              </w:rPr>
              <w:t>-OR-</w:t>
            </w:r>
          </w:p>
          <w:p w:rsidR="000B548E" w:rsidRPr="0060061E" w:rsidRDefault="000B548E" w:rsidP="00F859E1">
            <w:pPr>
              <w:rPr>
                <w:szCs w:val="22"/>
              </w:rPr>
            </w:pPr>
            <w:r w:rsidRPr="0060061E">
              <w:rPr>
                <w:szCs w:val="22"/>
              </w:rPr>
              <w:t>ESPK 505</w:t>
            </w:r>
          </w:p>
          <w:p w:rsidR="000B548E" w:rsidRPr="0060061E" w:rsidRDefault="000B548E" w:rsidP="00F859E1">
            <w:pPr>
              <w:rPr>
                <w:szCs w:val="22"/>
              </w:rPr>
            </w:pPr>
            <w:r w:rsidRPr="0060061E">
              <w:rPr>
                <w:szCs w:val="22"/>
              </w:rPr>
              <w:t>Introduction to Exceptional Learners</w:t>
            </w:r>
          </w:p>
        </w:tc>
        <w:tc>
          <w:tcPr>
            <w:tcW w:w="1980" w:type="dxa"/>
          </w:tcPr>
          <w:p w:rsidR="000B548E" w:rsidRPr="0060061E" w:rsidRDefault="000B548E" w:rsidP="00F859E1">
            <w:pPr>
              <w:rPr>
                <w:szCs w:val="22"/>
              </w:rPr>
            </w:pPr>
          </w:p>
        </w:tc>
        <w:tc>
          <w:tcPr>
            <w:tcW w:w="1800" w:type="dxa"/>
          </w:tcPr>
          <w:p w:rsidR="000B548E" w:rsidRPr="0060061E" w:rsidRDefault="000B548E" w:rsidP="00F859E1">
            <w:pPr>
              <w:rPr>
                <w:szCs w:val="22"/>
              </w:rPr>
            </w:pPr>
          </w:p>
        </w:tc>
        <w:tc>
          <w:tcPr>
            <w:tcW w:w="1368" w:type="dxa"/>
          </w:tcPr>
          <w:p w:rsidR="000B548E" w:rsidRPr="0060061E" w:rsidRDefault="000B548E" w:rsidP="00F859E1">
            <w:pPr>
              <w:rPr>
                <w:szCs w:val="22"/>
              </w:rPr>
            </w:pPr>
          </w:p>
        </w:tc>
      </w:tr>
    </w:tbl>
    <w:p w:rsidR="000B548E" w:rsidRDefault="000B548E" w:rsidP="00BE73B2"/>
    <w:p w:rsidR="000B548E" w:rsidRDefault="000B548E" w:rsidP="00BE73B2">
      <w:pPr>
        <w:ind w:hanging="450"/>
      </w:pPr>
      <w:r>
        <w:t>Approved course substitutions or reasons for not completing any prerequisite course.</w:t>
      </w:r>
    </w:p>
    <w:p w:rsidR="000B548E" w:rsidRDefault="000B548E" w:rsidP="00BE73B2"/>
    <w:p w:rsidR="000B548E" w:rsidRDefault="000B548E" w:rsidP="00BE73B2"/>
    <w:p w:rsidR="000B548E" w:rsidRDefault="000B548E" w:rsidP="00BE73B2"/>
    <w:p w:rsidR="000B548E" w:rsidRDefault="000B548E" w:rsidP="00BE73B2"/>
    <w:p w:rsidR="000B548E" w:rsidRDefault="000B548E" w:rsidP="00BE73B2">
      <w:bookmarkStart w:id="0" w:name="_GoBack"/>
      <w:bookmarkEnd w:id="0"/>
    </w:p>
    <w:p w:rsidR="000B548E" w:rsidRDefault="000B548E" w:rsidP="00BE73B2"/>
    <w:p w:rsidR="000B548E" w:rsidRDefault="000B548E" w:rsidP="00BE73B2"/>
    <w:p w:rsidR="000B548E" w:rsidRDefault="000B548E" w:rsidP="00BE73B2">
      <w:pPr>
        <w:ind w:left="-450"/>
      </w:pPr>
      <w:r>
        <w:t>I also certify that my cumulative graduate school grade point average (GPA) at Texas A&amp;M University-Central Texas is 3.0 or greater.</w:t>
      </w:r>
    </w:p>
    <w:p w:rsidR="000B548E" w:rsidRDefault="000B548E" w:rsidP="00BE73B2"/>
    <w:p w:rsidR="000B548E" w:rsidRDefault="000B548E" w:rsidP="00BE73B2"/>
    <w:p w:rsidR="000B548E" w:rsidRDefault="000B548E" w:rsidP="00BE73B2"/>
    <w:p w:rsidR="000B548E" w:rsidRPr="003B7DCB" w:rsidRDefault="000B548E" w:rsidP="00BE73B2">
      <w:pPr>
        <w:ind w:hanging="450"/>
        <w:rPr>
          <w:rFonts w:ascii="Tahoma" w:hAnsi="Tahoma" w:cs="Tahoma"/>
          <w:sz w:val="22"/>
          <w:szCs w:val="22"/>
        </w:rPr>
      </w:pPr>
      <w:r>
        <w:t>Student Signature _______________________________    Date __________________</w:t>
      </w:r>
    </w:p>
    <w:sectPr w:rsidR="000B548E" w:rsidRPr="003B7DCB" w:rsidSect="001D3638">
      <w:headerReference w:type="default" r:id="rId9"/>
      <w:footnotePr>
        <w:pos w:val="beneathText"/>
      </w:footnotePr>
      <w:type w:val="continuous"/>
      <w:pgSz w:w="12240" w:h="15840" w:code="1"/>
      <w:pgMar w:top="1152" w:right="1440" w:bottom="1152"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48E" w:rsidRDefault="000B548E">
      <w:r>
        <w:separator/>
      </w:r>
    </w:p>
  </w:endnote>
  <w:endnote w:type="continuationSeparator" w:id="0">
    <w:p w:rsidR="000B548E" w:rsidRDefault="000B5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48E" w:rsidRDefault="000B548E">
      <w:r>
        <w:separator/>
      </w:r>
    </w:p>
  </w:footnote>
  <w:footnote w:type="continuationSeparator" w:id="0">
    <w:p w:rsidR="000B548E" w:rsidRDefault="000B5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8E" w:rsidRDefault="000B548E" w:rsidP="00BE73B2">
    <w:pPr>
      <w:pStyle w:val="Header"/>
      <w:jc w:val="right"/>
    </w:pPr>
    <w:fldSimple w:instr=" PAGE   \* MERGEFORMAT ">
      <w:r>
        <w:rPr>
          <w:noProof/>
        </w:rPr>
        <w:t>3</w:t>
      </w:r>
    </w:fldSimple>
  </w:p>
  <w:p w:rsidR="000B548E" w:rsidRDefault="000B5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48E" w:rsidRDefault="000B548E" w:rsidP="00BE73B2">
    <w:pPr>
      <w:pStyle w:val="Header"/>
      <w:jc w:val="right"/>
    </w:pPr>
    <w:fldSimple w:instr=" PAGE   \* MERGEFORMAT ">
      <w:r>
        <w:rPr>
          <w:noProof/>
        </w:rPr>
        <w:t>22</w:t>
      </w:r>
    </w:fldSimple>
  </w:p>
  <w:p w:rsidR="000B548E" w:rsidRPr="00247266" w:rsidRDefault="000B548E" w:rsidP="00247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
    <w:nsid w:val="03AB9382"/>
    <w:multiLevelType w:val="singleLevel"/>
    <w:tmpl w:val="730C13FF"/>
    <w:lvl w:ilvl="0">
      <w:numFmt w:val="bullet"/>
      <w:lvlText w:val="·"/>
      <w:lvlJc w:val="left"/>
      <w:pPr>
        <w:tabs>
          <w:tab w:val="num" w:pos="432"/>
        </w:tabs>
        <w:ind w:left="432" w:hanging="432"/>
      </w:pPr>
      <w:rPr>
        <w:rFonts w:ascii="Symbol" w:hAnsi="Symbol"/>
        <w:snapToGrid/>
        <w:sz w:val="20"/>
      </w:rPr>
    </w:lvl>
  </w:abstractNum>
  <w:abstractNum w:abstractNumId="2">
    <w:nsid w:val="051C34F0"/>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3">
    <w:nsid w:val="0664ADE0"/>
    <w:multiLevelType w:val="singleLevel"/>
    <w:tmpl w:val="4473E0F4"/>
    <w:lvl w:ilvl="0">
      <w:start w:val="1"/>
      <w:numFmt w:val="decimal"/>
      <w:lvlText w:val="%1."/>
      <w:lvlJc w:val="left"/>
      <w:pPr>
        <w:tabs>
          <w:tab w:val="num" w:pos="360"/>
        </w:tabs>
        <w:ind w:left="792" w:hanging="360"/>
      </w:pPr>
      <w:rPr>
        <w:rFonts w:ascii="Verdana" w:hAnsi="Verdana" w:cs="Courier New"/>
        <w:snapToGrid/>
        <w:spacing w:val="3"/>
        <w:sz w:val="19"/>
        <w:szCs w:val="19"/>
      </w:rPr>
    </w:lvl>
  </w:abstractNum>
  <w:abstractNum w:abstractNumId="4">
    <w:nsid w:val="084F5FB5"/>
    <w:multiLevelType w:val="hybridMultilevel"/>
    <w:tmpl w:val="DD908294"/>
    <w:lvl w:ilvl="0" w:tplc="DACA1B30">
      <w:start w:val="1"/>
      <w:numFmt w:val="upperRoman"/>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3A7D3F"/>
    <w:multiLevelType w:val="multilevel"/>
    <w:tmpl w:val="0000000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6">
    <w:nsid w:val="117B4C9A"/>
    <w:multiLevelType w:val="hybridMultilevel"/>
    <w:tmpl w:val="107EF056"/>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A97986"/>
    <w:multiLevelType w:val="multilevel"/>
    <w:tmpl w:val="0000001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8">
    <w:nsid w:val="1FA77531"/>
    <w:multiLevelType w:val="hybridMultilevel"/>
    <w:tmpl w:val="33664A42"/>
    <w:lvl w:ilvl="0" w:tplc="1C3C726E">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F0165"/>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0">
    <w:nsid w:val="26111781"/>
    <w:multiLevelType w:val="hybridMultilevel"/>
    <w:tmpl w:val="DF8E04A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6554525"/>
    <w:multiLevelType w:val="hybridMultilevel"/>
    <w:tmpl w:val="AB7C1FB8"/>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CE7A8D"/>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3">
    <w:nsid w:val="2F342B57"/>
    <w:multiLevelType w:val="hybridMultilevel"/>
    <w:tmpl w:val="9ECA1BC2"/>
    <w:lvl w:ilvl="0" w:tplc="28DE2B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F840B0B"/>
    <w:multiLevelType w:val="multilevel"/>
    <w:tmpl w:val="00000010"/>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5">
    <w:nsid w:val="36C61739"/>
    <w:multiLevelType w:val="hybridMultilevel"/>
    <w:tmpl w:val="4178F8AE"/>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3C726E">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255EF9"/>
    <w:multiLevelType w:val="multilevel"/>
    <w:tmpl w:val="0000000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7">
    <w:nsid w:val="3E9F113B"/>
    <w:multiLevelType w:val="hybridMultilevel"/>
    <w:tmpl w:val="42B0C5EA"/>
    <w:lvl w:ilvl="0" w:tplc="1C3C726E">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F2229DF"/>
    <w:multiLevelType w:val="multilevel"/>
    <w:tmpl w:val="00000009"/>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19">
    <w:nsid w:val="40B11B13"/>
    <w:multiLevelType w:val="multilevel"/>
    <w:tmpl w:val="0000000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0">
    <w:nsid w:val="49D542A4"/>
    <w:multiLevelType w:val="multilevel"/>
    <w:tmpl w:val="00000009"/>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1">
    <w:nsid w:val="4F094CD2"/>
    <w:multiLevelType w:val="multilevel"/>
    <w:tmpl w:val="0000000F"/>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2">
    <w:nsid w:val="4F8317D8"/>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3">
    <w:nsid w:val="56DE54CE"/>
    <w:multiLevelType w:val="hybridMultilevel"/>
    <w:tmpl w:val="DC64A9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9A42765"/>
    <w:multiLevelType w:val="multilevel"/>
    <w:tmpl w:val="00000012"/>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5">
    <w:nsid w:val="5BB44C2B"/>
    <w:multiLevelType w:val="multilevel"/>
    <w:tmpl w:val="0000001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6">
    <w:nsid w:val="6AB3302D"/>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7">
    <w:nsid w:val="6ABB4734"/>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8">
    <w:nsid w:val="6E6F728A"/>
    <w:multiLevelType w:val="hybridMultilevel"/>
    <w:tmpl w:val="F1D6520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1EB17D5"/>
    <w:multiLevelType w:val="hybridMultilevel"/>
    <w:tmpl w:val="187CB04C"/>
    <w:lvl w:ilvl="0" w:tplc="1C3C726E">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5C66CBE"/>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31">
    <w:nsid w:val="7A531D6F"/>
    <w:multiLevelType w:val="hybridMultilevel"/>
    <w:tmpl w:val="E716E33A"/>
    <w:lvl w:ilvl="0" w:tplc="1C3C726E">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30"/>
  </w:num>
  <w:num w:numId="4">
    <w:abstractNumId w:val="2"/>
  </w:num>
  <w:num w:numId="5">
    <w:abstractNumId w:val="9"/>
  </w:num>
  <w:num w:numId="6">
    <w:abstractNumId w:val="16"/>
  </w:num>
  <w:num w:numId="7">
    <w:abstractNumId w:val="19"/>
  </w:num>
  <w:num w:numId="8">
    <w:abstractNumId w:val="27"/>
  </w:num>
  <w:num w:numId="9">
    <w:abstractNumId w:val="20"/>
  </w:num>
  <w:num w:numId="10">
    <w:abstractNumId w:val="18"/>
  </w:num>
  <w:num w:numId="11">
    <w:abstractNumId w:val="5"/>
  </w:num>
  <w:num w:numId="12">
    <w:abstractNumId w:val="14"/>
  </w:num>
  <w:num w:numId="13">
    <w:abstractNumId w:val="21"/>
  </w:num>
  <w:num w:numId="14">
    <w:abstractNumId w:val="25"/>
  </w:num>
  <w:num w:numId="15">
    <w:abstractNumId w:val="24"/>
  </w:num>
  <w:num w:numId="16">
    <w:abstractNumId w:val="7"/>
  </w:num>
  <w:num w:numId="17">
    <w:abstractNumId w:val="22"/>
  </w:num>
  <w:num w:numId="18">
    <w:abstractNumId w:val="26"/>
  </w:num>
  <w:num w:numId="19">
    <w:abstractNumId w:val="17"/>
  </w:num>
  <w:num w:numId="20">
    <w:abstractNumId w:val="11"/>
  </w:num>
  <w:num w:numId="21">
    <w:abstractNumId w:val="6"/>
  </w:num>
  <w:num w:numId="22">
    <w:abstractNumId w:val="15"/>
  </w:num>
  <w:num w:numId="23">
    <w:abstractNumId w:val="31"/>
  </w:num>
  <w:num w:numId="24">
    <w:abstractNumId w:val="29"/>
  </w:num>
  <w:num w:numId="25">
    <w:abstractNumId w:val="8"/>
  </w:num>
  <w:num w:numId="26">
    <w:abstractNumId w:val="1"/>
    <w:lvlOverride w:ilvl="0">
      <w:lvl w:ilvl="0">
        <w:numFmt w:val="bullet"/>
        <w:lvlText w:val="·"/>
        <w:lvlJc w:val="left"/>
        <w:pPr>
          <w:tabs>
            <w:tab w:val="num" w:pos="360"/>
          </w:tabs>
          <w:ind w:left="360" w:hanging="360"/>
        </w:pPr>
        <w:rPr>
          <w:rFonts w:ascii="Symbol" w:hAnsi="Symbol"/>
          <w:snapToGrid/>
          <w:spacing w:val="-1"/>
          <w:sz w:val="20"/>
        </w:rPr>
      </w:lvl>
    </w:lvlOverride>
  </w:num>
  <w:num w:numId="27">
    <w:abstractNumId w:val="3"/>
  </w:num>
  <w:num w:numId="28">
    <w:abstractNumId w:val="3"/>
    <w:lvlOverride w:ilvl="0">
      <w:lvl w:ilvl="0">
        <w:numFmt w:val="decimal"/>
        <w:lvlText w:val="%1."/>
        <w:lvlJc w:val="left"/>
        <w:pPr>
          <w:tabs>
            <w:tab w:val="num" w:pos="216"/>
          </w:tabs>
          <w:ind w:left="648" w:hanging="216"/>
        </w:pPr>
        <w:rPr>
          <w:rFonts w:ascii="Verdana" w:hAnsi="Verdana" w:cs="Courier New"/>
          <w:snapToGrid/>
          <w:spacing w:val="-3"/>
          <w:sz w:val="19"/>
          <w:szCs w:val="19"/>
        </w:rPr>
      </w:lvl>
    </w:lvlOverride>
  </w:num>
  <w:num w:numId="29">
    <w:abstractNumId w:val="23"/>
  </w:num>
  <w:num w:numId="30">
    <w:abstractNumId w:val="28"/>
  </w:num>
  <w:num w:numId="31">
    <w:abstractNumId w:val="4"/>
  </w:num>
  <w:num w:numId="32">
    <w:abstractNumId w:val="1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stylePaneFormatFilter w:val="3701"/>
  <w:defaultTabStop w:val="125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3CB"/>
    <w:rsid w:val="00034118"/>
    <w:rsid w:val="000433C3"/>
    <w:rsid w:val="000A77F7"/>
    <w:rsid w:val="000B437C"/>
    <w:rsid w:val="000B548E"/>
    <w:rsid w:val="00100C54"/>
    <w:rsid w:val="00106A34"/>
    <w:rsid w:val="00122C6C"/>
    <w:rsid w:val="001448F3"/>
    <w:rsid w:val="001608D0"/>
    <w:rsid w:val="00166F9D"/>
    <w:rsid w:val="0017365F"/>
    <w:rsid w:val="0017649C"/>
    <w:rsid w:val="0017724D"/>
    <w:rsid w:val="00194DDA"/>
    <w:rsid w:val="001A2508"/>
    <w:rsid w:val="001B27F6"/>
    <w:rsid w:val="001C1AC2"/>
    <w:rsid w:val="001C3B96"/>
    <w:rsid w:val="001D3638"/>
    <w:rsid w:val="001E54A5"/>
    <w:rsid w:val="001F03CB"/>
    <w:rsid w:val="002110CC"/>
    <w:rsid w:val="00224827"/>
    <w:rsid w:val="0023350D"/>
    <w:rsid w:val="002343C9"/>
    <w:rsid w:val="00234F8A"/>
    <w:rsid w:val="00247266"/>
    <w:rsid w:val="00254269"/>
    <w:rsid w:val="0026752A"/>
    <w:rsid w:val="002702FC"/>
    <w:rsid w:val="0027033A"/>
    <w:rsid w:val="00291AF3"/>
    <w:rsid w:val="002B3159"/>
    <w:rsid w:val="002B41D5"/>
    <w:rsid w:val="002E497E"/>
    <w:rsid w:val="003077DE"/>
    <w:rsid w:val="003126E9"/>
    <w:rsid w:val="00364060"/>
    <w:rsid w:val="003B7DCB"/>
    <w:rsid w:val="004641DA"/>
    <w:rsid w:val="00477AAD"/>
    <w:rsid w:val="00480CD8"/>
    <w:rsid w:val="004C3808"/>
    <w:rsid w:val="004F4AED"/>
    <w:rsid w:val="00525ED0"/>
    <w:rsid w:val="0054069A"/>
    <w:rsid w:val="005B3BA1"/>
    <w:rsid w:val="005F5463"/>
    <w:rsid w:val="0060061E"/>
    <w:rsid w:val="00644CE4"/>
    <w:rsid w:val="006D0F0D"/>
    <w:rsid w:val="006D5A52"/>
    <w:rsid w:val="006E02D7"/>
    <w:rsid w:val="006E7067"/>
    <w:rsid w:val="006F45D8"/>
    <w:rsid w:val="007819B4"/>
    <w:rsid w:val="007A155B"/>
    <w:rsid w:val="007A668A"/>
    <w:rsid w:val="00810CF1"/>
    <w:rsid w:val="0087010B"/>
    <w:rsid w:val="00885144"/>
    <w:rsid w:val="008B6C12"/>
    <w:rsid w:val="008D07BA"/>
    <w:rsid w:val="008E6BF1"/>
    <w:rsid w:val="008E7C20"/>
    <w:rsid w:val="008F11B0"/>
    <w:rsid w:val="008F1368"/>
    <w:rsid w:val="008F1438"/>
    <w:rsid w:val="00917F72"/>
    <w:rsid w:val="0092476A"/>
    <w:rsid w:val="009348CB"/>
    <w:rsid w:val="00937FD6"/>
    <w:rsid w:val="009622AD"/>
    <w:rsid w:val="009646EA"/>
    <w:rsid w:val="009669CE"/>
    <w:rsid w:val="009977E7"/>
    <w:rsid w:val="009D117D"/>
    <w:rsid w:val="009E2412"/>
    <w:rsid w:val="00A02E37"/>
    <w:rsid w:val="00A032A7"/>
    <w:rsid w:val="00A22DE3"/>
    <w:rsid w:val="00A23E29"/>
    <w:rsid w:val="00A376D0"/>
    <w:rsid w:val="00A5523C"/>
    <w:rsid w:val="00A64E3A"/>
    <w:rsid w:val="00A70156"/>
    <w:rsid w:val="00A71B21"/>
    <w:rsid w:val="00AA04A1"/>
    <w:rsid w:val="00AA2F25"/>
    <w:rsid w:val="00AC2D4D"/>
    <w:rsid w:val="00B345B2"/>
    <w:rsid w:val="00B83FC3"/>
    <w:rsid w:val="00BB57F6"/>
    <w:rsid w:val="00BB7500"/>
    <w:rsid w:val="00BE73B2"/>
    <w:rsid w:val="00C44EA9"/>
    <w:rsid w:val="00C46F8A"/>
    <w:rsid w:val="00C85047"/>
    <w:rsid w:val="00CD3263"/>
    <w:rsid w:val="00CE3ED5"/>
    <w:rsid w:val="00CE54EB"/>
    <w:rsid w:val="00D17FE6"/>
    <w:rsid w:val="00D213DC"/>
    <w:rsid w:val="00D21C78"/>
    <w:rsid w:val="00D64CDC"/>
    <w:rsid w:val="00D675B1"/>
    <w:rsid w:val="00DB3D47"/>
    <w:rsid w:val="00E03B05"/>
    <w:rsid w:val="00E130D4"/>
    <w:rsid w:val="00E67A39"/>
    <w:rsid w:val="00E73C06"/>
    <w:rsid w:val="00E93736"/>
    <w:rsid w:val="00EB6E5F"/>
    <w:rsid w:val="00EC3218"/>
    <w:rsid w:val="00EF0E03"/>
    <w:rsid w:val="00F30A01"/>
    <w:rsid w:val="00F52996"/>
    <w:rsid w:val="00F859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9D"/>
    <w:pPr>
      <w:widowControl w:val="0"/>
      <w:suppressAutoHyphens/>
    </w:pPr>
    <w:rPr>
      <w:rFonts w:ascii="Times" w:hAnsi="Times"/>
      <w:color w:val="000000"/>
      <w:sz w:val="24"/>
      <w:szCs w:val="20"/>
    </w:rPr>
  </w:style>
  <w:style w:type="paragraph" w:styleId="Heading1">
    <w:name w:val="heading 1"/>
    <w:basedOn w:val="Normal"/>
    <w:next w:val="Normal"/>
    <w:link w:val="Heading1Char"/>
    <w:uiPriority w:val="99"/>
    <w:qFormat/>
    <w:rsid w:val="00166F9D"/>
    <w:pPr>
      <w:keepNext/>
      <w:outlineLvl w:val="0"/>
    </w:pPr>
    <w:rPr>
      <w:rFonts w:ascii="Tahoma" w:hAnsi="Tahoma"/>
      <w:u w:val="single"/>
    </w:rPr>
  </w:style>
  <w:style w:type="paragraph" w:styleId="Heading2">
    <w:name w:val="heading 2"/>
    <w:basedOn w:val="Normal"/>
    <w:next w:val="Normal"/>
    <w:link w:val="Heading2Char"/>
    <w:uiPriority w:val="99"/>
    <w:qFormat/>
    <w:rsid w:val="00166F9D"/>
    <w:pPr>
      <w:keepNext/>
      <w:widowControl/>
      <w:suppressAutoHyphens w:val="0"/>
      <w:outlineLvl w:val="1"/>
    </w:pPr>
    <w:rPr>
      <w:rFonts w:ascii="Tahoma" w:hAnsi="Tahoma" w:cs="Tahoma"/>
      <w:b/>
      <w:bCs/>
      <w:color w:val="auto"/>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BulletSymbols">
    <w:name w:val="Bullet Symbols"/>
    <w:uiPriority w:val="99"/>
    <w:rsid w:val="00166F9D"/>
    <w:rPr>
      <w:rFonts w:ascii="StarSymbol" w:hAnsi="StarSymbol"/>
      <w:sz w:val="18"/>
    </w:rPr>
  </w:style>
  <w:style w:type="character" w:customStyle="1" w:styleId="NumberingSymbols">
    <w:name w:val="Numbering Symbols"/>
    <w:uiPriority w:val="99"/>
    <w:rsid w:val="00166F9D"/>
  </w:style>
  <w:style w:type="paragraph" w:styleId="BodyText">
    <w:name w:val="Body Text"/>
    <w:basedOn w:val="Normal"/>
    <w:link w:val="BodyTextChar"/>
    <w:uiPriority w:val="99"/>
    <w:rsid w:val="00166F9D"/>
    <w:pPr>
      <w:spacing w:after="120"/>
    </w:pPr>
  </w:style>
  <w:style w:type="character" w:customStyle="1" w:styleId="BodyTextChar">
    <w:name w:val="Body Text Char"/>
    <w:basedOn w:val="DefaultParagraphFont"/>
    <w:link w:val="BodyText"/>
    <w:uiPriority w:val="99"/>
    <w:semiHidden/>
    <w:locked/>
    <w:rPr>
      <w:rFonts w:ascii="Times" w:hAnsi="Times" w:cs="Times New Roman"/>
      <w:color w:val="000000"/>
      <w:sz w:val="20"/>
      <w:szCs w:val="20"/>
    </w:rPr>
  </w:style>
  <w:style w:type="paragraph" w:styleId="List">
    <w:name w:val="List"/>
    <w:basedOn w:val="BodyText"/>
    <w:uiPriority w:val="99"/>
    <w:rsid w:val="00166F9D"/>
  </w:style>
  <w:style w:type="paragraph" w:styleId="Caption">
    <w:name w:val="caption"/>
    <w:basedOn w:val="Normal"/>
    <w:uiPriority w:val="99"/>
    <w:qFormat/>
    <w:rsid w:val="00166F9D"/>
    <w:pPr>
      <w:suppressLineNumbers/>
      <w:spacing w:before="120" w:after="120"/>
    </w:pPr>
    <w:rPr>
      <w:i/>
      <w:sz w:val="20"/>
    </w:rPr>
  </w:style>
  <w:style w:type="paragraph" w:customStyle="1" w:styleId="Index">
    <w:name w:val="Index"/>
    <w:basedOn w:val="Normal"/>
    <w:uiPriority w:val="99"/>
    <w:rsid w:val="00166F9D"/>
    <w:pPr>
      <w:suppressLineNumbers/>
    </w:pPr>
  </w:style>
  <w:style w:type="paragraph" w:styleId="Header">
    <w:name w:val="header"/>
    <w:basedOn w:val="Normal"/>
    <w:link w:val="HeaderChar"/>
    <w:uiPriority w:val="99"/>
    <w:rsid w:val="00166F9D"/>
    <w:pPr>
      <w:suppressLineNumbers/>
      <w:tabs>
        <w:tab w:val="center" w:pos="4320"/>
        <w:tab w:val="right" w:pos="8640"/>
      </w:tabs>
    </w:pPr>
  </w:style>
  <w:style w:type="character" w:customStyle="1" w:styleId="HeaderChar">
    <w:name w:val="Header Char"/>
    <w:basedOn w:val="DefaultParagraphFont"/>
    <w:link w:val="Header"/>
    <w:uiPriority w:val="99"/>
    <w:locked/>
    <w:rsid w:val="00BE73B2"/>
    <w:rPr>
      <w:rFonts w:ascii="Times" w:hAnsi="Times" w:cs="Times New Roman"/>
      <w:color w:val="000000"/>
      <w:sz w:val="24"/>
    </w:rPr>
  </w:style>
  <w:style w:type="paragraph" w:customStyle="1" w:styleId="Heading">
    <w:name w:val="Heading"/>
    <w:basedOn w:val="Normal"/>
    <w:next w:val="BodyText"/>
    <w:uiPriority w:val="99"/>
    <w:rsid w:val="00166F9D"/>
    <w:pPr>
      <w:keepNext/>
      <w:spacing w:before="240" w:after="120"/>
    </w:pPr>
    <w:rPr>
      <w:rFonts w:ascii="Albany" w:hAnsi="Albany"/>
      <w:sz w:val="28"/>
    </w:rPr>
  </w:style>
  <w:style w:type="paragraph" w:customStyle="1" w:styleId="TableContents">
    <w:name w:val="Table Contents"/>
    <w:basedOn w:val="BodyText"/>
    <w:uiPriority w:val="99"/>
    <w:rsid w:val="00166F9D"/>
    <w:pPr>
      <w:suppressLineNumbers/>
    </w:pPr>
  </w:style>
  <w:style w:type="paragraph" w:customStyle="1" w:styleId="TableHeading">
    <w:name w:val="Table Heading"/>
    <w:basedOn w:val="TableContents"/>
    <w:uiPriority w:val="99"/>
    <w:rsid w:val="00166F9D"/>
    <w:pPr>
      <w:jc w:val="center"/>
    </w:pPr>
    <w:rPr>
      <w:b/>
      <w:i/>
    </w:rPr>
  </w:style>
  <w:style w:type="paragraph" w:styleId="BodyText2">
    <w:name w:val="Body Text 2"/>
    <w:basedOn w:val="Normal"/>
    <w:link w:val="BodyText2Char"/>
    <w:uiPriority w:val="99"/>
    <w:rsid w:val="00166F9D"/>
    <w:rPr>
      <w:rFonts w:ascii="Tahoma" w:hAnsi="Tahoma"/>
      <w:sz w:val="20"/>
    </w:rPr>
  </w:style>
  <w:style w:type="character" w:customStyle="1" w:styleId="BodyText2Char">
    <w:name w:val="Body Text 2 Char"/>
    <w:basedOn w:val="DefaultParagraphFont"/>
    <w:link w:val="BodyText2"/>
    <w:uiPriority w:val="99"/>
    <w:semiHidden/>
    <w:locked/>
    <w:rPr>
      <w:rFonts w:ascii="Times" w:hAnsi="Times" w:cs="Times New Roman"/>
      <w:color w:val="000000"/>
      <w:sz w:val="20"/>
      <w:szCs w:val="20"/>
    </w:rPr>
  </w:style>
  <w:style w:type="paragraph" w:styleId="BodyTextIndent">
    <w:name w:val="Body Text Indent"/>
    <w:basedOn w:val="Normal"/>
    <w:link w:val="BodyTextIndentChar"/>
    <w:uiPriority w:val="99"/>
    <w:rsid w:val="00166F9D"/>
    <w:pPr>
      <w:ind w:left="360"/>
    </w:pPr>
    <w:rPr>
      <w:rFonts w:ascii="Tahoma" w:hAnsi="Tahoma"/>
      <w:sz w:val="20"/>
    </w:rPr>
  </w:style>
  <w:style w:type="character" w:customStyle="1" w:styleId="BodyTextIndentChar">
    <w:name w:val="Body Text Indent Char"/>
    <w:basedOn w:val="DefaultParagraphFont"/>
    <w:link w:val="BodyTextIndent"/>
    <w:uiPriority w:val="99"/>
    <w:semiHidden/>
    <w:locked/>
    <w:rPr>
      <w:rFonts w:ascii="Times" w:hAnsi="Times" w:cs="Times New Roman"/>
      <w:color w:val="000000"/>
      <w:sz w:val="20"/>
      <w:szCs w:val="20"/>
    </w:rPr>
  </w:style>
  <w:style w:type="paragraph" w:styleId="TOC1">
    <w:name w:val="toc 1"/>
    <w:basedOn w:val="Normal"/>
    <w:next w:val="Normal"/>
    <w:autoRedefine/>
    <w:uiPriority w:val="99"/>
    <w:semiHidden/>
    <w:rsid w:val="00166F9D"/>
    <w:pPr>
      <w:widowControl/>
      <w:suppressAutoHyphens w:val="0"/>
    </w:pPr>
    <w:rPr>
      <w:rFonts w:ascii="Times New Roman" w:hAnsi="Times New Roman"/>
      <w:color w:val="auto"/>
      <w:szCs w:val="24"/>
    </w:rPr>
  </w:style>
  <w:style w:type="paragraph" w:styleId="BodyText3">
    <w:name w:val="Body Text 3"/>
    <w:basedOn w:val="Normal"/>
    <w:link w:val="BodyText3Char"/>
    <w:uiPriority w:val="99"/>
    <w:rsid w:val="00166F9D"/>
    <w:rPr>
      <w:rFonts w:ascii="Tahoma" w:hAnsi="Tahoma" w:cs="Tahoma"/>
      <w:sz w:val="22"/>
    </w:rPr>
  </w:style>
  <w:style w:type="character" w:customStyle="1" w:styleId="BodyText3Char">
    <w:name w:val="Body Text 3 Char"/>
    <w:basedOn w:val="DefaultParagraphFont"/>
    <w:link w:val="BodyText3"/>
    <w:uiPriority w:val="99"/>
    <w:semiHidden/>
    <w:locked/>
    <w:rPr>
      <w:rFonts w:ascii="Times" w:hAnsi="Times" w:cs="Times New Roman"/>
      <w:color w:val="000000"/>
      <w:sz w:val="16"/>
      <w:szCs w:val="16"/>
    </w:rPr>
  </w:style>
  <w:style w:type="paragraph" w:styleId="Footer">
    <w:name w:val="footer"/>
    <w:basedOn w:val="Normal"/>
    <w:link w:val="FooterChar"/>
    <w:uiPriority w:val="99"/>
    <w:rsid w:val="00166F9D"/>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New Roman"/>
      <w:color w:val="000000"/>
      <w:sz w:val="20"/>
      <w:szCs w:val="20"/>
    </w:rPr>
  </w:style>
  <w:style w:type="character" w:styleId="PageNumber">
    <w:name w:val="page number"/>
    <w:basedOn w:val="DefaultParagraphFont"/>
    <w:uiPriority w:val="99"/>
    <w:rsid w:val="00166F9D"/>
    <w:rPr>
      <w:rFonts w:cs="Times New Roman"/>
    </w:rPr>
  </w:style>
  <w:style w:type="paragraph" w:customStyle="1" w:styleId="Style10">
    <w:name w:val="Style 10"/>
    <w:basedOn w:val="Normal"/>
    <w:uiPriority w:val="99"/>
    <w:rsid w:val="00166F9D"/>
    <w:pPr>
      <w:suppressAutoHyphens w:val="0"/>
      <w:autoSpaceDE w:val="0"/>
      <w:autoSpaceDN w:val="0"/>
      <w:spacing w:line="192" w:lineRule="auto"/>
      <w:ind w:left="432" w:hanging="432"/>
    </w:pPr>
    <w:rPr>
      <w:rFonts w:ascii="Tahoma" w:hAnsi="Tahoma" w:cs="Tahoma"/>
      <w:color w:val="auto"/>
      <w:sz w:val="20"/>
    </w:rPr>
  </w:style>
  <w:style w:type="character" w:customStyle="1" w:styleId="CharacterStyle6">
    <w:name w:val="Character Style 6"/>
    <w:uiPriority w:val="99"/>
    <w:rsid w:val="00166F9D"/>
    <w:rPr>
      <w:rFonts w:ascii="Tahoma" w:hAnsi="Tahoma"/>
      <w:sz w:val="20"/>
    </w:rPr>
  </w:style>
  <w:style w:type="paragraph" w:customStyle="1" w:styleId="Style20">
    <w:name w:val="Style 20"/>
    <w:basedOn w:val="Normal"/>
    <w:uiPriority w:val="99"/>
    <w:rsid w:val="00166F9D"/>
    <w:pPr>
      <w:suppressAutoHyphens w:val="0"/>
      <w:autoSpaceDE w:val="0"/>
      <w:autoSpaceDN w:val="0"/>
      <w:spacing w:before="108" w:after="72"/>
      <w:jc w:val="center"/>
    </w:pPr>
    <w:rPr>
      <w:rFonts w:ascii="Tahoma" w:hAnsi="Tahoma" w:cs="Tahoma"/>
      <w:b/>
      <w:bCs/>
      <w:color w:val="auto"/>
      <w:sz w:val="28"/>
      <w:szCs w:val="28"/>
    </w:rPr>
  </w:style>
  <w:style w:type="paragraph" w:customStyle="1" w:styleId="Style23">
    <w:name w:val="Style 23"/>
    <w:basedOn w:val="Normal"/>
    <w:uiPriority w:val="99"/>
    <w:rsid w:val="00166F9D"/>
    <w:pPr>
      <w:suppressAutoHyphens w:val="0"/>
      <w:autoSpaceDE w:val="0"/>
      <w:autoSpaceDN w:val="0"/>
      <w:jc w:val="center"/>
    </w:pPr>
    <w:rPr>
      <w:rFonts w:ascii="Tahoma" w:hAnsi="Tahoma" w:cs="Tahoma"/>
      <w:b/>
      <w:bCs/>
      <w:color w:val="auto"/>
      <w:sz w:val="36"/>
      <w:szCs w:val="36"/>
    </w:rPr>
  </w:style>
  <w:style w:type="paragraph" w:customStyle="1" w:styleId="Style1">
    <w:name w:val="Style 1"/>
    <w:basedOn w:val="Normal"/>
    <w:uiPriority w:val="99"/>
    <w:rsid w:val="00166F9D"/>
    <w:pPr>
      <w:suppressAutoHyphens w:val="0"/>
      <w:autoSpaceDE w:val="0"/>
      <w:autoSpaceDN w:val="0"/>
      <w:spacing w:after="684"/>
      <w:jc w:val="center"/>
    </w:pPr>
    <w:rPr>
      <w:rFonts w:ascii="Tahoma" w:hAnsi="Tahoma" w:cs="Tahoma"/>
      <w:b/>
      <w:bCs/>
      <w:color w:val="auto"/>
      <w:sz w:val="36"/>
      <w:szCs w:val="36"/>
    </w:rPr>
  </w:style>
  <w:style w:type="character" w:customStyle="1" w:styleId="CharacterStyle1">
    <w:name w:val="Character Style 1"/>
    <w:uiPriority w:val="99"/>
    <w:rsid w:val="00166F9D"/>
    <w:rPr>
      <w:rFonts w:ascii="Tahoma" w:hAnsi="Tahoma"/>
      <w:b/>
      <w:sz w:val="28"/>
    </w:rPr>
  </w:style>
  <w:style w:type="character" w:customStyle="1" w:styleId="CharacterStyle2">
    <w:name w:val="Character Style 2"/>
    <w:uiPriority w:val="99"/>
    <w:rsid w:val="00166F9D"/>
    <w:rPr>
      <w:rFonts w:ascii="Tahoma" w:hAnsi="Tahoma"/>
      <w:b/>
      <w:sz w:val="36"/>
    </w:rPr>
  </w:style>
  <w:style w:type="paragraph" w:customStyle="1" w:styleId="Default">
    <w:name w:val="Default"/>
    <w:uiPriority w:val="99"/>
    <w:rsid w:val="00166F9D"/>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166F9D"/>
    <w:pPr>
      <w:spacing w:line="208" w:lineRule="atLeast"/>
    </w:pPr>
    <w:rPr>
      <w:color w:val="auto"/>
    </w:rPr>
  </w:style>
  <w:style w:type="paragraph" w:customStyle="1" w:styleId="CM5">
    <w:name w:val="CM5"/>
    <w:basedOn w:val="Default"/>
    <w:next w:val="Default"/>
    <w:uiPriority w:val="99"/>
    <w:rsid w:val="00166F9D"/>
    <w:pPr>
      <w:spacing w:after="210"/>
    </w:pPr>
    <w:rPr>
      <w:color w:val="auto"/>
    </w:rPr>
  </w:style>
  <w:style w:type="paragraph" w:customStyle="1" w:styleId="CM6">
    <w:name w:val="CM6"/>
    <w:basedOn w:val="Default"/>
    <w:next w:val="Default"/>
    <w:uiPriority w:val="99"/>
    <w:rsid w:val="00166F9D"/>
    <w:pPr>
      <w:spacing w:after="100"/>
    </w:pPr>
    <w:rPr>
      <w:color w:val="auto"/>
    </w:rPr>
  </w:style>
  <w:style w:type="paragraph" w:customStyle="1" w:styleId="ColorfulList-Accent11">
    <w:name w:val="Colorful List - Accent 11"/>
    <w:basedOn w:val="Normal"/>
    <w:uiPriority w:val="99"/>
    <w:rsid w:val="00166F9D"/>
    <w:pPr>
      <w:widowControl/>
      <w:suppressAutoHyphens w:val="0"/>
      <w:spacing w:after="200" w:line="276" w:lineRule="auto"/>
      <w:ind w:left="720"/>
      <w:contextualSpacing/>
    </w:pPr>
    <w:rPr>
      <w:rFonts w:ascii="Calibri" w:hAnsi="Calibri"/>
      <w:color w:val="auto"/>
      <w:sz w:val="22"/>
      <w:szCs w:val="22"/>
    </w:rPr>
  </w:style>
  <w:style w:type="paragraph" w:styleId="BalloonText">
    <w:name w:val="Balloon Text"/>
    <w:basedOn w:val="Normal"/>
    <w:link w:val="BalloonTextChar"/>
    <w:uiPriority w:val="99"/>
    <w:rsid w:val="00166F9D"/>
    <w:rPr>
      <w:rFonts w:ascii="Tahoma" w:hAnsi="Tahoma" w:cs="Tahoma"/>
      <w:sz w:val="16"/>
      <w:szCs w:val="16"/>
    </w:rPr>
  </w:style>
  <w:style w:type="character" w:customStyle="1" w:styleId="BalloonTextChar">
    <w:name w:val="Balloon Text Char"/>
    <w:basedOn w:val="DefaultParagraphFont"/>
    <w:link w:val="BalloonText"/>
    <w:uiPriority w:val="99"/>
    <w:locked/>
    <w:rsid w:val="00166F9D"/>
    <w:rPr>
      <w:rFonts w:ascii="Tahoma" w:hAnsi="Tahoma" w:cs="Tahoma"/>
      <w:color w:val="000000"/>
      <w:sz w:val="16"/>
      <w:szCs w:val="16"/>
    </w:rPr>
  </w:style>
  <w:style w:type="character" w:styleId="CommentReference">
    <w:name w:val="annotation reference"/>
    <w:basedOn w:val="DefaultParagraphFont"/>
    <w:uiPriority w:val="99"/>
    <w:rsid w:val="00166F9D"/>
    <w:rPr>
      <w:rFonts w:cs="Times New Roman"/>
      <w:sz w:val="18"/>
      <w:szCs w:val="18"/>
    </w:rPr>
  </w:style>
  <w:style w:type="paragraph" w:styleId="CommentText">
    <w:name w:val="annotation text"/>
    <w:basedOn w:val="Normal"/>
    <w:link w:val="CommentTextChar"/>
    <w:uiPriority w:val="99"/>
    <w:rsid w:val="00166F9D"/>
    <w:rPr>
      <w:szCs w:val="24"/>
    </w:rPr>
  </w:style>
  <w:style w:type="character" w:customStyle="1" w:styleId="CommentTextChar">
    <w:name w:val="Comment Text Char"/>
    <w:basedOn w:val="DefaultParagraphFont"/>
    <w:link w:val="CommentText"/>
    <w:uiPriority w:val="99"/>
    <w:locked/>
    <w:rsid w:val="00166F9D"/>
    <w:rPr>
      <w:rFonts w:ascii="Times" w:hAnsi="Times" w:cs="Times New Roman"/>
      <w:color w:val="000000"/>
      <w:sz w:val="24"/>
      <w:szCs w:val="24"/>
    </w:rPr>
  </w:style>
  <w:style w:type="paragraph" w:styleId="CommentSubject">
    <w:name w:val="annotation subject"/>
    <w:basedOn w:val="CommentText"/>
    <w:next w:val="CommentText"/>
    <w:link w:val="CommentSubjectChar"/>
    <w:uiPriority w:val="99"/>
    <w:rsid w:val="00166F9D"/>
    <w:rPr>
      <w:b/>
      <w:bCs/>
      <w:sz w:val="20"/>
      <w:szCs w:val="20"/>
    </w:rPr>
  </w:style>
  <w:style w:type="character" w:customStyle="1" w:styleId="CommentSubjectChar">
    <w:name w:val="Comment Subject Char"/>
    <w:basedOn w:val="CommentTextChar"/>
    <w:link w:val="CommentSubject"/>
    <w:uiPriority w:val="99"/>
    <w:locked/>
    <w:rsid w:val="00166F9D"/>
    <w:rPr>
      <w:b/>
      <w:bCs/>
    </w:rPr>
  </w:style>
  <w:style w:type="paragraph" w:styleId="ListParagraph">
    <w:name w:val="List Paragraph"/>
    <w:basedOn w:val="Normal"/>
    <w:uiPriority w:val="99"/>
    <w:qFormat/>
    <w:rsid w:val="00525ED0"/>
    <w:pPr>
      <w:widowControl/>
      <w:suppressAutoHyphens w:val="0"/>
      <w:ind w:left="720"/>
      <w:contextualSpacing/>
    </w:pPr>
    <w:rPr>
      <w:rFonts w:ascii="Times New Roman" w:hAnsi="Times New Roman"/>
      <w:color w:val="auto"/>
      <w:szCs w:val="22"/>
    </w:rPr>
  </w:style>
  <w:style w:type="paragraph" w:styleId="Revision">
    <w:name w:val="Revision"/>
    <w:hidden/>
    <w:uiPriority w:val="99"/>
    <w:rsid w:val="00A5523C"/>
    <w:rPr>
      <w:rFonts w:ascii="Times" w:hAnsi="Times"/>
      <w:color w:val="000000"/>
      <w:sz w:val="24"/>
      <w:szCs w:val="20"/>
    </w:rPr>
  </w:style>
  <w:style w:type="table" w:styleId="TableGrid">
    <w:name w:val="Table Grid"/>
    <w:basedOn w:val="TableNormal"/>
    <w:uiPriority w:val="99"/>
    <w:rsid w:val="00BE73B2"/>
    <w:rPr>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6297846F2DB4AAB4899CF38801202" ma:contentTypeVersion="15" ma:contentTypeDescription="Create a new document." ma:contentTypeScope="" ma:versionID="a2e1a244243c360c412dbddc0b158f24">
  <xsd:schema xmlns:xsd="http://www.w3.org/2001/XMLSchema" xmlns:xs="http://www.w3.org/2001/XMLSchema" xmlns:p="http://schemas.microsoft.com/office/2006/metadata/properties" xmlns:ns1="http://schemas.microsoft.com/sharepoint/v3" xmlns:ns2="0047e15f-4d9f-4f68-8610-2b302997813e" xmlns:ns3="37b06653-8666-483b-908f-07f402f66aad" targetNamespace="http://schemas.microsoft.com/office/2006/metadata/properties" ma:root="true" ma:fieldsID="8f1e2da6196002ffe101c4b43d37912c" ns1:_="" ns2:_="" ns3:_="">
    <xsd:import namespace="http://schemas.microsoft.com/sharepoint/v3"/>
    <xsd:import namespace="0047e15f-4d9f-4f68-8610-2b302997813e"/>
    <xsd:import namespace="37b06653-8666-483b-908f-07f402f66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7e15f-4d9f-4f68-8610-2b302997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f1953ac-adb7-4ba0-b535-9a3e80625ed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06653-8666-483b-908f-07f402f66a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2a5818-8b11-44fe-a26d-793d3ffb38c1}" ma:internalName="TaxCatchAll" ma:showField="CatchAllData" ma:web="37b06653-8666-483b-908f-07f402f6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7b06653-8666-483b-908f-07f402f66aad" xsi:nil="true"/>
    <_ip_UnifiedCompliancePolicyProperties xmlns="http://schemas.microsoft.com/sharepoint/v3" xsi:nil="true"/>
    <lcf76f155ced4ddcb4097134ff3c332f xmlns="0047e15f-4d9f-4f68-8610-2b3029978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0B034C-5E8F-4177-9AE2-397883A2C9E8}"/>
</file>

<file path=customXml/itemProps2.xml><?xml version="1.0" encoding="utf-8"?>
<ds:datastoreItem xmlns:ds="http://schemas.openxmlformats.org/officeDocument/2006/customXml" ds:itemID="{39ECDF4B-000D-4CD0-80F5-08FF4DA0203C}"/>
</file>

<file path=customXml/itemProps3.xml><?xml version="1.0" encoding="utf-8"?>
<ds:datastoreItem xmlns:ds="http://schemas.openxmlformats.org/officeDocument/2006/customXml" ds:itemID="{BE794EB9-67CB-4689-A195-8750250E1967}"/>
</file>

<file path=docProps/app.xml><?xml version="1.0" encoding="utf-8"?>
<Properties xmlns="http://schemas.openxmlformats.org/officeDocument/2006/extended-properties" xmlns:vt="http://schemas.openxmlformats.org/officeDocument/2006/docPropsVTypes">
  <Template>Normal_Wordconv.dotm</Template>
  <TotalTime>9</TotalTime>
  <Pages>29</Pages>
  <Words>7670</Words>
  <Characters>-32766</Characters>
  <Application>Microsoft Office Outlook</Application>
  <DocSecurity>0</DocSecurity>
  <Lines>0</Lines>
  <Paragraphs>0</Paragraphs>
  <ScaleCrop>false</ScaleCrop>
  <Company>Tarleton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TSU Counseling, Counseling Psychology, &amp; Educational Psychology Programs    2</dc:title>
  <dc:subject/>
  <dc:creator>Dr. David Weissenburger</dc:creator>
  <cp:keywords/>
  <dc:description/>
  <cp:lastModifiedBy>Coady</cp:lastModifiedBy>
  <cp:revision>3</cp:revision>
  <cp:lastPrinted>2013-09-05T14:11:00Z</cp:lastPrinted>
  <dcterms:created xsi:type="dcterms:W3CDTF">2014-04-21T19:25:00Z</dcterms:created>
  <dcterms:modified xsi:type="dcterms:W3CDTF">2014-04-21T20:20:00Z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0x0101004506297846F2DB4AAB4899CF38801202</vt:lpwstr>
  </property>
</Properties>
</file>